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6" w:rsidRPr="00945C76" w:rsidRDefault="00FB5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 xml:space="preserve">"Средняя общеобразовательная школа" </w:t>
      </w:r>
      <w:proofErr w:type="gramStart"/>
      <w:r w:rsidRPr="00945C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45C76">
        <w:rPr>
          <w:rFonts w:ascii="Times New Roman" w:hAnsi="Times New Roman" w:cs="Times New Roman"/>
          <w:b/>
          <w:sz w:val="28"/>
          <w:szCs w:val="28"/>
        </w:rPr>
        <w:t>. Стародубское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>Долинского района Сахалинской области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воспитательно</w:t>
      </w:r>
      <w:proofErr w:type="spellEnd"/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-организационной работы 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первичного отделения РДШ</w:t>
      </w:r>
      <w:r w:rsidR="00FB50C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046D54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2021-2022</w:t>
      </w:r>
      <w:bookmarkStart w:id="0" w:name="_GoBack"/>
      <w:bookmarkEnd w:id="0"/>
      <w:r w:rsidR="00945C76"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Первичное отделение РДШ - это объединяющий формат</w:t>
      </w:r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686C">
        <w:rPr>
          <w:rFonts w:ascii="Times New Roman" w:hAnsi="Times New Roman" w:cs="Times New Roman"/>
          <w:sz w:val="28"/>
          <w:szCs w:val="28"/>
        </w:rPr>
        <w:t>в который включены все существующие и создаваемые объединения обучающихся (</w:t>
      </w:r>
      <w:r>
        <w:rPr>
          <w:rFonts w:ascii="Times New Roman" w:hAnsi="Times New Roman" w:cs="Times New Roman"/>
          <w:sz w:val="28"/>
          <w:szCs w:val="28"/>
        </w:rPr>
        <w:t>САМИД</w:t>
      </w:r>
      <w:r w:rsidRPr="00EE6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>
        <w:rPr>
          <w:rFonts w:ascii="Times New Roman" w:hAnsi="Times New Roman" w:cs="Times New Roman"/>
          <w:sz w:val="28"/>
          <w:szCs w:val="28"/>
        </w:rPr>
        <w:t>й отряд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EE686C" w:rsidRPr="00EE686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375A1D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gramStart"/>
      <w:r w:rsidR="00375A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75A1D">
        <w:rPr>
          <w:rFonts w:ascii="Times New Roman" w:eastAsia="Calibri" w:hAnsi="Times New Roman" w:cs="Times New Roman"/>
          <w:sz w:val="28"/>
          <w:szCs w:val="28"/>
        </w:rPr>
        <w:t>. Стародубское</w:t>
      </w:r>
    </w:p>
    <w:p w:rsidR="001B4425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информационно-</w:t>
      </w:r>
      <w:proofErr w:type="spellStart"/>
      <w:r w:rsidRPr="00424852">
        <w:rPr>
          <w:sz w:val="28"/>
          <w:szCs w:val="28"/>
        </w:rPr>
        <w:t>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  <w:r w:rsidRPr="00375A1D">
        <w:rPr>
          <w:sz w:val="28"/>
          <w:szCs w:val="28"/>
        </w:rPr>
        <w:t xml:space="preserve"> 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 воспитательных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5A1D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работу военно-патриотического клуба на базе ОО и вовлечь в нее детей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lastRenderedPageBreak/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«Информационно-</w:t>
      </w:r>
      <w:proofErr w:type="spellStart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медийное</w:t>
      </w:r>
      <w:proofErr w:type="spellEnd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создать информационно-</w:t>
      </w:r>
      <w:proofErr w:type="spellStart"/>
      <w:r w:rsidRPr="00375A1D">
        <w:rPr>
          <w:sz w:val="28"/>
          <w:szCs w:val="28"/>
        </w:rPr>
        <w:t>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создать систему взаимодействия с информационно-</w:t>
      </w:r>
      <w:proofErr w:type="spellStart"/>
      <w:r w:rsidRPr="00375A1D">
        <w:rPr>
          <w:sz w:val="28"/>
          <w:szCs w:val="28"/>
        </w:rPr>
        <w:t>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EE686C" w:rsidRPr="001B4425" w:rsidRDefault="00EE686C" w:rsidP="001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DEA">
        <w:rPr>
          <w:sz w:val="28"/>
          <w:szCs w:val="28"/>
        </w:rPr>
        <w:t xml:space="preserve">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>, детского общественного объединения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САМИД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2C0B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945C76" w:rsidRPr="001D675D">
        <w:rPr>
          <w:rFonts w:ascii="Times New Roman" w:hAnsi="Times New Roman" w:cs="Times New Roman"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852">
        <w:rPr>
          <w:rFonts w:ascii="Times New Roman" w:hAnsi="Times New Roman" w:cs="Times New Roman"/>
          <w:sz w:val="28"/>
          <w:szCs w:val="28"/>
        </w:rPr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sz w:val="28"/>
          <w:szCs w:val="28"/>
        </w:rPr>
        <w:t>(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директора 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работе, социальный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58301D">
        <w:rPr>
          <w:rFonts w:ascii="Times New Roman" w:hAnsi="Times New Roman" w:cs="Times New Roman"/>
          <w:i/>
          <w:sz w:val="28"/>
          <w:szCs w:val="28"/>
        </w:rPr>
        <w:t>, педагог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="0058301D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i/>
          <w:sz w:val="28"/>
          <w:szCs w:val="28"/>
        </w:rPr>
        <w:t>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секций, педагог</w:t>
      </w:r>
      <w:r w:rsidR="0058301D">
        <w:rPr>
          <w:rFonts w:ascii="Times New Roman" w:hAnsi="Times New Roman" w:cs="Times New Roman"/>
          <w:i/>
          <w:sz w:val="28"/>
          <w:szCs w:val="28"/>
        </w:rPr>
        <w:t>-библиотекарь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24852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852" w:rsidRPr="00424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4852" w:rsidRPr="00424852">
        <w:rPr>
          <w:rFonts w:ascii="Times New Roman" w:hAnsi="Times New Roman" w:cs="Times New Roman"/>
          <w:sz w:val="28"/>
          <w:szCs w:val="28"/>
        </w:rPr>
        <w:t>.</w:t>
      </w:r>
    </w:p>
    <w:p w:rsidR="00D90B6E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6E3126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сознательному выбору профессии;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здоровью и здоровому образу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 w:rsidR="0058301D">
        <w:rPr>
          <w:sz w:val="28"/>
          <w:szCs w:val="28"/>
        </w:rPr>
        <w:t>ичности к познанию и творчеству.</w:t>
      </w:r>
    </w:p>
    <w:p w:rsidR="0058301D" w:rsidRPr="006E3126" w:rsidRDefault="0058301D" w:rsidP="0058301D">
      <w:pPr>
        <w:pStyle w:val="a9"/>
        <w:spacing w:after="0" w:line="240" w:lineRule="auto"/>
        <w:rPr>
          <w:sz w:val="28"/>
          <w:szCs w:val="28"/>
        </w:rPr>
      </w:pPr>
    </w:p>
    <w:p w:rsidR="00BA017E" w:rsidRPr="006E3126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" w:name="_Toc456608540"/>
      <w:r w:rsidRPr="00BA017E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  <w:bookmarkEnd w:id="1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69"/>
        <w:gridCol w:w="3420"/>
      </w:tblGrid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86C" w:rsidRPr="00EA3626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</w:t>
      </w:r>
      <w:r w:rsidR="00BA0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первичного отделения РДШ</w:t>
      </w:r>
    </w:p>
    <w:p w:rsidR="0001326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  <w:r w:rsidR="004B0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5"/>
        <w:gridCol w:w="3029"/>
        <w:gridCol w:w="1811"/>
        <w:gridCol w:w="2356"/>
      </w:tblGrid>
      <w:tr w:rsidR="00013268" w:rsidTr="00EA3626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4B0B32" w:rsidTr="0042422E">
        <w:tc>
          <w:tcPr>
            <w:tcW w:w="237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4B0B32" w:rsidTr="0042422E">
        <w:tc>
          <w:tcPr>
            <w:tcW w:w="2375" w:type="dxa"/>
            <w:vMerge w:val="restart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4B0B32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6B5732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</w:t>
            </w:r>
            <w:r w:rsid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1" w:type="dxa"/>
          </w:tcPr>
          <w:p w:rsid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58301D" w:rsidRPr="000C3E32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A3626" w:rsidRPr="004B0B32" w:rsidTr="0042422E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EA3626" w:rsidRDefault="00EA3626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EA3626" w:rsidRPr="00EA3626" w:rsidRDefault="00EA3626" w:rsidP="00EA3626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A3626" w:rsidRPr="00EA3626" w:rsidRDefault="00EA3626" w:rsidP="00EA3626">
            <w:pPr>
              <w:pStyle w:val="a9"/>
              <w:numPr>
                <w:ilvl w:val="0"/>
                <w:numId w:val="15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уроки знаний, посвящённые 70-летию образования Сахалинской области</w:t>
            </w:r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3626" w:rsidRDefault="00EA3626" w:rsidP="00D33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"Краски осени"</w:t>
            </w:r>
          </w:p>
        </w:tc>
        <w:tc>
          <w:tcPr>
            <w:tcW w:w="1811" w:type="dxa"/>
          </w:tcPr>
          <w:p w:rsidR="00EA3626" w:rsidRPr="00D33CB4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EA3626" w:rsidRPr="00D33CB4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811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356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11" w:type="dxa"/>
          </w:tcPr>
          <w:p w:rsidR="00EA3626" w:rsidRPr="00D30CA0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5- 7 классы,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 ГТО</w:t>
            </w:r>
          </w:p>
        </w:tc>
        <w:tc>
          <w:tcPr>
            <w:tcW w:w="1811" w:type="dxa"/>
          </w:tcPr>
          <w:p w:rsidR="00EA3626" w:rsidRPr="0042422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 Кудряшова К.Г.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Чубук Н.А.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240A9A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811" w:type="dxa"/>
          </w:tcPr>
          <w:p w:rsidR="00EA3626" w:rsidRPr="00240A9A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626" w:rsidRPr="004B0B32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3626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EA3626" w:rsidRPr="0072175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1D4300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"Дети против террора"</w:t>
            </w:r>
          </w:p>
        </w:tc>
        <w:tc>
          <w:tcPr>
            <w:tcW w:w="1811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 А.А., педагог-организатор Ли В.Е.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811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5 -7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5 - 7 классов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72175A" w:rsidRDefault="002111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- организатор, классные руководители 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72175A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сентября</w:t>
            </w:r>
          </w:p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72-ая годовщина освобождения южного Сахалина и Курил </w:t>
            </w:r>
          </w:p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японских милитаристов</w:t>
            </w:r>
          </w:p>
          <w:p w:rsidR="0072175A" w:rsidRPr="004B0B32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"Память"</w:t>
            </w:r>
          </w:p>
          <w:p w:rsidR="00EA3626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(возложение цветов на могилы ветеранов, участвующих в освобождении Сахалина </w:t>
            </w:r>
            <w:proofErr w:type="gramEnd"/>
          </w:p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Курил)</w:t>
            </w:r>
          </w:p>
        </w:tc>
        <w:tc>
          <w:tcPr>
            <w:tcW w:w="1811" w:type="dxa"/>
          </w:tcPr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356" w:type="dxa"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10 - 11 классов</w:t>
            </w: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мужества, посвящённые героям-освободителям Сахалина</w:t>
            </w:r>
          </w:p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Курил</w:t>
            </w:r>
          </w:p>
        </w:tc>
        <w:tc>
          <w:tcPr>
            <w:tcW w:w="1811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Лёгкоатлетическая</w:t>
            </w:r>
            <w:proofErr w:type="spellEnd"/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эстафета "Победа"</w:t>
            </w:r>
          </w:p>
        </w:tc>
        <w:tc>
          <w:tcPr>
            <w:tcW w:w="1811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2 - 11 классы</w:t>
            </w:r>
          </w:p>
        </w:tc>
        <w:tc>
          <w:tcPr>
            <w:tcW w:w="2356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E16487" w:rsidRPr="004B0B32" w:rsidTr="001D4300">
        <w:tc>
          <w:tcPr>
            <w:tcW w:w="2375" w:type="dxa"/>
            <w:vMerge w:val="restart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029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Зубарева Т.В.,</w:t>
            </w:r>
          </w:p>
          <w:p w:rsidR="00E16487" w:rsidRPr="004B0B32" w:rsidRDefault="00E16487" w:rsidP="00E1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  <w:proofErr w:type="gramEnd"/>
          </w:p>
        </w:tc>
      </w:tr>
      <w:tr w:rsidR="00E16487" w:rsidRPr="004B0B32" w:rsidTr="001D4300">
        <w:tc>
          <w:tcPr>
            <w:tcW w:w="2375" w:type="dxa"/>
            <w:vMerge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16487" w:rsidRPr="00E16487" w:rsidRDefault="00E16487" w:rsidP="000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C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E16487" w:rsidRPr="0042422E" w:rsidRDefault="00E16487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(на федеральном,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и местном уровнях)</w:t>
            </w:r>
          </w:p>
        </w:tc>
        <w:tc>
          <w:tcPr>
            <w:tcW w:w="1811" w:type="dxa"/>
          </w:tcPr>
          <w:p w:rsidR="00E16487" w:rsidRPr="004B0B32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56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</w:tbl>
    <w:p w:rsidR="00013268" w:rsidRDefault="00013268" w:rsidP="000132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E16487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1D4300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"Мой добрый учитель"</w:t>
            </w:r>
          </w:p>
        </w:tc>
        <w:tc>
          <w:tcPr>
            <w:tcW w:w="1825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394187"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240A9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240A9A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A65993" w:rsidRDefault="00240A9A" w:rsidP="0039418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"Мой добрый учитель"</w:t>
            </w:r>
          </w:p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393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 w:rsidRPr="00251C31">
              <w:rPr>
                <w:sz w:val="24"/>
                <w:szCs w:val="24"/>
              </w:rPr>
              <w:t xml:space="preserve">Игровая программа для учителей </w:t>
            </w:r>
          </w:p>
          <w:p w:rsidR="00E16487" w:rsidRDefault="00240A9A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детство вместе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нами!»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члены КВН</w:t>
            </w:r>
          </w:p>
        </w:tc>
        <w:tc>
          <w:tcPr>
            <w:tcW w:w="2393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КВН </w:t>
            </w:r>
            <w:proofErr w:type="spell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240A9A" w:rsidRPr="004B0B32" w:rsidTr="00240A9A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в рамках недели английского языка </w:t>
            </w:r>
            <w:r w:rsidRPr="00C5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C5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Хеллоуин</w:t>
            </w:r>
            <w:proofErr w:type="spellEnd"/>
            <w:r w:rsidRPr="00C5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Учитель английского языка </w:t>
            </w:r>
            <w:proofErr w:type="spell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D30CA0" w:rsidRDefault="00240A9A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пятиборье (прыжок в длину с места, наклоны из </w:t>
            </w:r>
            <w:proofErr w:type="gramStart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поднимание туловища, подтягивание (отжимание), челночный бег)</w:t>
            </w:r>
          </w:p>
        </w:tc>
        <w:tc>
          <w:tcPr>
            <w:tcW w:w="1825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D30CA0" w:rsidRDefault="00240A9A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825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240A9A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240A9A" w:rsidRPr="00D30CA0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</w:tc>
      </w:tr>
      <w:tr w:rsidR="00C36C07" w:rsidRPr="004B0B32" w:rsidTr="001D4300">
        <w:tc>
          <w:tcPr>
            <w:tcW w:w="2392" w:type="dxa"/>
            <w:vMerge w:val="restart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36C07" w:rsidRPr="0072175A" w:rsidRDefault="00BF72D5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C36C0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C36C07" w:rsidRPr="001D4300" w:rsidRDefault="00C36C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 w:rsid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</w:tcPr>
          <w:p w:rsidR="00C36C07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81B5E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C36C07" w:rsidRPr="004B0B32" w:rsidTr="001D4300">
        <w:tc>
          <w:tcPr>
            <w:tcW w:w="2392" w:type="dxa"/>
            <w:vMerge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3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9230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САМИДа</w:t>
            </w:r>
            <w:proofErr w:type="spellEnd"/>
          </w:p>
        </w:tc>
        <w:tc>
          <w:tcPr>
            <w:tcW w:w="1825" w:type="dxa"/>
          </w:tcPr>
          <w:p w:rsidR="00C36C07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="00E16487"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C36C07" w:rsidRPr="00381B5E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C36C07" w:rsidRPr="004B0B32" w:rsidTr="001D4300">
        <w:tc>
          <w:tcPr>
            <w:tcW w:w="2392" w:type="dxa"/>
            <w:vMerge w:val="restart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C36C07" w:rsidRPr="00381B5E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C36C07" w:rsidRPr="00381B5E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</w:tcPr>
          <w:p w:rsidR="00C36C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2393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C36C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C36C07" w:rsidRPr="004B0B32" w:rsidTr="001D4300">
        <w:tc>
          <w:tcPr>
            <w:tcW w:w="2392" w:type="dxa"/>
            <w:vMerge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C36C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C36C07" w:rsidRPr="004B0B32" w:rsidRDefault="00D63707" w:rsidP="00D63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</w:tbl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381B5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81B5E" w:rsidRPr="004B0B32" w:rsidTr="001D4300">
        <w:tc>
          <w:tcPr>
            <w:tcW w:w="2392" w:type="dxa"/>
            <w:vMerge w:val="restart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81B5E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81B5E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81B5E" w:rsidRDefault="00381B5E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381B5E" w:rsidRPr="004B0B32" w:rsidTr="001D4300">
        <w:tc>
          <w:tcPr>
            <w:tcW w:w="2392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педагог-психолог</w:t>
            </w:r>
          </w:p>
        </w:tc>
      </w:tr>
      <w:tr w:rsidR="00381B5E" w:rsidRPr="004B0B32" w:rsidTr="001D4300">
        <w:tc>
          <w:tcPr>
            <w:tcW w:w="2392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81B5E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1D4300" w:rsidRPr="004B0B32" w:rsidTr="001D4300">
        <w:tc>
          <w:tcPr>
            <w:tcW w:w="2392" w:type="dxa"/>
            <w:vMerge w:val="restart"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D4300" w:rsidRPr="0072175A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D4300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D4300" w:rsidRPr="004B0B32" w:rsidTr="001D4300">
        <w:tc>
          <w:tcPr>
            <w:tcW w:w="2392" w:type="dxa"/>
            <w:vMerge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D4300" w:rsidRPr="0072175A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42422E" w:rsidRDefault="0042422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42422E" w:rsidRPr="001D4300" w:rsidRDefault="0042422E" w:rsidP="001D4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1D4300" w:rsidRPr="0042422E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D4300" w:rsidRPr="0042422E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социальный педагог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</w:tcPr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</w:tbl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B5E" w:rsidRDefault="00381B5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381B5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4B0B32" w:rsidTr="001D4300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D63707" w:rsidRPr="004B0B32" w:rsidTr="001D4300">
        <w:tc>
          <w:tcPr>
            <w:tcW w:w="2392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D63707" w:rsidRPr="001D4300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СПИДом</w:t>
            </w:r>
          </w:p>
          <w:p w:rsidR="00D63707" w:rsidRPr="001D4300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240A9A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</w:tcPr>
          <w:p w:rsidR="00D63707" w:rsidRPr="00240A9A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D63707" w:rsidRDefault="00D63707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D63707" w:rsidRPr="004B0B32" w:rsidRDefault="00D63707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</w:tc>
      </w:tr>
      <w:tr w:rsidR="00D63707" w:rsidRPr="004B0B32" w:rsidTr="0029041E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5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Курасова О.В.</w:t>
            </w: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29041E">
        <w:trPr>
          <w:trHeight w:val="838"/>
        </w:trPr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ОБЖ </w:t>
            </w:r>
          </w:p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 В.А.</w:t>
            </w: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актового зала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Галкин А.А.,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классный руководители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D63707" w:rsidRPr="004B0B32" w:rsidTr="00D63707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стри</w:t>
            </w:r>
            <w:proofErr w:type="gramStart"/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баскету</w:t>
            </w:r>
            <w:proofErr w:type="spellEnd"/>
          </w:p>
        </w:tc>
        <w:tc>
          <w:tcPr>
            <w:tcW w:w="1825" w:type="dxa"/>
          </w:tcPr>
          <w:p w:rsidR="00D63707" w:rsidRPr="00D30CA0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DD5620" w:rsidRPr="004B0B32" w:rsidTr="001D4300">
        <w:tc>
          <w:tcPr>
            <w:tcW w:w="2392" w:type="dxa"/>
            <w:vMerge w:val="restart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Default="00DD5620" w:rsidP="009707C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"Твои права и</w:t>
            </w:r>
          </w:p>
          <w:p w:rsidR="0029041E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 w:rsidR="0029041E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DD5620" w:rsidRDefault="00DD5620" w:rsidP="00DD5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620" w:rsidRPr="00D30CA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8 -11 классы</w:t>
            </w:r>
          </w:p>
        </w:tc>
        <w:tc>
          <w:tcPr>
            <w:tcW w:w="2393" w:type="dxa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D30CA0" w:rsidRPr="00D30CA0" w:rsidRDefault="00D30CA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 А.А.</w:t>
            </w:r>
          </w:p>
        </w:tc>
      </w:tr>
      <w:tr w:rsidR="00DD5620" w:rsidRPr="004B0B32" w:rsidTr="001D4300">
        <w:tc>
          <w:tcPr>
            <w:tcW w:w="2392" w:type="dxa"/>
            <w:vMerge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5620" w:rsidRPr="0072175A" w:rsidRDefault="00BF72D5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</w:t>
            </w:r>
            <w:proofErr w:type="spellEnd"/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D4300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29041E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4B0B32" w:rsidRDefault="0029041E" w:rsidP="00290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825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Иноцемцева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29041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041E" w:rsidRPr="004B0B32" w:rsidTr="001D4300">
        <w:tc>
          <w:tcPr>
            <w:tcW w:w="2392" w:type="dxa"/>
            <w:vMerge w:val="restart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29041E" w:rsidRPr="004B0B32" w:rsidTr="001D4300">
        <w:tc>
          <w:tcPr>
            <w:tcW w:w="2392" w:type="dxa"/>
            <w:vMerge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25" w:type="dxa"/>
          </w:tcPr>
          <w:p w:rsidR="0029041E" w:rsidRPr="00D30CA0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29041E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29041E" w:rsidRPr="004B0B32" w:rsidTr="001D4300">
        <w:tc>
          <w:tcPr>
            <w:tcW w:w="2392" w:type="dxa"/>
            <w:vMerge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25" w:type="dxa"/>
          </w:tcPr>
          <w:p w:rsidR="0029041E" w:rsidRPr="0042422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29041E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36C07" w:rsidRDefault="00C36C07" w:rsidP="00C36C0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акции </w:t>
            </w:r>
          </w:p>
          <w:p w:rsidR="00013268" w:rsidRDefault="00C36C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D90B6E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013268" w:rsidRPr="0029041E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Зубарева Т.В.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2233"/>
      </w:tblGrid>
      <w:tr w:rsidR="00013268" w:rsidTr="0029041E">
        <w:tc>
          <w:tcPr>
            <w:tcW w:w="9571" w:type="dxa"/>
            <w:gridSpan w:val="5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4B0B32" w:rsidTr="006927E7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6927E7">
        <w:tc>
          <w:tcPr>
            <w:tcW w:w="2392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6927E7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233" w:type="dxa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13268" w:rsidRPr="004B0B32" w:rsidTr="006927E7">
        <w:tc>
          <w:tcPr>
            <w:tcW w:w="2392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013268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  <w:gridSpan w:val="2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33" w:type="dxa"/>
          </w:tcPr>
          <w:p w:rsidR="00013268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 Кудряшова К.Г.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Чубук Н.А.</w:t>
            </w:r>
          </w:p>
        </w:tc>
      </w:tr>
      <w:tr w:rsidR="00013268" w:rsidRPr="004B0B32" w:rsidTr="006927E7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МБОУ СОШ </w:t>
            </w:r>
          </w:p>
          <w:p w:rsidR="00013268" w:rsidRPr="00240A9A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Стародубское</w:t>
            </w:r>
          </w:p>
        </w:tc>
        <w:tc>
          <w:tcPr>
            <w:tcW w:w="2233" w:type="dxa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tr w:rsidR="006927E7" w:rsidRPr="004B0B32" w:rsidTr="0029041E">
        <w:tc>
          <w:tcPr>
            <w:tcW w:w="2392" w:type="dxa"/>
            <w:vMerge w:val="restart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6927E7" w:rsidRPr="0072175A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6927E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825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</w:tcPr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927E7" w:rsidRPr="00086E65" w:rsidRDefault="006927E7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"Рыцарский турнир"</w:t>
            </w:r>
          </w:p>
        </w:tc>
        <w:tc>
          <w:tcPr>
            <w:tcW w:w="1825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gridSpan w:val="2"/>
          </w:tcPr>
          <w:p w:rsidR="006927E7" w:rsidRDefault="006927E7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6927E7" w:rsidRPr="00D30CA0" w:rsidRDefault="006927E7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  <w:gridSpan w:val="2"/>
          </w:tcPr>
          <w:p w:rsid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</w:t>
            </w:r>
            <w:proofErr w:type="gramEnd"/>
          </w:p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оенно-спортивной  игре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"Служить Отечеству"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</w:tcPr>
          <w:p w:rsidR="006927E7" w:rsidRPr="00E37495" w:rsidRDefault="00E37495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физкультуры Кудряшова К.Г., учитель ОБЖ Пекин В.А., учитель истории Галкин А.А.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E007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Курасова О.В.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gridSpan w:val="2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русского языка и литературы, педагог-библиотекарь </w:t>
            </w:r>
            <w:proofErr w:type="spell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Казеева</w:t>
            </w:r>
            <w:proofErr w:type="spell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B5732">
              <w:rPr>
                <w:rFonts w:ascii="Times New Roman" w:hAnsi="Times New Roman" w:cs="Times New Roman"/>
                <w:i/>
                <w:sz w:val="24"/>
                <w:szCs w:val="24"/>
              </w:rPr>
              <w:t>«Забота»</w:t>
            </w:r>
          </w:p>
        </w:tc>
        <w:tc>
          <w:tcPr>
            <w:tcW w:w="1825" w:type="dxa"/>
          </w:tcPr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13268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Зубарева Т.В., ответственные за мероприятия</w:t>
            </w:r>
            <w:proofErr w:type="gramEnd"/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E37495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5B71" w:rsidRPr="004B0B32" w:rsidTr="00C703EB">
        <w:tc>
          <w:tcPr>
            <w:tcW w:w="2392" w:type="dxa"/>
            <w:vMerge w:val="restart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</w:p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5B71" w:rsidRPr="00E007D3" w:rsidRDefault="00185B71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1-11классы </w:t>
            </w:r>
          </w:p>
        </w:tc>
        <w:tc>
          <w:tcPr>
            <w:tcW w:w="2393" w:type="dxa"/>
          </w:tcPr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825" w:type="dxa"/>
          </w:tcPr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5 - 7 классы</w:t>
            </w:r>
          </w:p>
        </w:tc>
        <w:tc>
          <w:tcPr>
            <w:tcW w:w="2393" w:type="dxa"/>
          </w:tcPr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</w:tcPr>
          <w:p w:rsidR="00185B71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185B71" w:rsidRDefault="00185B71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185B71" w:rsidRPr="00D30CA0" w:rsidRDefault="00185B71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</w:tc>
      </w:tr>
      <w:tr w:rsidR="00185B71" w:rsidRPr="004B0B32" w:rsidTr="0029041E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85B71" w:rsidRPr="00185B71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85B71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5B71" w:rsidRPr="004B0B32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«Мисс  Весна»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классные руководители</w:t>
            </w:r>
          </w:p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8 - 11 классов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Курасова О.В.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  <w:proofErr w:type="spellStart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Иноземцева</w:t>
            </w:r>
            <w:proofErr w:type="spellEnd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педагог-психолог </w:t>
            </w:r>
            <w:proofErr w:type="spellStart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Хорик</w:t>
            </w:r>
            <w:proofErr w:type="spellEnd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самодеятельного творчества</w:t>
            </w:r>
          </w:p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«Школьные годы»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руководители кружков, классные руководители </w:t>
            </w:r>
          </w:p>
          <w:p w:rsidR="00185B71" w:rsidRPr="004B0B32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районном конкурсе "Ученик года"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 Кириллова И.А., </w:t>
            </w:r>
            <w:proofErr w:type="spellStart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</w:t>
            </w:r>
            <w:proofErr w:type="spellEnd"/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013268" w:rsidRPr="004B0B32" w:rsidTr="00C703EB">
        <w:tc>
          <w:tcPr>
            <w:tcW w:w="239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013268" w:rsidRPr="00185B71" w:rsidRDefault="00DD5620" w:rsidP="00DD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854321" w:rsidRDefault="00854321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Галкин А.А.</w:t>
            </w:r>
          </w:p>
        </w:tc>
      </w:tr>
      <w:tr w:rsidR="00013268" w:rsidRPr="004B0B32" w:rsidTr="00C703EB">
        <w:tc>
          <w:tcPr>
            <w:tcW w:w="239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DD5620" w:rsidRPr="00185B71" w:rsidRDefault="00FB28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Pr="00185B71" w:rsidRDefault="00DD5620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013268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детского телевидения и радиовещания</w:t>
            </w:r>
          </w:p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</w:tcPr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321" w:rsidRDefault="00854321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854321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B860EE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Актива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САМИДа</w:t>
            </w:r>
            <w:proofErr w:type="spellEnd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подготовка проекта "Память"</w:t>
            </w:r>
          </w:p>
        </w:tc>
        <w:tc>
          <w:tcPr>
            <w:tcW w:w="1825" w:type="dxa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860EE" w:rsidRPr="004B0B32" w:rsidTr="00C703EB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B860EE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B860EE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B974F6" w:rsidRDefault="00B860EE" w:rsidP="00394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районном конкурсе </w:t>
            </w:r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"Спортсмен года"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B860EE" w:rsidRPr="004B0B32" w:rsidTr="0029041E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B860EE" w:rsidRPr="00394187" w:rsidRDefault="00B860EE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РКШ</w:t>
            </w:r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B860EE" w:rsidRPr="00DD5620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B860EE" w:rsidRPr="003768C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</w:tcPr>
          <w:p w:rsidR="00B860EE" w:rsidRPr="0042422E" w:rsidRDefault="00B860EE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учитель </w:t>
            </w:r>
            <w:proofErr w:type="gramStart"/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астрономии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877521" w:rsidRDefault="00B860EE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ячник экологического воспитания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биологии Губина А.И., классные 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водители 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394187" w:rsidRPr="00DD5620" w:rsidRDefault="00FB2899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94187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013268" w:rsidRDefault="003941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апреля</w:t>
            </w:r>
          </w:p>
          <w:p w:rsidR="00394187" w:rsidRDefault="003941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«Казачество на защите Отечества»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Педагог-библиотекарь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Казеева</w:t>
            </w:r>
            <w:proofErr w:type="spellEnd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B860E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4B0B32" w:rsidTr="00C703EB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B35434" w:rsidRDefault="00B35434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825" w:type="dxa"/>
          </w:tcPr>
          <w:p w:rsidR="00B35434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2393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35434" w:rsidRPr="004B0B32" w:rsidTr="00C703EB">
        <w:tc>
          <w:tcPr>
            <w:tcW w:w="2392" w:type="dxa"/>
            <w:vMerge/>
          </w:tcPr>
          <w:p w:rsidR="00B35434" w:rsidRPr="004B0B32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0EE" w:rsidRPr="00013268" w:rsidRDefault="00B860EE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директора, педагог-организатор </w:t>
            </w:r>
          </w:p>
        </w:tc>
      </w:tr>
      <w:tr w:rsidR="00240A9A" w:rsidRPr="004B0B32" w:rsidTr="00C703EB"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240A9A" w:rsidRPr="00877521" w:rsidRDefault="00240A9A" w:rsidP="00B3543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портфолио.</w:t>
            </w:r>
          </w:p>
          <w:p w:rsidR="00240A9A" w:rsidRDefault="00240A9A" w:rsidP="00B35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«Ученик года», «Класс года», "Спортсмен года"</w:t>
            </w:r>
          </w:p>
        </w:tc>
        <w:tc>
          <w:tcPr>
            <w:tcW w:w="1825" w:type="dxa"/>
          </w:tcPr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240A9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педагог-организатор, к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бегуна</w:t>
            </w:r>
          </w:p>
        </w:tc>
        <w:tc>
          <w:tcPr>
            <w:tcW w:w="182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393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42422E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прыгуна</w:t>
            </w:r>
          </w:p>
        </w:tc>
        <w:tc>
          <w:tcPr>
            <w:tcW w:w="1825" w:type="dxa"/>
          </w:tcPr>
          <w:p w:rsidR="00240A9A" w:rsidRPr="0042422E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393" w:type="dxa"/>
          </w:tcPr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физкультуры Кудряшова К.Г.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"Здравствуй, лето!"</w:t>
            </w:r>
          </w:p>
        </w:tc>
        <w:tc>
          <w:tcPr>
            <w:tcW w:w="1825" w:type="dxa"/>
          </w:tcPr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240A9A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240A9A" w:rsidRPr="004B0B32" w:rsidRDefault="00240A9A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Чубук Н.А.</w:t>
            </w:r>
          </w:p>
        </w:tc>
      </w:tr>
      <w:tr w:rsidR="005704B3" w:rsidRPr="004B0B32" w:rsidTr="00211199">
        <w:trPr>
          <w:trHeight w:val="1420"/>
        </w:trPr>
        <w:tc>
          <w:tcPr>
            <w:tcW w:w="239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5704B3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29041E">
        <w:tc>
          <w:tcPr>
            <w:tcW w:w="2392" w:type="dxa"/>
            <w:vMerge w:val="restart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5704B3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сельском празднике, посвящённом 72-летию Великой Победы.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"Бессмертный полк"</w:t>
            </w:r>
          </w:p>
        </w:tc>
        <w:tc>
          <w:tcPr>
            <w:tcW w:w="1825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1 - 11 классов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Pr="0042422E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районной легкоатлетической эстафете</w:t>
            </w:r>
          </w:p>
        </w:tc>
        <w:tc>
          <w:tcPr>
            <w:tcW w:w="1825" w:type="dxa"/>
          </w:tcPr>
          <w:p w:rsidR="005704B3" w:rsidRPr="0042422E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 Кудряшова К.Г.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Чубук Н.А.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57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9707CA" w:rsidRP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 w:rsid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5704B3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C703EB">
        <w:tc>
          <w:tcPr>
            <w:tcW w:w="239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летнего труда и отдыха:</w:t>
            </w:r>
          </w:p>
          <w:p w:rsidR="00364EB3" w:rsidRPr="00364EB3" w:rsidRDefault="00364EB3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Пришкольный лагерь "Непоседы"</w:t>
            </w:r>
          </w:p>
          <w:p w:rsidR="00364EB3" w:rsidRPr="00364EB3" w:rsidRDefault="00364EB3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Трудовые и экологические бригады</w:t>
            </w:r>
          </w:p>
          <w:p w:rsidR="00364EB3" w:rsidRPr="00364EB3" w:rsidRDefault="00364EB3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Летняя трудовая практика на пришкольном участке</w:t>
            </w:r>
          </w:p>
          <w:p w:rsidR="00364EB3" w:rsidRPr="00364EB3" w:rsidRDefault="00364EB3" w:rsidP="00364EB3">
            <w:pPr>
              <w:pStyle w:val="a9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Лагерь труда и отдыха</w:t>
            </w:r>
          </w:p>
          <w:p w:rsidR="00364EB3" w:rsidRPr="00364EB3" w:rsidRDefault="00364EB3" w:rsidP="004B4C52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4B4C52" w:rsidRDefault="004B4C5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1 - 10 классы</w:t>
            </w:r>
          </w:p>
        </w:tc>
        <w:tc>
          <w:tcPr>
            <w:tcW w:w="2393" w:type="dxa"/>
          </w:tcPr>
          <w:p w:rsidR="00013268" w:rsidRPr="004B4C52" w:rsidRDefault="004B4C5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364EB3" w:rsidRPr="004B0B32" w:rsidTr="00C703EB">
        <w:tc>
          <w:tcPr>
            <w:tcW w:w="2392" w:type="dxa"/>
            <w:vMerge w:val="restart"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64EB3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организатор совместно с ДДТ и домом культуры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пришкольного лагеря "Непоседы"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94187" w:rsidRDefault="00364EB3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>пускные вечера в 9, 11 классах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11 классов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364E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пришкольного 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отдыха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FB2899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B3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364E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364E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пришкольного лагеря "Непоседы"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5" w:type="dxa"/>
          </w:tcPr>
          <w:p w:rsidR="00364EB3" w:rsidRPr="004B0B32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8 - 10 классы</w:t>
            </w:r>
          </w:p>
        </w:tc>
        <w:tc>
          <w:tcPr>
            <w:tcW w:w="2393" w:type="dxa"/>
          </w:tcPr>
          <w:p w:rsidR="00364EB3" w:rsidRPr="004B0B32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пришкольного 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отдыха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364EB3" w:rsidRPr="007911B0" w:rsidRDefault="007911B0" w:rsidP="0079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>Лето - 2018" на сайте школы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268" w:rsidRPr="007911B0" w:rsidRDefault="007911B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летнего труда и отдыха</w:t>
            </w:r>
          </w:p>
        </w:tc>
      </w:tr>
    </w:tbl>
    <w:p w:rsidR="00013268" w:rsidRPr="00945C76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0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C76"/>
    <w:rsid w:val="00013268"/>
    <w:rsid w:val="00046D54"/>
    <w:rsid w:val="00076BF4"/>
    <w:rsid w:val="000C3E32"/>
    <w:rsid w:val="00185B71"/>
    <w:rsid w:val="001B4425"/>
    <w:rsid w:val="001D4300"/>
    <w:rsid w:val="001D675D"/>
    <w:rsid w:val="001F6D17"/>
    <w:rsid w:val="00211199"/>
    <w:rsid w:val="00240A9A"/>
    <w:rsid w:val="0029041E"/>
    <w:rsid w:val="00364EB3"/>
    <w:rsid w:val="00375A1D"/>
    <w:rsid w:val="003768CA"/>
    <w:rsid w:val="00381B5E"/>
    <w:rsid w:val="00394187"/>
    <w:rsid w:val="003B0402"/>
    <w:rsid w:val="0042422E"/>
    <w:rsid w:val="00424852"/>
    <w:rsid w:val="0043385C"/>
    <w:rsid w:val="004B0B32"/>
    <w:rsid w:val="004B4C52"/>
    <w:rsid w:val="005704B3"/>
    <w:rsid w:val="0058301D"/>
    <w:rsid w:val="005B1DCE"/>
    <w:rsid w:val="005D2734"/>
    <w:rsid w:val="00620E85"/>
    <w:rsid w:val="006927E7"/>
    <w:rsid w:val="006B5732"/>
    <w:rsid w:val="006E3126"/>
    <w:rsid w:val="006F5D35"/>
    <w:rsid w:val="0072175A"/>
    <w:rsid w:val="007911B0"/>
    <w:rsid w:val="00822C0B"/>
    <w:rsid w:val="00854321"/>
    <w:rsid w:val="008B0EA5"/>
    <w:rsid w:val="00945C76"/>
    <w:rsid w:val="00961CC5"/>
    <w:rsid w:val="009707CA"/>
    <w:rsid w:val="00A37A0E"/>
    <w:rsid w:val="00B35434"/>
    <w:rsid w:val="00B860EE"/>
    <w:rsid w:val="00B974F6"/>
    <w:rsid w:val="00BA017E"/>
    <w:rsid w:val="00BF72D5"/>
    <w:rsid w:val="00C36C07"/>
    <w:rsid w:val="00C703EB"/>
    <w:rsid w:val="00CA5335"/>
    <w:rsid w:val="00D30CA0"/>
    <w:rsid w:val="00D33CB4"/>
    <w:rsid w:val="00D63707"/>
    <w:rsid w:val="00D90B6E"/>
    <w:rsid w:val="00DD5620"/>
    <w:rsid w:val="00E007D3"/>
    <w:rsid w:val="00E16487"/>
    <w:rsid w:val="00E37495"/>
    <w:rsid w:val="00EA3626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18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30</cp:revision>
  <cp:lastPrinted>2017-09-03T22:16:00Z</cp:lastPrinted>
  <dcterms:created xsi:type="dcterms:W3CDTF">2017-08-26T23:03:00Z</dcterms:created>
  <dcterms:modified xsi:type="dcterms:W3CDTF">2022-09-28T06:10:00Z</dcterms:modified>
</cp:coreProperties>
</file>