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D549" w14:textId="77777777" w:rsidR="00330C5F" w:rsidRPr="000270E4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AA939B" w14:textId="77777777" w:rsidR="00330C5F" w:rsidRPr="000270E4" w:rsidRDefault="00330C5F" w:rsidP="00330C5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Критерии </w:t>
      </w:r>
      <w:r w:rsidRPr="000270E4">
        <w:rPr>
          <w:rFonts w:ascii="Times New Roman" w:eastAsia="Times New Roman" w:hAnsi="Times New Roman" w:cs="Times New Roman"/>
          <w:color w:val="000000"/>
          <w:sz w:val="20"/>
          <w:szCs w:val="20"/>
        </w:rPr>
        <w:t>для оценивания кандидатов</w:t>
      </w:r>
    </w:p>
    <w:p w14:paraId="0DED66D8" w14:textId="27ACD6BD" w:rsidR="00330C5F" w:rsidRPr="000270E4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Номинации «</w:t>
      </w:r>
      <w:r w:rsidR="00737AF3">
        <w:rPr>
          <w:rFonts w:ascii="Times New Roman" w:eastAsia="Times New Roman" w:hAnsi="Times New Roman" w:cs="Times New Roman"/>
          <w:color w:val="000000"/>
          <w:sz w:val="20"/>
          <w:szCs w:val="20"/>
        </w:rPr>
        <w:t>Лидер добрых перемен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</w:p>
    <w:p w14:paraId="286BCF9A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5025" w:type="dxa"/>
        <w:tblInd w:w="421" w:type="dxa"/>
        <w:tblLook w:val="04A0" w:firstRow="1" w:lastRow="0" w:firstColumn="1" w:lastColumn="0" w:noHBand="0" w:noVBand="1"/>
      </w:tblPr>
      <w:tblGrid>
        <w:gridCol w:w="426"/>
        <w:gridCol w:w="2834"/>
        <w:gridCol w:w="3260"/>
        <w:gridCol w:w="2693"/>
        <w:gridCol w:w="3119"/>
        <w:gridCol w:w="2693"/>
      </w:tblGrid>
      <w:tr w:rsidR="00330C5F" w:rsidRPr="000270E4" w14:paraId="1BEA37BB" w14:textId="77777777" w:rsidTr="00B975C8">
        <w:tc>
          <w:tcPr>
            <w:tcW w:w="426" w:type="dxa"/>
          </w:tcPr>
          <w:p w14:paraId="4B0820D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834" w:type="dxa"/>
          </w:tcPr>
          <w:p w14:paraId="11E17091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11765" w:type="dxa"/>
            <w:gridSpan w:val="4"/>
          </w:tcPr>
          <w:p w14:paraId="10A81996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330C5F" w:rsidRPr="000270E4" w14:paraId="27A2E149" w14:textId="77777777" w:rsidTr="00B975C8">
        <w:tc>
          <w:tcPr>
            <w:tcW w:w="426" w:type="dxa"/>
          </w:tcPr>
          <w:p w14:paraId="0368C92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</w:tcPr>
          <w:p w14:paraId="65FA2DFE" w14:textId="21EF3A2F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аличие опыта добровольческой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у Номинанта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0C5F" w:rsidRPr="000270E4">
              <w:rPr>
                <w:rFonts w:ascii="Times New Roman" w:hAnsi="Times New Roman" w:cs="Times New Roman"/>
                <w:sz w:val="20"/>
                <w:szCs w:val="20"/>
              </w:rPr>
              <w:t>(подтверждается благодарственными письмами, рецензиями, отзывами о проделанной работе и иными документами).</w:t>
            </w:r>
          </w:p>
        </w:tc>
        <w:tc>
          <w:tcPr>
            <w:tcW w:w="3260" w:type="dxa"/>
          </w:tcPr>
          <w:p w14:paraId="49C34C0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опыт добровольческой (волонтерской) деятельности описан, аргументирован ключевыми тезисами, подкреплен подтверждающими документами.</w:t>
            </w:r>
          </w:p>
        </w:tc>
        <w:tc>
          <w:tcPr>
            <w:tcW w:w="2693" w:type="dxa"/>
          </w:tcPr>
          <w:p w14:paraId="644891D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опыт добровольческой (волонтерской) деятельности описан, частично подкреплен подтверждающими документами.</w:t>
            </w:r>
          </w:p>
        </w:tc>
        <w:tc>
          <w:tcPr>
            <w:tcW w:w="3119" w:type="dxa"/>
          </w:tcPr>
          <w:p w14:paraId="4F0EE0A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опыт добровольческой (волонтерской) деятельности описан, но не подкреплен подтверждающими документами.</w:t>
            </w:r>
          </w:p>
        </w:tc>
        <w:tc>
          <w:tcPr>
            <w:tcW w:w="2693" w:type="dxa"/>
          </w:tcPr>
          <w:p w14:paraId="08CC7B4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опыт добровольческой (волонтерской) деятельности не описан, подтверждающие документы не приложены.</w:t>
            </w:r>
          </w:p>
        </w:tc>
      </w:tr>
      <w:tr w:rsidR="00330C5F" w:rsidRPr="000270E4" w14:paraId="55A56A4C" w14:textId="77777777" w:rsidTr="00B975C8">
        <w:trPr>
          <w:trHeight w:val="1787"/>
        </w:trPr>
        <w:tc>
          <w:tcPr>
            <w:tcW w:w="426" w:type="dxa"/>
          </w:tcPr>
          <w:p w14:paraId="2EA97CB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4" w:type="dxa"/>
          </w:tcPr>
          <w:p w14:paraId="37227875" w14:textId="6CAC0EE7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оциальная значимость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добровольческой (волонтерской) деятельности Номинанта</w:t>
            </w:r>
            <w:r w:rsidR="00330C5F"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(подтверждается благодарственными письмами, отзывами благополучателей, фотографиями, количеством часов и иными документами).</w:t>
            </w:r>
          </w:p>
        </w:tc>
        <w:tc>
          <w:tcPr>
            <w:tcW w:w="3260" w:type="dxa"/>
          </w:tcPr>
          <w:p w14:paraId="407403A2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3 балла - добровольческая (волонтерская) деятельность Номинанта социально значима, значимость подтверждена документами, имеет систематический характер со стороны Номинанта</w:t>
            </w:r>
          </w:p>
        </w:tc>
        <w:tc>
          <w:tcPr>
            <w:tcW w:w="2693" w:type="dxa"/>
          </w:tcPr>
          <w:p w14:paraId="3DBC439B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2 балла - добровольческая (волонтерская) деятельность Номинанта социально значима, значимость подтверждена документами, но не имеет систематический характер.</w:t>
            </w:r>
          </w:p>
        </w:tc>
        <w:tc>
          <w:tcPr>
            <w:tcW w:w="3119" w:type="dxa"/>
          </w:tcPr>
          <w:p w14:paraId="7A7A5E68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 xml:space="preserve">1 балл - добровольческая (волонтерская) деятельность Номинанта имеет опосредованное отношение к улучшению условий жизни в обществе, не имеет систематический характер. </w:t>
            </w:r>
          </w:p>
        </w:tc>
        <w:tc>
          <w:tcPr>
            <w:tcW w:w="2693" w:type="dxa"/>
          </w:tcPr>
          <w:p w14:paraId="4384B876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0 баллов - добровольческая деятельность Номинанта не имеет социальной значимости.</w:t>
            </w:r>
          </w:p>
        </w:tc>
      </w:tr>
      <w:tr w:rsidR="00330C5F" w:rsidRPr="000270E4" w14:paraId="6FB4F74D" w14:textId="77777777" w:rsidTr="00B975C8">
        <w:tc>
          <w:tcPr>
            <w:tcW w:w="426" w:type="dxa"/>
          </w:tcPr>
          <w:p w14:paraId="45EBC0D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4" w:type="dxa"/>
          </w:tcPr>
          <w:p w14:paraId="502B3109" w14:textId="571F67F1" w:rsidR="00737AF3" w:rsidRPr="00737AF3" w:rsidRDefault="00737AF3" w:rsidP="00737A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нформационное продвижение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и позиционирование добровольческой (волонтерской) деятельности Номинанта в территории </w:t>
            </w:r>
          </w:p>
          <w:p w14:paraId="00530DFF" w14:textId="3184D6A4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(подтверждается ссылками на публикации, на интервью, благодарственными письмами от организаторов и участников волонтерских проектов, фотографиями и видео с мероприятий, отзывами, скриншотами публикуемых материалов на странице участника о добровольческой деятельности и иными документами). </w:t>
            </w:r>
          </w:p>
        </w:tc>
        <w:tc>
          <w:tcPr>
            <w:tcW w:w="3260" w:type="dxa"/>
          </w:tcPr>
          <w:p w14:paraId="0D4CA11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3 балла - добровольческая деятельность Номинанта активно позиционируется и распространяется в Интернет-пространстве, присутствуют упоминания в интервью и выступлениях на различных мероприятиях, присутствуют упоминания в публикациях местных и региональных СМИ, присутствуют упоминания в социальных сетях. Добровольческая (волонтерская) деятельность поощряется благодарственными письмами от координаторов и организаторов волонтерских проектов, от общественных и государственных организаций.  </w:t>
            </w:r>
          </w:p>
        </w:tc>
        <w:tc>
          <w:tcPr>
            <w:tcW w:w="2693" w:type="dxa"/>
          </w:tcPr>
          <w:p w14:paraId="4FCCC4B3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добровольческая деятельность Номинанта активно позиционируется и распространяется в Интернет-пространстве, присутствует активность участника в социальных сетях, прослеживается регулярность публикуемых материалов на странице участника о добровольческой деятельности)</w:t>
            </w:r>
          </w:p>
        </w:tc>
        <w:tc>
          <w:tcPr>
            <w:tcW w:w="3119" w:type="dxa"/>
          </w:tcPr>
          <w:p w14:paraId="7DA2EAF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добровольческая деятельность Номинанта не позиционируется и не распространяется в Интернет-пространстве, но присутствуют упоминания в публикациях местных и региональных СМИ о деятельности Номинанта.</w:t>
            </w:r>
          </w:p>
        </w:tc>
        <w:tc>
          <w:tcPr>
            <w:tcW w:w="2693" w:type="dxa"/>
          </w:tcPr>
          <w:p w14:paraId="6E1D28D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добровольческая деятельность Номинанта не позиционируется и не распространяется в Интернет-пространстве, отсутствуют упоминания в публикациях местных и региональных СМИ о деятельности Номинанта.</w:t>
            </w:r>
          </w:p>
        </w:tc>
      </w:tr>
      <w:tr w:rsidR="00330C5F" w:rsidRPr="000270E4" w14:paraId="14092582" w14:textId="77777777" w:rsidTr="00B975C8">
        <w:tc>
          <w:tcPr>
            <w:tcW w:w="426" w:type="dxa"/>
          </w:tcPr>
          <w:p w14:paraId="0C804986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4" w:type="dxa"/>
          </w:tcPr>
          <w:p w14:paraId="30915998" w14:textId="2FC10DD2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начимость добровольческой (волонтерской) деятельности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для Номинанта</w:t>
            </w:r>
          </w:p>
        </w:tc>
        <w:tc>
          <w:tcPr>
            <w:tcW w:w="3260" w:type="dxa"/>
          </w:tcPr>
          <w:p w14:paraId="5326F3BC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t xml:space="preserve">3 балла – деятельность носит системный характер, номинант осознает ее смысл и пользу как для себя, так и для сообщества.   </w:t>
            </w: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Значимость полностью раскрыта в заполненной анкете.</w:t>
            </w:r>
          </w:p>
        </w:tc>
        <w:tc>
          <w:tcPr>
            <w:tcW w:w="2693" w:type="dxa"/>
          </w:tcPr>
          <w:p w14:paraId="18615322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балла – деятельность носит системный характер, номинант осознает ее смысл и пользу как для себя, так и </w:t>
            </w: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для сообщества.   </w:t>
            </w:r>
            <w:proofErr w:type="spellStart"/>
            <w:r w:rsidRPr="00CB6D00">
              <w:rPr>
                <w:rFonts w:ascii="Times New Roman" w:hAnsi="Times New Roman" w:cs="Times New Roman"/>
                <w:sz w:val="20"/>
                <w:szCs w:val="20"/>
              </w:rPr>
              <w:t>Значимость.частично</w:t>
            </w:r>
            <w:proofErr w:type="spellEnd"/>
            <w:r w:rsidRPr="00CB6D00">
              <w:rPr>
                <w:rFonts w:ascii="Times New Roman" w:hAnsi="Times New Roman" w:cs="Times New Roman"/>
                <w:sz w:val="20"/>
                <w:szCs w:val="20"/>
              </w:rPr>
              <w:t xml:space="preserve"> отражена в представленных вопросах анкеты кандидата.</w:t>
            </w:r>
          </w:p>
        </w:tc>
        <w:tc>
          <w:tcPr>
            <w:tcW w:w="3119" w:type="dxa"/>
          </w:tcPr>
          <w:p w14:paraId="68BEFF0A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балл - значимость добровольческой (волонтерской) деятельности косвенно отражена, </w:t>
            </w: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 не описана в анкете кандидата. </w:t>
            </w:r>
          </w:p>
        </w:tc>
        <w:tc>
          <w:tcPr>
            <w:tcW w:w="2693" w:type="dxa"/>
          </w:tcPr>
          <w:p w14:paraId="024B0B9D" w14:textId="77777777" w:rsidR="00330C5F" w:rsidRPr="00CB6D00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6D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0 баллов - Значимость добровольческой деятельности не отражена </w:t>
            </w:r>
          </w:p>
        </w:tc>
      </w:tr>
      <w:tr w:rsidR="00330C5F" w:rsidRPr="000270E4" w14:paraId="1D3A340A" w14:textId="77777777" w:rsidTr="00B975C8">
        <w:tc>
          <w:tcPr>
            <w:tcW w:w="426" w:type="dxa"/>
          </w:tcPr>
          <w:p w14:paraId="3DF0AAC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4" w:type="dxa"/>
          </w:tcPr>
          <w:p w14:paraId="54D511E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Корректность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оформления заявки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Номинантом</w:t>
            </w:r>
          </w:p>
        </w:tc>
        <w:tc>
          <w:tcPr>
            <w:tcW w:w="3260" w:type="dxa"/>
          </w:tcPr>
          <w:p w14:paraId="0D1D855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заявка заполнена грамотно, разделы полей полностью заполнены и корректны. К заявке приложены необходимые подтверждающие документы.</w:t>
            </w:r>
          </w:p>
        </w:tc>
        <w:tc>
          <w:tcPr>
            <w:tcW w:w="2693" w:type="dxa"/>
          </w:tcPr>
          <w:p w14:paraId="4090548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заявка заполнена частично или не совсем корректно. К заявке приложены подтверждающие документы не в полном объеме.</w:t>
            </w:r>
          </w:p>
        </w:tc>
        <w:tc>
          <w:tcPr>
            <w:tcW w:w="3119" w:type="dxa"/>
          </w:tcPr>
          <w:p w14:paraId="7C08CD8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баллов - заявка заполнена частично или не совсем корректно. Подтверждающие документы отсутствуют.</w:t>
            </w:r>
          </w:p>
        </w:tc>
        <w:tc>
          <w:tcPr>
            <w:tcW w:w="2693" w:type="dxa"/>
          </w:tcPr>
          <w:p w14:paraId="78C0F31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заявка заполнена некорректно. Подтверждающие документы отсутствуют.</w:t>
            </w:r>
          </w:p>
        </w:tc>
      </w:tr>
    </w:tbl>
    <w:p w14:paraId="5CEB1B27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27D97DC" w14:textId="77777777" w:rsidR="00330C5F" w:rsidRPr="000270E4" w:rsidRDefault="00330C5F" w:rsidP="00330C5F">
      <w:pPr>
        <w:tabs>
          <w:tab w:val="left" w:pos="1515"/>
        </w:tabs>
        <w:rPr>
          <w:rFonts w:ascii="Times New Roman" w:hAnsi="Times New Roman" w:cs="Times New Roman"/>
          <w:sz w:val="20"/>
          <w:szCs w:val="20"/>
        </w:rPr>
      </w:pPr>
    </w:p>
    <w:p w14:paraId="6737B3F4" w14:textId="77777777" w:rsidR="00330C5F" w:rsidRPr="000270E4" w:rsidRDefault="00330C5F" w:rsidP="00330C5F">
      <w:pPr>
        <w:tabs>
          <w:tab w:val="left" w:pos="1515"/>
        </w:tabs>
        <w:rPr>
          <w:rFonts w:ascii="Times New Roman" w:hAnsi="Times New Roman" w:cs="Times New Roman"/>
          <w:sz w:val="20"/>
          <w:szCs w:val="20"/>
        </w:rPr>
        <w:sectPr w:rsidR="00330C5F" w:rsidRPr="000270E4" w:rsidSect="00330C5F">
          <w:pgSz w:w="16838" w:h="11900" w:orient="landscape"/>
          <w:pgMar w:top="284" w:right="709" w:bottom="845" w:left="425" w:header="0" w:footer="0" w:gutter="0"/>
          <w:cols w:space="720"/>
        </w:sectPr>
      </w:pPr>
      <w:r w:rsidRPr="000270E4">
        <w:rPr>
          <w:rFonts w:ascii="Times New Roman" w:hAnsi="Times New Roman" w:cs="Times New Roman"/>
          <w:sz w:val="20"/>
          <w:szCs w:val="20"/>
        </w:rPr>
        <w:tab/>
      </w:r>
    </w:p>
    <w:p w14:paraId="7BF3943A" w14:textId="77777777" w:rsidR="00330C5F" w:rsidRPr="000270E4" w:rsidRDefault="00330C5F" w:rsidP="00330C5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Критерии </w:t>
      </w:r>
      <w:r w:rsidRPr="000270E4">
        <w:rPr>
          <w:rFonts w:ascii="Times New Roman" w:eastAsia="Times New Roman" w:hAnsi="Times New Roman" w:cs="Times New Roman"/>
          <w:color w:val="000000"/>
          <w:sz w:val="20"/>
          <w:szCs w:val="20"/>
        </w:rPr>
        <w:t>для оценивания кандидатов</w:t>
      </w:r>
    </w:p>
    <w:p w14:paraId="1E9306E0" w14:textId="0699209C" w:rsidR="00330C5F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Номинации «</w:t>
      </w:r>
      <w:r w:rsidR="00737AF3">
        <w:rPr>
          <w:rFonts w:ascii="Times New Roman" w:eastAsia="Times New Roman" w:hAnsi="Times New Roman" w:cs="Times New Roman"/>
          <w:sz w:val="20"/>
          <w:szCs w:val="20"/>
        </w:rPr>
        <w:t>Навигатор добра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</w:p>
    <w:p w14:paraId="42325F05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5167" w:type="dxa"/>
        <w:tblInd w:w="421" w:type="dxa"/>
        <w:tblLook w:val="04A0" w:firstRow="1" w:lastRow="0" w:firstColumn="1" w:lastColumn="0" w:noHBand="0" w:noVBand="1"/>
      </w:tblPr>
      <w:tblGrid>
        <w:gridCol w:w="426"/>
        <w:gridCol w:w="3188"/>
        <w:gridCol w:w="2793"/>
        <w:gridCol w:w="2416"/>
        <w:gridCol w:w="2529"/>
        <w:gridCol w:w="3815"/>
      </w:tblGrid>
      <w:tr w:rsidR="00330C5F" w:rsidRPr="000270E4" w14:paraId="59CBD27C" w14:textId="77777777" w:rsidTr="00330C5F">
        <w:tc>
          <w:tcPr>
            <w:tcW w:w="426" w:type="dxa"/>
          </w:tcPr>
          <w:p w14:paraId="21741FA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88" w:type="dxa"/>
          </w:tcPr>
          <w:p w14:paraId="7EEF2587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11553" w:type="dxa"/>
            <w:gridSpan w:val="4"/>
          </w:tcPr>
          <w:p w14:paraId="377FA068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330C5F" w:rsidRPr="000270E4" w14:paraId="21E020FF" w14:textId="77777777" w:rsidTr="00330C5F">
        <w:tc>
          <w:tcPr>
            <w:tcW w:w="426" w:type="dxa"/>
          </w:tcPr>
          <w:p w14:paraId="7B56BAA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88" w:type="dxa"/>
          </w:tcPr>
          <w:p w14:paraId="4944AB08" w14:textId="452F7E5E" w:rsidR="00330C5F" w:rsidRPr="000270E4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>исленность участников добровольческого (волонтерского) движения в организации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0C5F" w:rsidRPr="000270E4">
              <w:rPr>
                <w:rFonts w:ascii="Times New Roman" w:hAnsi="Times New Roman" w:cs="Times New Roman"/>
                <w:sz w:val="20"/>
                <w:szCs w:val="20"/>
              </w:rPr>
              <w:t>(подтверждается списком участников движения, планом мероприятий для добровольцев, фотографиями и иными документами)</w:t>
            </w:r>
          </w:p>
        </w:tc>
        <w:tc>
          <w:tcPr>
            <w:tcW w:w="2793" w:type="dxa"/>
          </w:tcPr>
          <w:p w14:paraId="6A623BA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в организации активно действует добровольческое (волонтерское) движение, включающее постоянное количество участников. Регулярно организуется и поддерживаются волонтерские инициативы.</w:t>
            </w:r>
          </w:p>
        </w:tc>
        <w:tc>
          <w:tcPr>
            <w:tcW w:w="2416" w:type="dxa"/>
          </w:tcPr>
          <w:p w14:paraId="559674A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в организации существует добровольческое (волонтерское) движение, но требуется увеличение числа участников. Регулярно проводятся мероприятия и проекты, направленные на привлечение новых участников сообщества.</w:t>
            </w:r>
          </w:p>
        </w:tc>
        <w:tc>
          <w:tcPr>
            <w:tcW w:w="2529" w:type="dxa"/>
          </w:tcPr>
          <w:p w14:paraId="080599AA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– в организации добровольческое (волонтерское) движение находится на стадии развития. Ведется активная работа над созданием условий для его развития, разрабатываются программы и мероприятия, направленные на привлечение добровольцев (волонтеров)</w:t>
            </w:r>
          </w:p>
        </w:tc>
        <w:tc>
          <w:tcPr>
            <w:tcW w:w="3815" w:type="dxa"/>
          </w:tcPr>
          <w:p w14:paraId="59E4B95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опыт добровольческой (волонтерской) деятельности не описан, подтверждающие документы не приложены.</w:t>
            </w:r>
          </w:p>
        </w:tc>
      </w:tr>
      <w:tr w:rsidR="00330C5F" w:rsidRPr="000270E4" w14:paraId="65386115" w14:textId="77777777" w:rsidTr="00330C5F">
        <w:trPr>
          <w:trHeight w:val="1787"/>
        </w:trPr>
        <w:tc>
          <w:tcPr>
            <w:tcW w:w="426" w:type="dxa"/>
          </w:tcPr>
          <w:p w14:paraId="2E5E9EA5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88" w:type="dxa"/>
          </w:tcPr>
          <w:p w14:paraId="7EF8E8C5" w14:textId="70F3EFC1" w:rsidR="00330C5F" w:rsidRPr="0041280F" w:rsidRDefault="00737AF3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аличие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структуры организации работы с добровольцами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(волонтерами) - осуществление целенаправленной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деятельности по популяризации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добровольческого (волонтерского) движения</w:t>
            </w:r>
            <w:r w:rsidRPr="00737A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0C5F" w:rsidRPr="0041280F">
              <w:rPr>
                <w:rFonts w:ascii="Times New Roman" w:hAnsi="Times New Roman" w:cs="Times New Roman"/>
                <w:sz w:val="20"/>
                <w:szCs w:val="20"/>
              </w:rPr>
              <w:t>(подтверждается описанием механизма работы с добровольцами: вовлечение, обучение, социальная проба добровольцев, мотивация, продвижение).</w:t>
            </w:r>
          </w:p>
        </w:tc>
        <w:tc>
          <w:tcPr>
            <w:tcW w:w="2793" w:type="dxa"/>
          </w:tcPr>
          <w:p w14:paraId="2E06BCB0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3 балла - в организации существует методика работы с добровольцами (волонтерами).  Имеются специализированные подразделения и должности, ответственные за координацию и поддержку добровольческой (волонтерской) деятельности (подтверждено документами). Наличие структуры работы с добровольцами полностью описано в представленных вопросах анкеты кандидата.</w:t>
            </w:r>
          </w:p>
        </w:tc>
        <w:tc>
          <w:tcPr>
            <w:tcW w:w="2416" w:type="dxa"/>
          </w:tcPr>
          <w:p w14:paraId="53816DCC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2 балла – в организации существует методика работы с добровольцами (волонтерами).  Имеются специализированные подразделения и должности, ответственные за координацию и поддержку добровольческой (волонтерской) деятельности. Наличие структуры работы с добровольцами полностью описано в представленных вопросах анкеты кандидата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но не все подтверждено документами.</w:t>
            </w:r>
          </w:p>
        </w:tc>
        <w:tc>
          <w:tcPr>
            <w:tcW w:w="2529" w:type="dxa"/>
          </w:tcPr>
          <w:p w14:paraId="275E1E5A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1 балл - в организации структура работы с добровольцами (волонтерами) находится на стадии планирования. Наличие или планирование структуры работы с добровольцами частично описано в представленных вопросах анкеты кандидата.</w:t>
            </w:r>
          </w:p>
        </w:tc>
        <w:tc>
          <w:tcPr>
            <w:tcW w:w="3815" w:type="dxa"/>
          </w:tcPr>
          <w:p w14:paraId="60BF241B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>0 баллов - в организации на данный момент отсутствует структурированная система работы с добровольцами (волонтерами). Наличие или планирование структуры работы с добровольцами не описано в представленных вопросах анкеты кандидата.</w:t>
            </w:r>
          </w:p>
        </w:tc>
      </w:tr>
      <w:tr w:rsidR="00330C5F" w:rsidRPr="000270E4" w14:paraId="12358A9E" w14:textId="77777777" w:rsidTr="00330C5F">
        <w:tc>
          <w:tcPr>
            <w:tcW w:w="426" w:type="dxa"/>
          </w:tcPr>
          <w:p w14:paraId="3EF1502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88" w:type="dxa"/>
          </w:tcPr>
          <w:p w14:paraId="4A9D9741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значимость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 xml:space="preserve"> добровольческой (волонтерской) деятельности организации для территории (Подтверждается письмами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поддержки/благодарственными письмами/обратной связью от жителей территории и фотографиями.)</w:t>
            </w:r>
          </w:p>
        </w:tc>
        <w:tc>
          <w:tcPr>
            <w:tcW w:w="2793" w:type="dxa"/>
          </w:tcPr>
          <w:p w14:paraId="1AC06857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балла - добровольческая (волонтерская) деятельность Номинанта является социально значимой для сообщества, имеет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систематический характер. Социальная значимость подтверждена и обоснована.</w:t>
            </w:r>
          </w:p>
        </w:tc>
        <w:tc>
          <w:tcPr>
            <w:tcW w:w="2416" w:type="dxa"/>
          </w:tcPr>
          <w:p w14:paraId="626F8F45" w14:textId="47D734E2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балла - добровольческая (волонтерская) деятельность Номинанта является социально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значимой для </w:t>
            </w:r>
            <w:r w:rsidR="00737AF3" w:rsidRPr="0041280F">
              <w:rPr>
                <w:rFonts w:ascii="Times New Roman" w:hAnsi="Times New Roman" w:cs="Times New Roman"/>
                <w:sz w:val="20"/>
                <w:szCs w:val="20"/>
              </w:rPr>
              <w:t>сообщества, но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t xml:space="preserve"> не имеет систематический характер. Социальная значимость подтверждена и обоснована.</w:t>
            </w:r>
          </w:p>
        </w:tc>
        <w:tc>
          <w:tcPr>
            <w:tcW w:w="2529" w:type="dxa"/>
          </w:tcPr>
          <w:p w14:paraId="6CD836B6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балл - добровольческая (волонтерская) деятельность Номинанта имеет опосредованное отношение к улучшению </w:t>
            </w: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условий жизни в обществе, не имеет систематический характер. </w:t>
            </w:r>
          </w:p>
        </w:tc>
        <w:tc>
          <w:tcPr>
            <w:tcW w:w="3815" w:type="dxa"/>
          </w:tcPr>
          <w:p w14:paraId="3DB7CC7E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2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 баллов - добровольческая деятельность Номинанта не имеет социальной значимости.</w:t>
            </w:r>
          </w:p>
          <w:p w14:paraId="4F2CD8A9" w14:textId="77777777" w:rsidR="00330C5F" w:rsidRPr="0041280F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C5F" w:rsidRPr="000270E4" w14:paraId="0B659DDB" w14:textId="77777777" w:rsidTr="00330C5F">
        <w:tc>
          <w:tcPr>
            <w:tcW w:w="426" w:type="dxa"/>
          </w:tcPr>
          <w:p w14:paraId="2B137C8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88" w:type="dxa"/>
          </w:tcPr>
          <w:p w14:paraId="259C480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целенаправленной деятельности по популяризации добровольческого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(волонтерского) движения. (подтверждается планом мероприятий, публикациями, соглашениями с добровольцами, фотографиями, получением обратной связи)</w:t>
            </w:r>
          </w:p>
        </w:tc>
        <w:tc>
          <w:tcPr>
            <w:tcW w:w="2793" w:type="dxa"/>
          </w:tcPr>
          <w:p w14:paraId="7784860A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 – в рамках деятельности организации активно ведется целенаправленная деятельность по популяризации добровольческого (волонтерского) движения. Регулярно проводятся информационные кампании, организуются мероприятия и проекты, направленные на привлечение новых волонтеров и повышение осведомленности о волонтерской деятельности.</w:t>
            </w:r>
          </w:p>
          <w:p w14:paraId="321728B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Деятельность полностью описана в представленных вопросах анкеты кандидата.</w:t>
            </w:r>
          </w:p>
        </w:tc>
        <w:tc>
          <w:tcPr>
            <w:tcW w:w="2416" w:type="dxa"/>
          </w:tcPr>
          <w:p w14:paraId="3D82C54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– в рамках организации существует определенная деятельность по популяризации добровольческого (волонтерского) движения, однако она не полностью систематизирована. Деятельность частично описана в представленных вопросах анкеты кандидата.</w:t>
            </w:r>
          </w:p>
        </w:tc>
        <w:tc>
          <w:tcPr>
            <w:tcW w:w="2529" w:type="dxa"/>
          </w:tcPr>
          <w:p w14:paraId="5CD7473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– в рамках деятельности организации популяризация добровольческого (волонтерского) движения находится на стадии планирования. Организация планирует работу над созданием и внедрением программ и мероприятий, направленных на привлечение внимания к волонтерской деятельности. Планирование деятельности частично описано в представленных вопросах анкеты кандидата.</w:t>
            </w:r>
          </w:p>
        </w:tc>
        <w:tc>
          <w:tcPr>
            <w:tcW w:w="3815" w:type="dxa"/>
          </w:tcPr>
          <w:p w14:paraId="49D36CE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в рамках деятельности организации на данный момент отсутствует целенаправленная деятельность по популяризации добровольческого (волонтерского) движения. Планирование структуры работы с добровольцами не описано в представленных вопросах анкеты кандидата.</w:t>
            </w:r>
          </w:p>
        </w:tc>
      </w:tr>
      <w:tr w:rsidR="00330C5F" w:rsidRPr="000270E4" w14:paraId="66603D15" w14:textId="77777777" w:rsidTr="00330C5F">
        <w:tc>
          <w:tcPr>
            <w:tcW w:w="426" w:type="dxa"/>
          </w:tcPr>
          <w:p w14:paraId="54659A8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88" w:type="dxa"/>
          </w:tcPr>
          <w:p w14:paraId="58E6CB5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налаженного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взаимодействия с другими общественными институтами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, опыт межведомственного взаимодействия в реализации добровольческой (волонтерской) деятельности (подтверждается благодарственными письмами, соглашениями о сотрудничестве, фотографиями, обратной связью от партнеров, ссылками на публикации партнеров с упоминанием организации-номинанта.</w:t>
            </w:r>
          </w:p>
        </w:tc>
        <w:tc>
          <w:tcPr>
            <w:tcW w:w="2793" w:type="dxa"/>
          </w:tcPr>
          <w:p w14:paraId="2913CAA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у организации налажено активное и эффективное взаимодействие с другими общественными институтами и органами власти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имеет значительный опыт межведомственного сотрудничества, что позволяет успешно реализовывать добровольческие (волонтерские) проекты и инициативы. </w:t>
            </w:r>
          </w:p>
        </w:tc>
        <w:tc>
          <w:tcPr>
            <w:tcW w:w="2416" w:type="dxa"/>
          </w:tcPr>
          <w:p w14:paraId="77535BA3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2 балла - у организации существует определенное взаимодействие с другими общественными институтами и органами власти, однако оно не полностью систематизировано и отображено. Организация стремится к улучшению и расширению сотрудничества для повышения эффективности добровольческой 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(волонтерской) деятельности.</w:t>
            </w:r>
          </w:p>
        </w:tc>
        <w:tc>
          <w:tcPr>
            <w:tcW w:w="2529" w:type="dxa"/>
          </w:tcPr>
          <w:p w14:paraId="53EF61A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балл - у организации взаимодействие с другими общественными институтами и органами власти находится на стадии формирования. Организация активно работает над созданием и укреплением партнерских отношений для улучшения координации и реализации добровольческих (волонтерских) проектов.</w:t>
            </w:r>
          </w:p>
        </w:tc>
        <w:tc>
          <w:tcPr>
            <w:tcW w:w="3815" w:type="dxa"/>
          </w:tcPr>
          <w:p w14:paraId="2182B4D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у организации на данный момент отсутствует налаженное взаимодействие с другими общественными институтами и органами власти. Организация планирует создать и внедрить механизмы для налаживания сотрудничества и повышения эффективности добровольческой (волонтерской) деятельности.</w:t>
            </w:r>
          </w:p>
        </w:tc>
      </w:tr>
      <w:tr w:rsidR="00330C5F" w:rsidRPr="000270E4" w14:paraId="2575AA70" w14:textId="77777777" w:rsidTr="00330C5F">
        <w:tc>
          <w:tcPr>
            <w:tcW w:w="426" w:type="dxa"/>
          </w:tcPr>
          <w:p w14:paraId="151438B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88" w:type="dxa"/>
          </w:tcPr>
          <w:p w14:paraId="43D11934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Значимость развития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для Номинанта конкурса.</w:t>
            </w:r>
          </w:p>
          <w:p w14:paraId="47C0AD5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3" w:type="dxa"/>
          </w:tcPr>
          <w:p w14:paraId="45C7C1F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3 балла - значимость развития добровольческой (волонтерской) деятельности описана логично и последовательно, значимость развития деятельности полностью отражена в представленных вопросах анкеты кандидата. </w:t>
            </w:r>
          </w:p>
          <w:p w14:paraId="1B682FB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</w:tcPr>
          <w:p w14:paraId="06FC42C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– значимость развития добровольческой (волонтерской) деятельности описана логично и последовательно, значимость развития деятельности частично отражена в представленных вопросах анкеты кандидата.</w:t>
            </w:r>
          </w:p>
        </w:tc>
        <w:tc>
          <w:tcPr>
            <w:tcW w:w="2529" w:type="dxa"/>
          </w:tcPr>
          <w:p w14:paraId="169B5D7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1 балл - значимость развития добровольческой (волонтерской) деятельности косвенно отражена, но не описана в анкете кандидата. </w:t>
            </w:r>
          </w:p>
        </w:tc>
        <w:tc>
          <w:tcPr>
            <w:tcW w:w="3815" w:type="dxa"/>
          </w:tcPr>
          <w:p w14:paraId="615E1B90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Значимость развития добровольческой (волонтерской) деятельности не отражена.</w:t>
            </w:r>
          </w:p>
        </w:tc>
      </w:tr>
      <w:tr w:rsidR="00330C5F" w:rsidRPr="000270E4" w14:paraId="1EFBC7EA" w14:textId="77777777" w:rsidTr="00330C5F">
        <w:tc>
          <w:tcPr>
            <w:tcW w:w="426" w:type="dxa"/>
          </w:tcPr>
          <w:p w14:paraId="2E183E7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88" w:type="dxa"/>
          </w:tcPr>
          <w:p w14:paraId="7321226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Корректность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оформления заявки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Номинантом</w:t>
            </w:r>
          </w:p>
        </w:tc>
        <w:tc>
          <w:tcPr>
            <w:tcW w:w="2793" w:type="dxa"/>
          </w:tcPr>
          <w:p w14:paraId="5932056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заявка заполнена грамотно, разделы полей полностью заполнены и корректны. К заявке приложены необходимые подтверждающие документы.</w:t>
            </w:r>
          </w:p>
        </w:tc>
        <w:tc>
          <w:tcPr>
            <w:tcW w:w="2416" w:type="dxa"/>
          </w:tcPr>
          <w:p w14:paraId="6F06834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заявка заполнена частично или не совсем корректно. К заявке приложены подтверждающие документы не в полном объеме.</w:t>
            </w:r>
          </w:p>
        </w:tc>
        <w:tc>
          <w:tcPr>
            <w:tcW w:w="2529" w:type="dxa"/>
          </w:tcPr>
          <w:p w14:paraId="67E83255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баллов - заявка заполнена частично или не совсем корректно. Подтверждающие документы отсутствуют.</w:t>
            </w:r>
          </w:p>
        </w:tc>
        <w:tc>
          <w:tcPr>
            <w:tcW w:w="3815" w:type="dxa"/>
          </w:tcPr>
          <w:p w14:paraId="51DFCF6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заявка заполнена некорректно. Подтверждающие документы отсутствуют.</w:t>
            </w:r>
          </w:p>
        </w:tc>
      </w:tr>
    </w:tbl>
    <w:p w14:paraId="3C3126F0" w14:textId="77777777" w:rsidR="00330C5F" w:rsidRPr="00193A15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AF913D" w14:textId="77777777" w:rsidR="00330C5F" w:rsidRPr="00193A15" w:rsidRDefault="00330C5F" w:rsidP="00330C5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sectPr w:rsidR="00330C5F" w:rsidRPr="00193A15" w:rsidSect="00330C5F">
          <w:pgSz w:w="16838" w:h="11900" w:orient="landscape"/>
          <w:pgMar w:top="567" w:right="709" w:bottom="845" w:left="425" w:header="0" w:footer="0" w:gutter="0"/>
          <w:cols w:space="720"/>
        </w:sectPr>
      </w:pPr>
    </w:p>
    <w:p w14:paraId="1E63B903" w14:textId="088220AC" w:rsidR="00330C5F" w:rsidRPr="000270E4" w:rsidRDefault="00330C5F" w:rsidP="00330C5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Критерии </w:t>
      </w:r>
      <w:r w:rsidRPr="000270E4">
        <w:rPr>
          <w:rFonts w:ascii="Times New Roman" w:eastAsia="Times New Roman" w:hAnsi="Times New Roman" w:cs="Times New Roman"/>
          <w:color w:val="000000"/>
          <w:sz w:val="20"/>
          <w:szCs w:val="20"/>
        </w:rPr>
        <w:t>для оценивания кандидатов</w:t>
      </w:r>
    </w:p>
    <w:p w14:paraId="72BD787C" w14:textId="0D127494" w:rsidR="00330C5F" w:rsidRPr="000270E4" w:rsidRDefault="00330C5F" w:rsidP="00330C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Номинации «</w:t>
      </w:r>
      <w:r w:rsidR="00737AF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Добрая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семья»</w:t>
      </w:r>
    </w:p>
    <w:p w14:paraId="40FD3BB3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0270E4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4DE82382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a5"/>
        <w:tblW w:w="15309" w:type="dxa"/>
        <w:tblInd w:w="421" w:type="dxa"/>
        <w:tblLook w:val="04A0" w:firstRow="1" w:lastRow="0" w:firstColumn="1" w:lastColumn="0" w:noHBand="0" w:noVBand="1"/>
      </w:tblPr>
      <w:tblGrid>
        <w:gridCol w:w="426"/>
        <w:gridCol w:w="2487"/>
        <w:gridCol w:w="3040"/>
        <w:gridCol w:w="2835"/>
        <w:gridCol w:w="2835"/>
        <w:gridCol w:w="3686"/>
      </w:tblGrid>
      <w:tr w:rsidR="00330C5F" w:rsidRPr="000270E4" w14:paraId="195D31BB" w14:textId="77777777" w:rsidTr="00330C5F">
        <w:tc>
          <w:tcPr>
            <w:tcW w:w="426" w:type="dxa"/>
          </w:tcPr>
          <w:p w14:paraId="5DA7182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87" w:type="dxa"/>
          </w:tcPr>
          <w:p w14:paraId="6E558506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12396" w:type="dxa"/>
            <w:gridSpan w:val="4"/>
          </w:tcPr>
          <w:p w14:paraId="61DD2B9E" w14:textId="77777777" w:rsidR="00330C5F" w:rsidRPr="000270E4" w:rsidRDefault="00330C5F" w:rsidP="00B97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</w:tr>
      <w:tr w:rsidR="00330C5F" w:rsidRPr="000270E4" w14:paraId="2DC0E5D6" w14:textId="77777777" w:rsidTr="00330C5F">
        <w:tc>
          <w:tcPr>
            <w:tcW w:w="426" w:type="dxa"/>
          </w:tcPr>
          <w:p w14:paraId="2749849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7" w:type="dxa"/>
          </w:tcPr>
          <w:p w14:paraId="4A713EE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Наличие опыта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у членов семьи (подтверждается благодарственными письмами, рецензиями, отзывами о проделанной работа и иными документами)</w:t>
            </w:r>
          </w:p>
        </w:tc>
        <w:tc>
          <w:tcPr>
            <w:tcW w:w="3040" w:type="dxa"/>
          </w:tcPr>
          <w:p w14:paraId="7587ACF0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опыт добровольческой (волонтерской) деятельности описан, аргументирован ключевыми тезисами, подкреплен подтверждающими документами</w:t>
            </w:r>
          </w:p>
        </w:tc>
        <w:tc>
          <w:tcPr>
            <w:tcW w:w="2835" w:type="dxa"/>
          </w:tcPr>
          <w:p w14:paraId="71025EC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опыт добровольческой (волонтерской) деятельности описан, частично подкреплен подтверждающими документами</w:t>
            </w:r>
          </w:p>
        </w:tc>
        <w:tc>
          <w:tcPr>
            <w:tcW w:w="2835" w:type="dxa"/>
          </w:tcPr>
          <w:p w14:paraId="02FB1892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опыт добровольческой (волонтерской) деятельности описан, но не подкреплен подтверждающими документами</w:t>
            </w:r>
          </w:p>
        </w:tc>
        <w:tc>
          <w:tcPr>
            <w:tcW w:w="3686" w:type="dxa"/>
          </w:tcPr>
          <w:p w14:paraId="75EA3A8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опыт добровольческой (волонтерской) деятельности не описан, подтверждающие документы не приложены.</w:t>
            </w:r>
          </w:p>
        </w:tc>
      </w:tr>
      <w:tr w:rsidR="00330C5F" w:rsidRPr="000270E4" w14:paraId="7A61E11A" w14:textId="77777777" w:rsidTr="00330C5F">
        <w:trPr>
          <w:trHeight w:val="1787"/>
        </w:trPr>
        <w:tc>
          <w:tcPr>
            <w:tcW w:w="426" w:type="dxa"/>
          </w:tcPr>
          <w:p w14:paraId="5C3E01AE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87" w:type="dxa"/>
          </w:tcPr>
          <w:p w14:paraId="51D3603A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Системность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Номинанта (подтверждается благодарственными письмами, сертификатами и дипломами участия в добровольческих мероприятиях, фотографиями и иными документами)</w:t>
            </w:r>
          </w:p>
        </w:tc>
        <w:tc>
          <w:tcPr>
            <w:tcW w:w="3040" w:type="dxa"/>
          </w:tcPr>
          <w:p w14:paraId="351F801D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– системность добровольческой (волонтерской) деятельности отражена в представленных вопросах анкеты кандидата и подкреплена подтверждающими документами.</w:t>
            </w:r>
          </w:p>
        </w:tc>
        <w:tc>
          <w:tcPr>
            <w:tcW w:w="2835" w:type="dxa"/>
          </w:tcPr>
          <w:p w14:paraId="1482B9B8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системность добровольческой (волонтерской) деятельности отражена в представленных вопросах анкеты кандидата и частично подкреплена подтверждающими документами.</w:t>
            </w:r>
          </w:p>
        </w:tc>
        <w:tc>
          <w:tcPr>
            <w:tcW w:w="2835" w:type="dxa"/>
          </w:tcPr>
          <w:p w14:paraId="761B91D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 - системность добровольческой (волонтерской) деятельности отражена в представленных вопросах анкеты кандидата, но не подтверждена документами или не отражена в представленных вопросах анкеты кандидата, но подтверждается документами.</w:t>
            </w:r>
          </w:p>
        </w:tc>
        <w:tc>
          <w:tcPr>
            <w:tcW w:w="3686" w:type="dxa"/>
          </w:tcPr>
          <w:p w14:paraId="1AB80389" w14:textId="77777777" w:rsidR="00330C5F" w:rsidRPr="000270E4" w:rsidRDefault="00330C5F" w:rsidP="00B975C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0 баллов - системность добровольческой (волонтерской) деятельности не отражена в представленных вопросах анкеты кандидата и не подкреплена подтверждающими документами. </w:t>
            </w:r>
          </w:p>
        </w:tc>
      </w:tr>
      <w:tr w:rsidR="00330C5F" w:rsidRPr="000270E4" w14:paraId="391313DB" w14:textId="77777777" w:rsidTr="00330C5F">
        <w:tc>
          <w:tcPr>
            <w:tcW w:w="426" w:type="dxa"/>
          </w:tcPr>
          <w:p w14:paraId="18059E9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87" w:type="dxa"/>
          </w:tcPr>
          <w:p w14:paraId="2AA2530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Значимость добровольческой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(волонтерской) деятельности для Номинанта конкурса.</w:t>
            </w:r>
          </w:p>
          <w:p w14:paraId="305858F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</w:tcPr>
          <w:p w14:paraId="485A97C9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3 балла - значимость добровольческой (волонтерской) деятельности описана логично и последовательно, значимость деятельности полностью отражена в представленных вопросах анкеты кандидата. </w:t>
            </w:r>
          </w:p>
          <w:p w14:paraId="567DC47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E82B1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– значимость добровольческой (волонтерской) деятельности описана логично и последовательно, значимость деятельности частично отражена в представленных вопросах анкеты кандидата.</w:t>
            </w:r>
          </w:p>
        </w:tc>
        <w:tc>
          <w:tcPr>
            <w:tcW w:w="2835" w:type="dxa"/>
          </w:tcPr>
          <w:p w14:paraId="32CA8506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1 балл - значимость добровольческой (волонтерской) деятельности косвенно отражена, но не описана в анкете кандидата. </w:t>
            </w:r>
          </w:p>
        </w:tc>
        <w:tc>
          <w:tcPr>
            <w:tcW w:w="3686" w:type="dxa"/>
          </w:tcPr>
          <w:p w14:paraId="1E5E0555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- Значимость добровольческой (волонтерской) деятельности не отражена.</w:t>
            </w:r>
          </w:p>
        </w:tc>
      </w:tr>
      <w:tr w:rsidR="00330C5F" w:rsidRPr="000270E4" w14:paraId="6610A7CC" w14:textId="77777777" w:rsidTr="00330C5F">
        <w:tc>
          <w:tcPr>
            <w:tcW w:w="426" w:type="dxa"/>
          </w:tcPr>
          <w:p w14:paraId="2BED9911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87" w:type="dxa"/>
          </w:tcPr>
          <w:p w14:paraId="5515F937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Корректность </w:t>
            </w:r>
            <w:r w:rsidRPr="00737A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оформления заявки</w:t>
            </w: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 xml:space="preserve"> Номинантом</w:t>
            </w:r>
          </w:p>
        </w:tc>
        <w:tc>
          <w:tcPr>
            <w:tcW w:w="3040" w:type="dxa"/>
          </w:tcPr>
          <w:p w14:paraId="47069D3B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3 балла - заявка заполнена грамотно, разделы полей полностью заполнены и корректны. К заявке приложены необходимые подтверждающие документы.</w:t>
            </w:r>
          </w:p>
        </w:tc>
        <w:tc>
          <w:tcPr>
            <w:tcW w:w="2835" w:type="dxa"/>
          </w:tcPr>
          <w:p w14:paraId="63CAA9A3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2 балла - заявка заполнена частично или не совсем корректно. К заявке приложены подтверждающие документы не в полном объеме.</w:t>
            </w:r>
          </w:p>
        </w:tc>
        <w:tc>
          <w:tcPr>
            <w:tcW w:w="2835" w:type="dxa"/>
          </w:tcPr>
          <w:p w14:paraId="70DABDCF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1 баллов - заявка заполнена частично или не совсем корректно. Подтверждающие документы отсутствуют.</w:t>
            </w:r>
          </w:p>
        </w:tc>
        <w:tc>
          <w:tcPr>
            <w:tcW w:w="3686" w:type="dxa"/>
          </w:tcPr>
          <w:p w14:paraId="12B0A81C" w14:textId="77777777" w:rsidR="00330C5F" w:rsidRPr="000270E4" w:rsidRDefault="00330C5F" w:rsidP="00B97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0E4">
              <w:rPr>
                <w:rFonts w:ascii="Times New Roman" w:hAnsi="Times New Roman" w:cs="Times New Roman"/>
                <w:sz w:val="20"/>
                <w:szCs w:val="20"/>
              </w:rPr>
              <w:t>0 баллов – заявка заполнена некорректно. Подтверждающие документы отсутствуют.</w:t>
            </w:r>
          </w:p>
        </w:tc>
      </w:tr>
    </w:tbl>
    <w:p w14:paraId="28023479" w14:textId="77777777" w:rsidR="00330C5F" w:rsidRPr="000270E4" w:rsidRDefault="00330C5F" w:rsidP="00330C5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  <w:sectPr w:rsidR="00330C5F" w:rsidRPr="000270E4" w:rsidSect="00330C5F">
          <w:pgSz w:w="16838" w:h="11900" w:orient="landscape"/>
          <w:pgMar w:top="426" w:right="709" w:bottom="845" w:left="425" w:header="0" w:footer="0" w:gutter="0"/>
          <w:cols w:space="720"/>
        </w:sectPr>
      </w:pPr>
    </w:p>
    <w:p w14:paraId="6438E9BC" w14:textId="77777777" w:rsidR="00330C5F" w:rsidRDefault="00330C5F" w:rsidP="00BF12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330C5F" w:rsidSect="00223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21D70"/>
    <w:multiLevelType w:val="hybridMultilevel"/>
    <w:tmpl w:val="1604FC86"/>
    <w:lvl w:ilvl="0" w:tplc="5114B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C15724"/>
    <w:multiLevelType w:val="hybridMultilevel"/>
    <w:tmpl w:val="ACB65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500716">
    <w:abstractNumId w:val="1"/>
  </w:num>
  <w:num w:numId="2" w16cid:durableId="1967927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31"/>
    <w:rsid w:val="00097A01"/>
    <w:rsid w:val="00101B4E"/>
    <w:rsid w:val="001D757E"/>
    <w:rsid w:val="00223223"/>
    <w:rsid w:val="00236AD1"/>
    <w:rsid w:val="0024624F"/>
    <w:rsid w:val="00262FDC"/>
    <w:rsid w:val="002775C1"/>
    <w:rsid w:val="00305B67"/>
    <w:rsid w:val="00330C5F"/>
    <w:rsid w:val="003656C4"/>
    <w:rsid w:val="003806C3"/>
    <w:rsid w:val="003E2F00"/>
    <w:rsid w:val="00425BBB"/>
    <w:rsid w:val="00427E8C"/>
    <w:rsid w:val="005A272F"/>
    <w:rsid w:val="00646B77"/>
    <w:rsid w:val="00737AF3"/>
    <w:rsid w:val="00790431"/>
    <w:rsid w:val="008137B6"/>
    <w:rsid w:val="00823C52"/>
    <w:rsid w:val="008558A6"/>
    <w:rsid w:val="009260A6"/>
    <w:rsid w:val="00994689"/>
    <w:rsid w:val="009A5D7A"/>
    <w:rsid w:val="009F137D"/>
    <w:rsid w:val="00B37C75"/>
    <w:rsid w:val="00BF1229"/>
    <w:rsid w:val="00D775F0"/>
    <w:rsid w:val="00E067DC"/>
    <w:rsid w:val="00ED6A86"/>
    <w:rsid w:val="00F0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C590"/>
  <w15:docId w15:val="{F860E00E-7AB9-48FE-A70F-4ED1E999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223"/>
  </w:style>
  <w:style w:type="paragraph" w:styleId="1">
    <w:name w:val="heading 1"/>
    <w:basedOn w:val="a"/>
    <w:next w:val="a"/>
    <w:link w:val="10"/>
    <w:rsid w:val="00427E8C"/>
    <w:pPr>
      <w:spacing w:after="200" w:line="240" w:lineRule="auto"/>
      <w:outlineLvl w:val="0"/>
    </w:pPr>
    <w:rPr>
      <w:rFonts w:ascii="Times New Roman" w:eastAsia="Times New Roman" w:hAnsi="Times New Roman" w:cs="Times New Roman"/>
      <w:b/>
      <w:kern w:val="0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A0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23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pple-tab-span">
    <w:name w:val="apple-tab-span"/>
    <w:basedOn w:val="a0"/>
    <w:rsid w:val="00823C52"/>
  </w:style>
  <w:style w:type="character" w:customStyle="1" w:styleId="10">
    <w:name w:val="Заголовок 1 Знак"/>
    <w:basedOn w:val="a0"/>
    <w:link w:val="1"/>
    <w:rsid w:val="00427E8C"/>
    <w:rPr>
      <w:rFonts w:ascii="Times New Roman" w:eastAsia="Times New Roman" w:hAnsi="Times New Roman" w:cs="Times New Roman"/>
      <w:b/>
      <w:kern w:val="0"/>
      <w:sz w:val="48"/>
      <w:szCs w:val="48"/>
      <w:lang w:eastAsia="ru-RU"/>
    </w:rPr>
  </w:style>
  <w:style w:type="table" w:styleId="a5">
    <w:name w:val="Table Grid"/>
    <w:basedOn w:val="a1"/>
    <w:uiPriority w:val="39"/>
    <w:rsid w:val="00330C5F"/>
    <w:pPr>
      <w:spacing w:after="0" w:line="240" w:lineRule="auto"/>
    </w:pPr>
    <w:rPr>
      <w:rFonts w:eastAsiaTheme="minorHAnsi"/>
      <w:kern w:val="0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0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3247">
          <w:marLeft w:val="-2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south</dc:creator>
  <cp:lastModifiedBy>Екатерина Мезенцева</cp:lastModifiedBy>
  <cp:revision>6</cp:revision>
  <dcterms:created xsi:type="dcterms:W3CDTF">2024-11-12T08:57:00Z</dcterms:created>
  <dcterms:modified xsi:type="dcterms:W3CDTF">2025-11-28T11:53:00Z</dcterms:modified>
</cp:coreProperties>
</file>