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FA35" w14:textId="491B6789" w:rsidR="00F842C6" w:rsidRPr="0063192E" w:rsidRDefault="0063192E" w:rsidP="0063192E">
      <w:pPr>
        <w:pStyle w:val="ac"/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3192E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E600A0D" w14:textId="77777777" w:rsidR="0063192E" w:rsidRDefault="0063192E" w:rsidP="0063192E">
      <w:pPr>
        <w:pStyle w:val="ac"/>
        <w:spacing w:line="360" w:lineRule="auto"/>
        <w:ind w:firstLine="851"/>
        <w:jc w:val="center"/>
        <w:rPr>
          <w:rStyle w:val="ad"/>
          <w:rFonts w:ascii="Times New Roman" w:hAnsi="Times New Roman" w:cs="Times New Roman"/>
          <w:sz w:val="28"/>
          <w:szCs w:val="28"/>
        </w:rPr>
      </w:pPr>
      <w:r w:rsidRPr="0063192E">
        <w:rPr>
          <w:rFonts w:ascii="Times New Roman" w:hAnsi="Times New Roman" w:cs="Times New Roman"/>
          <w:sz w:val="28"/>
          <w:szCs w:val="28"/>
        </w:rPr>
        <w:t xml:space="preserve">Краткое описание инициативного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192E">
        <w:rPr>
          <w:rStyle w:val="ad"/>
          <w:rFonts w:ascii="Times New Roman" w:hAnsi="Times New Roman" w:cs="Times New Roman"/>
          <w:sz w:val="28"/>
          <w:szCs w:val="28"/>
        </w:rPr>
        <w:t>Благоустройство подросткового клуба по месту жительства</w:t>
      </w:r>
      <w:r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63192E">
        <w:rPr>
          <w:rStyle w:val="ad"/>
          <w:rFonts w:ascii="Times New Roman" w:hAnsi="Times New Roman" w:cs="Times New Roman"/>
          <w:sz w:val="28"/>
          <w:szCs w:val="28"/>
        </w:rPr>
        <w:t xml:space="preserve">на дворовой территории </w:t>
      </w:r>
    </w:p>
    <w:p w14:paraId="1C568240" w14:textId="72AE9391" w:rsidR="0063192E" w:rsidRDefault="0063192E" w:rsidP="0063192E">
      <w:pPr>
        <w:pStyle w:val="ac"/>
        <w:spacing w:line="360" w:lineRule="auto"/>
        <w:ind w:firstLine="851"/>
        <w:jc w:val="center"/>
        <w:rPr>
          <w:rStyle w:val="ad"/>
          <w:rFonts w:ascii="Times New Roman" w:hAnsi="Times New Roman" w:cs="Times New Roman"/>
          <w:sz w:val="28"/>
          <w:szCs w:val="28"/>
        </w:rPr>
      </w:pPr>
      <w:r w:rsidRPr="0063192E">
        <w:rPr>
          <w:rStyle w:val="ad"/>
          <w:rFonts w:ascii="Times New Roman" w:hAnsi="Times New Roman" w:cs="Times New Roman"/>
          <w:sz w:val="28"/>
          <w:szCs w:val="28"/>
        </w:rPr>
        <w:t>ул. Некрасова, д. 24а</w:t>
      </w:r>
      <w:r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63192E">
        <w:rPr>
          <w:rStyle w:val="ad"/>
          <w:rFonts w:ascii="Times New Roman" w:hAnsi="Times New Roman" w:cs="Times New Roman"/>
          <w:sz w:val="28"/>
          <w:szCs w:val="28"/>
        </w:rPr>
        <w:t>в городе Белгороде»</w:t>
      </w:r>
    </w:p>
    <w:p w14:paraId="08E4FFA6" w14:textId="77777777" w:rsidR="0063192E" w:rsidRDefault="0063192E" w:rsidP="0063192E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Подростковый клуб «Хозяюшка» расположен в густонаселенном микрорайоне. Имеет ряд социальных партнеров – Совет территории № 18, Гимназия № 2, филиал ЦБС № 8, МБОУ СОШ № 27, жители микрорайона. </w:t>
      </w:r>
    </w:p>
    <w:p w14:paraId="5C5568FF" w14:textId="77777777" w:rsidR="00E60DFB" w:rsidRDefault="00E60DFB" w:rsidP="00E60DFB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2400">
        <w:rPr>
          <w:rFonts w:ascii="Times New Roman" w:hAnsi="Times New Roman" w:cs="Times New Roman"/>
          <w:sz w:val="28"/>
          <w:szCs w:val="28"/>
        </w:rPr>
        <w:t>Подростковый клуб «Хозяюшка» - место притяжения не только школьников территории. На базе клуба традиционно проводятся мероприятия с участием представителей молодежного сообщества, вовлечением семей и местных жителей. Работа клуба направлена не только на организацию активного досуга для юных белгородцев, но и на развитие добрососедства, укрепление семейных ценностей. Также на базе клуба организуется и проводится систематическая работа по вовлечению молодёжи города в творческую волонтерскую деятельность. Организуются акции по созданию сувениров и игрушек для военнослужащих, а также для детей Донбасса.</w:t>
      </w:r>
    </w:p>
    <w:p w14:paraId="57FA709B" w14:textId="53A9DE3F" w:rsidR="0063192E" w:rsidRDefault="0063192E" w:rsidP="00E60DFB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Активисты клуба – бессменные участники и организаторы досуговых и спортивных мероприятий, творческих программ, праздников микрорайона.</w:t>
      </w:r>
      <w:r w:rsidR="00E60DFB">
        <w:rPr>
          <w:rFonts w:ascii="Times New Roman" w:hAnsi="Times New Roman" w:cs="Times New Roman"/>
          <w:sz w:val="28"/>
          <w:szCs w:val="28"/>
        </w:rPr>
        <w:t xml:space="preserve"> На базе клуба действует первичное отделение Движения Первых.</w:t>
      </w:r>
    </w:p>
    <w:p w14:paraId="7CA943B4" w14:textId="77777777" w:rsidR="00E60DFB" w:rsidRDefault="00E60DFB" w:rsidP="0063192E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2400">
        <w:rPr>
          <w:rFonts w:ascii="Times New Roman" w:hAnsi="Times New Roman" w:cs="Times New Roman"/>
          <w:sz w:val="28"/>
          <w:szCs w:val="28"/>
        </w:rPr>
        <w:t>При этом, устаревшая материально-техническая база и отсутствие ремонта создают угрозу оттока потенциальных участников в более комфортные условия нахождения.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D9C4A" w14:textId="674C7ECC" w:rsidR="0063192E" w:rsidRDefault="0063192E" w:rsidP="0063192E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Клуб расположен на цокольном этаже многоквартирного дома 1973 года постройки. За время функционирования капитальный ремонт клуба не производился, в результате чего коммуникационные сети значительно износились. Также замены требует система освещения, мебель и внутренняя отделка помещения. </w:t>
      </w:r>
      <w:r w:rsidRPr="005E1663">
        <w:rPr>
          <w:rFonts w:ascii="Times New Roman" w:hAnsi="Times New Roman" w:cs="Times New Roman"/>
          <w:sz w:val="28"/>
          <w:szCs w:val="28"/>
        </w:rPr>
        <w:t>Кроме того, внимания требуют оконные блоки и система отопления.</w:t>
      </w:r>
      <w:r w:rsidR="00E60DFB">
        <w:rPr>
          <w:rFonts w:ascii="Times New Roman" w:hAnsi="Times New Roman" w:cs="Times New Roman"/>
          <w:sz w:val="28"/>
          <w:szCs w:val="28"/>
        </w:rPr>
        <w:t xml:space="preserve"> </w:t>
      </w:r>
      <w:r w:rsidRPr="005E1663">
        <w:rPr>
          <w:rFonts w:ascii="Times New Roman" w:hAnsi="Times New Roman" w:cs="Times New Roman"/>
          <w:sz w:val="28"/>
          <w:szCs w:val="28"/>
        </w:rPr>
        <w:t>В силу особенностей расположения помещения (цокольный этаж) необходима организация системы уличного водоотведения во избежание подтопления в весенний период.</w:t>
      </w:r>
    </w:p>
    <w:p w14:paraId="3630AB0A" w14:textId="25EA2FDA" w:rsidR="0063192E" w:rsidRPr="007D2400" w:rsidRDefault="0063192E" w:rsidP="0063192E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2400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провести комплексный ремонт и модернизацию оборудования, а также привести в порядок прилегающую территорию, чтобы обеспечить безопасные и комфортные условия для отдыха и досуга. </w:t>
      </w:r>
    </w:p>
    <w:p w14:paraId="4DF2984C" w14:textId="77777777" w:rsidR="0063192E" w:rsidRDefault="0063192E" w:rsidP="0063192E">
      <w:pPr>
        <w:pStyle w:val="ac"/>
        <w:spacing w:line="360" w:lineRule="auto"/>
        <w:ind w:firstLine="851"/>
        <w:jc w:val="both"/>
        <w:rPr>
          <w:rStyle w:val="ad"/>
          <w:rFonts w:ascii="Times New Roman" w:hAnsi="Times New Roman" w:cs="Times New Roman"/>
          <w:sz w:val="28"/>
          <w:szCs w:val="28"/>
        </w:rPr>
      </w:pPr>
    </w:p>
    <w:p w14:paraId="43213DA3" w14:textId="77777777" w:rsidR="0063192E" w:rsidRPr="0063192E" w:rsidRDefault="0063192E" w:rsidP="0063192E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9AE16D9" w14:textId="4EE2E1A5" w:rsidR="0063192E" w:rsidRPr="0063192E" w:rsidRDefault="0063192E" w:rsidP="0063192E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3192E" w:rsidRPr="0063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2E"/>
    <w:rsid w:val="00411E9E"/>
    <w:rsid w:val="0063192E"/>
    <w:rsid w:val="008905AF"/>
    <w:rsid w:val="00E60DFB"/>
    <w:rsid w:val="00EF4196"/>
    <w:rsid w:val="00F8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A136"/>
  <w15:chartTrackingRefBased/>
  <w15:docId w15:val="{850FCEA5-F2CE-4731-9A78-488358F2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1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1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19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19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19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19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19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19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1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1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1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19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19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19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1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19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192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3192E"/>
    <w:pPr>
      <w:spacing w:after="0" w:line="240" w:lineRule="auto"/>
    </w:pPr>
  </w:style>
  <w:style w:type="character" w:customStyle="1" w:styleId="ad">
    <w:name w:val="Основной текст_"/>
    <w:link w:val="11"/>
    <w:rsid w:val="0063192E"/>
    <w:rPr>
      <w:sz w:val="26"/>
      <w:szCs w:val="26"/>
    </w:rPr>
  </w:style>
  <w:style w:type="paragraph" w:customStyle="1" w:styleId="11">
    <w:name w:val="Основной текст1"/>
    <w:basedOn w:val="a"/>
    <w:link w:val="ad"/>
    <w:rsid w:val="0063192E"/>
    <w:pPr>
      <w:widowControl w:val="0"/>
      <w:spacing w:after="0" w:line="266" w:lineRule="auto"/>
    </w:pPr>
    <w:rPr>
      <w:sz w:val="26"/>
      <w:szCs w:val="26"/>
    </w:rPr>
  </w:style>
  <w:style w:type="paragraph" w:customStyle="1" w:styleId="ConsPlusNormal">
    <w:name w:val="ConsPlusNormal"/>
    <w:link w:val="ConsPlusNormal0"/>
    <w:rsid w:val="006319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ConsPlusNormal0">
    <w:name w:val="ConsPlusNormal Знак"/>
    <w:link w:val="ConsPlusNormal"/>
    <w:locked/>
    <w:rsid w:val="0063192E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1</cp:revision>
  <dcterms:created xsi:type="dcterms:W3CDTF">2026-04-13T12:12:00Z</dcterms:created>
  <dcterms:modified xsi:type="dcterms:W3CDTF">2026-04-13T12:24:00Z</dcterms:modified>
</cp:coreProperties>
</file>