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209E6" w14:textId="45BCD084" w:rsidR="00DA0332" w:rsidRDefault="00DA0332" w:rsidP="00DA0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9843D9" w14:textId="276FCB41" w:rsidR="000C77E6" w:rsidRDefault="000C77E6" w:rsidP="00DA0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D533FD" w14:textId="3C382D4E" w:rsidR="000C77E6" w:rsidRDefault="000C77E6" w:rsidP="00DA0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2ECC3F" w14:textId="2CF3585F" w:rsidR="000C77E6" w:rsidRDefault="000C77E6" w:rsidP="00DA0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91F840" w14:textId="10ED6A85" w:rsidR="000C77E6" w:rsidRDefault="000C77E6" w:rsidP="00DA0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F1C3DCA" w14:textId="77777777" w:rsidR="000C77E6" w:rsidRDefault="000C77E6" w:rsidP="00DA0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C591AB" w14:textId="77777777" w:rsidR="000C77E6" w:rsidRPr="00D330D8" w:rsidRDefault="000C77E6" w:rsidP="00DA0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32878F" w14:textId="77777777" w:rsidR="00DA0332" w:rsidRPr="00D330D8" w:rsidRDefault="00DA0332" w:rsidP="00DA0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874BF9" w14:textId="77777777" w:rsidR="00DA0332" w:rsidRPr="00D330D8" w:rsidRDefault="00DA0332" w:rsidP="00DA03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0D8">
        <w:rPr>
          <w:rFonts w:ascii="Calibri" w:eastAsia="Calibri" w:hAnsi="Calibri" w:cs="Times New Roman"/>
          <w:b/>
          <w:noProof/>
          <w:shd w:val="clear" w:color="auto" w:fill="FFFFFF"/>
          <w:lang w:eastAsia="ru-RU"/>
        </w:rPr>
        <w:drawing>
          <wp:inline distT="0" distB="0" distL="0" distR="0" wp14:anchorId="0F4BF140" wp14:editId="6F72E2F6">
            <wp:extent cx="12192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A4CD2" w14:textId="77777777" w:rsidR="00DA0332" w:rsidRPr="00D330D8" w:rsidRDefault="00DA0332" w:rsidP="00DA0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E20B6E" w14:textId="77777777" w:rsidR="00DA0332" w:rsidRPr="00D330D8" w:rsidRDefault="00DA0332" w:rsidP="00DA0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DD2718" w14:textId="77777777" w:rsidR="00DA0332" w:rsidRPr="00D330D8" w:rsidRDefault="00DA0332" w:rsidP="00DA0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319D08" w14:textId="77777777" w:rsidR="00DA0332" w:rsidRPr="00D330D8" w:rsidRDefault="00DA0332" w:rsidP="00DA0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FAB14A" w14:textId="77777777" w:rsidR="006E1D4D" w:rsidRDefault="00DA0332" w:rsidP="006E1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30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  <w:r w:rsidR="006E1D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4BB6CB44" w14:textId="77777777" w:rsidR="00A44316" w:rsidRPr="00D330D8" w:rsidRDefault="006E1D4D" w:rsidP="00A443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структурном подразделении </w:t>
      </w:r>
      <w:r w:rsidR="00A44316" w:rsidRPr="00D330D8">
        <w:rPr>
          <w:rFonts w:ascii="Times New Roman" w:eastAsia="Calibri" w:hAnsi="Times New Roman" w:cs="Times New Roman"/>
          <w:b/>
          <w:bCs/>
          <w:color w:val="000000"/>
          <w:spacing w:val="8"/>
          <w:sz w:val="28"/>
          <w:szCs w:val="28"/>
        </w:rPr>
        <w:t xml:space="preserve">ЧОУ </w:t>
      </w:r>
      <w:bookmarkStart w:id="1" w:name="_Hlk121839868"/>
      <w:r w:rsidR="00A44316" w:rsidRPr="00D330D8">
        <w:rPr>
          <w:rFonts w:ascii="Times New Roman" w:eastAsia="Calibri" w:hAnsi="Times New Roman" w:cs="Times New Roman"/>
          <w:b/>
          <w:bCs/>
          <w:color w:val="000000"/>
          <w:spacing w:val="8"/>
          <w:sz w:val="28"/>
          <w:szCs w:val="28"/>
        </w:rPr>
        <w:t>«Православная гимназия г. Саратова»</w:t>
      </w:r>
    </w:p>
    <w:bookmarkEnd w:id="1"/>
    <w:p w14:paraId="4EDFEFFE" w14:textId="3EA0E065" w:rsidR="00DA0332" w:rsidRPr="006E1D4D" w:rsidRDefault="00DA0332" w:rsidP="006E1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006B5D9" w14:textId="77777777" w:rsidR="00DA0332" w:rsidRPr="00A927D6" w:rsidRDefault="00DA0332" w:rsidP="00DA03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«ДРУЖИНА АЛЕКСАНДРА НЕВСКОГО»</w:t>
      </w:r>
    </w:p>
    <w:p w14:paraId="1C7AFFC1" w14:textId="77777777" w:rsidR="00DA0332" w:rsidRPr="00D330D8" w:rsidRDefault="00DA0332" w:rsidP="00DA033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</w:pPr>
    </w:p>
    <w:p w14:paraId="150A3F23" w14:textId="77777777" w:rsidR="00DA0332" w:rsidRPr="00D330D8" w:rsidRDefault="00DA0332" w:rsidP="00DA0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24EC0B" w14:textId="77777777" w:rsidR="00DA0332" w:rsidRPr="00D330D8" w:rsidRDefault="00DA0332" w:rsidP="00DA0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4804307" w14:textId="77777777" w:rsidR="00DA0332" w:rsidRPr="00D330D8" w:rsidRDefault="00DA0332" w:rsidP="00DA0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984600" w14:textId="77777777" w:rsidR="00DA0332" w:rsidRPr="00D330D8" w:rsidRDefault="00DA0332" w:rsidP="00DA0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7C23B66" w14:textId="77777777" w:rsidR="00DA0332" w:rsidRPr="00D330D8" w:rsidRDefault="00DA0332" w:rsidP="00DA0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16DAA3F" w14:textId="77777777" w:rsidR="00DA0332" w:rsidRPr="00D330D8" w:rsidRDefault="00DA0332" w:rsidP="00DA0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72905D6" w14:textId="77777777" w:rsidR="00DA0332" w:rsidRPr="00D330D8" w:rsidRDefault="00DA0332" w:rsidP="00DA0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D19924" w14:textId="77777777" w:rsidR="00DA0332" w:rsidRPr="00D330D8" w:rsidRDefault="00DA0332" w:rsidP="00DA0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2ECCEF9" w14:textId="77777777" w:rsidR="00DA0332" w:rsidRPr="00D330D8" w:rsidRDefault="00DA0332" w:rsidP="00DA0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1CCF895" w14:textId="77777777" w:rsidR="00DA0332" w:rsidRPr="00D330D8" w:rsidRDefault="00DA0332" w:rsidP="00DA0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F692299" w14:textId="77777777" w:rsidR="00DA0332" w:rsidRPr="00D330D8" w:rsidRDefault="00DA0332" w:rsidP="00DA0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9C46075" w14:textId="77777777" w:rsidR="00DA0332" w:rsidRDefault="00DA0332" w:rsidP="00DA0332"/>
    <w:p w14:paraId="0DB53250" w14:textId="7B71F56E" w:rsidR="000C77E6" w:rsidRDefault="000C77E6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14:paraId="6E601C07" w14:textId="38484D3E" w:rsidR="009D7E2D" w:rsidRPr="0068726A" w:rsidRDefault="009D7E2D" w:rsidP="0068726A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72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14:paraId="6F695E01" w14:textId="77777777" w:rsidR="0068726A" w:rsidRPr="0068726A" w:rsidRDefault="0068726A" w:rsidP="0068726A">
      <w:pPr>
        <w:pStyle w:val="a5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8202064" w14:textId="70B05550" w:rsidR="009D7E2D" w:rsidRPr="0068726A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«Дружина Александра Невского» (далее Дружина) </w:t>
      </w:r>
      <w:r w:rsidR="006E1D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это структурное подразделение </w:t>
      </w:r>
      <w:r w:rsidR="006E1D4D"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Частного общеобразовательного учреждения </w:t>
      </w:r>
      <w:r w:rsidR="006E1D4D" w:rsidRPr="006E1D4D">
        <w:rPr>
          <w:rFonts w:ascii="Times New Roman" w:eastAsia="Calibri" w:hAnsi="Times New Roman" w:cs="Times New Roman"/>
          <w:sz w:val="28"/>
          <w:szCs w:val="28"/>
          <w:lang w:eastAsia="ru-RU"/>
        </w:rPr>
        <w:t>Саратовской Епархии Русской Православной Церкви (Московский Патриархат) «Покровская православная классическая гимназия г. Саратова имени Святого благоверного князя Александра Невского»</w:t>
      </w:r>
      <w:r w:rsidR="006E0C2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D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D4D" w:rsidRPr="0000361D">
        <w:rPr>
          <w:rFonts w:ascii="Times New Roman" w:eastAsia="Calibri" w:hAnsi="Times New Roman" w:cs="Times New Roman"/>
          <w:sz w:val="28"/>
          <w:szCs w:val="28"/>
          <w:lang w:eastAsia="ru-RU"/>
        </w:rPr>
        <w:t>созданная</w:t>
      </w:r>
      <w:r w:rsidR="00A927D6" w:rsidRPr="00003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благословению </w:t>
      </w:r>
      <w:r w:rsidR="006E1D4D" w:rsidRPr="00003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Епархиального архиерея Саратовской Епархии Митрополита Саратовского и </w:t>
      </w:r>
      <w:proofErr w:type="spellStart"/>
      <w:r w:rsidR="006E1D4D" w:rsidRPr="0000361D">
        <w:rPr>
          <w:rFonts w:ascii="Times New Roman" w:eastAsia="Calibri" w:hAnsi="Times New Roman" w:cs="Times New Roman"/>
          <w:sz w:val="28"/>
          <w:szCs w:val="28"/>
          <w:lang w:eastAsia="ru-RU"/>
        </w:rPr>
        <w:t>Вольского</w:t>
      </w:r>
      <w:proofErr w:type="spellEnd"/>
      <w:r w:rsidR="006E1D4D" w:rsidRPr="00003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ИГНАТИЯ без прав юридического лица</w:t>
      </w:r>
      <w:r w:rsidR="00A927D6" w:rsidRPr="00003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E1D4D" w:rsidRPr="00003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объединяющая </w:t>
      </w:r>
      <w:r w:rsidR="006E0C23" w:rsidRPr="0000361D">
        <w:rPr>
          <w:rFonts w:ascii="Times New Roman" w:eastAsia="Calibri" w:hAnsi="Times New Roman" w:cs="Times New Roman"/>
          <w:sz w:val="28"/>
          <w:szCs w:val="28"/>
          <w:lang w:eastAsia="ru-RU"/>
        </w:rPr>
        <w:t>на свободных и добровольных началах обучающихся Гимназии</w:t>
      </w:r>
      <w:r w:rsidRPr="000036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387933E" w14:textId="77777777" w:rsidR="009D7E2D" w:rsidRPr="00A927D6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1.2. Дружина является открытым добровольным объединением, деятельность которого</w:t>
      </w:r>
      <w:r w:rsidR="00A927D6"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основывается на </w:t>
      </w:r>
      <w:r w:rsidR="00B61533" w:rsidRPr="00B615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традиционных </w:t>
      </w:r>
      <w:r w:rsidR="00A927D6" w:rsidRPr="00B615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ценностях православия </w:t>
      </w:r>
      <w:r w:rsidR="00A927D6"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на духовно-нравственное</w:t>
      </w:r>
      <w:r w:rsidR="00A927D6"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патриотическое воспитание, </w:t>
      </w:r>
      <w:r w:rsidR="00B54A7B"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мотивации личности к познанию и творчеству</w:t>
      </w:r>
      <w:r w:rsidR="00B54A7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54A7B"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спортивную</w:t>
      </w:r>
      <w:r w:rsidR="00B54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подготовку обучающихся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3286F32" w14:textId="70ED1AF6" w:rsidR="00B54A7B" w:rsidRPr="0068726A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Дружина создана по </w:t>
      </w:r>
      <w:r w:rsidRPr="00B54A7B">
        <w:rPr>
          <w:rFonts w:ascii="Times New Roman" w:eastAsia="Calibri" w:hAnsi="Times New Roman" w:cs="Times New Roman"/>
          <w:sz w:val="28"/>
          <w:szCs w:val="28"/>
          <w:lang w:eastAsia="ru-RU"/>
        </w:rPr>
        <w:t>инициативе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в целях поддержки социально значимых </w:t>
      </w:r>
      <w:r w:rsidR="00B54A7B" w:rsidRPr="00B54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событий 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и осуществляет свою деятельность на основе действующего законодательства РФ (Конституция РФ (ст. 13, 30), Закона Российской Федерации «Об образовании», Федеральный закон от 19 мая 1995 г. № 82-ФЗ "Об общественных объединениях", Федеральный закон от 28 июня 1995 г. № 98-ФЗ "О государственной поддержке молодежных и детских общественных объединений"); Международной конвенции «О правах ребенка»</w:t>
      </w:r>
      <w:r w:rsidR="006E0C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E0C23" w:rsidRPr="0000361D">
        <w:rPr>
          <w:rFonts w:ascii="Times New Roman" w:eastAsia="Calibri" w:hAnsi="Times New Roman" w:cs="Times New Roman"/>
          <w:sz w:val="28"/>
          <w:szCs w:val="28"/>
          <w:lang w:eastAsia="ru-RU"/>
        </w:rPr>
        <w:t>Устава ЧОУ «Православная гимназия г. Саратова»</w:t>
      </w:r>
      <w:r w:rsidR="00B54A7B" w:rsidRPr="000036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13E7115" w14:textId="1BB1CF5B" w:rsidR="009D7E2D" w:rsidRPr="00A927D6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Дружина, </w:t>
      </w:r>
      <w:r w:rsidR="0045785D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действует на основании Положения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</w:t>
      </w:r>
      <w:r w:rsidR="00457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енного </w:t>
      </w:r>
      <w:r w:rsidR="00B54A7B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</w:t>
      </w:r>
      <w:r w:rsidR="0045785D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B54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785D">
        <w:rPr>
          <w:rFonts w:ascii="Times New Roman" w:eastAsia="Calibri" w:hAnsi="Times New Roman" w:cs="Times New Roman"/>
          <w:sz w:val="28"/>
          <w:szCs w:val="28"/>
          <w:lang w:eastAsia="ru-RU"/>
        </w:rPr>
        <w:t>Гимназии</w:t>
      </w:r>
      <w:r w:rsidR="00B54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B54A7B"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руководствуется в своей деятельности принципами христианской добродетели</w:t>
      </w:r>
      <w:r w:rsidR="00B54A7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54A7B"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заложенными в Священном Писании.</w:t>
      </w:r>
      <w:r w:rsidR="00457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Дружина имеет свою символику, эмблему и девиз.</w:t>
      </w:r>
    </w:p>
    <w:p w14:paraId="13851B02" w14:textId="3CCD63B9" w:rsidR="009D7E2D" w:rsidRPr="0068726A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1.5. В целях полной реализации своих задач, Дружина взаимодействует с епархиальными отделами</w:t>
      </w:r>
      <w:r w:rsidR="00457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Саратовской епархии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, местными органами самоуправления, научно</w:t>
      </w:r>
      <w:r w:rsidR="00457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- исследовательскими, архивными учреждениями, библиотеками, государственными, муниципальными, школьными музеями, туристско-экскурсионными, спортивными организациями</w:t>
      </w:r>
      <w:r w:rsidR="00457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5785D" w:rsidRPr="00E4222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организациями, выполняющими задачи по сохранению исторической памяти, военно-патриотическому воспитанию, исторической реконструкции</w:t>
      </w:r>
      <w:r w:rsidR="00A44316" w:rsidRPr="00E422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5785D" w:rsidRPr="00E422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</w:t>
      </w:r>
      <w:r w:rsidR="0045785D" w:rsidRPr="00E422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некоммерческими организациями, цели и задачи которых совпадают с задачами Дружины</w:t>
      </w:r>
      <w:r w:rsidRPr="00E422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469E72D" w14:textId="77777777" w:rsidR="009D7E2D" w:rsidRPr="00A927D6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1.6. Дружина осуществляет деятельность в соответствии с требованиями техники безопасности и установленным порядком проведения мероприятий.</w:t>
      </w:r>
    </w:p>
    <w:p w14:paraId="1DD6A62E" w14:textId="3BF6616D" w:rsidR="009D7E2D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1.7. Дружина имеет свой девиз: «Вера в Бога, верность Отечеству, помощь ближним – будь готов! Готов всегда!», эмблему, знамя.</w:t>
      </w:r>
    </w:p>
    <w:p w14:paraId="76047127" w14:textId="2BC2EE0B" w:rsidR="0045785D" w:rsidRPr="00E42229" w:rsidRDefault="0068726A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2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Эскиз эмблемы и знамени принимаются на общем собрании Дружины и утверждаются Директором Гимназии. </w:t>
      </w:r>
    </w:p>
    <w:p w14:paraId="4EB1FDDD" w14:textId="77777777" w:rsidR="009D7E2D" w:rsidRPr="00A927D6" w:rsidRDefault="009D7E2D" w:rsidP="009D7E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ЦЕЛЬ И ЗАДАЧИ ДРУЖИНЫ</w:t>
      </w:r>
    </w:p>
    <w:p w14:paraId="1D64E83F" w14:textId="699238BE" w:rsidR="009D7E2D" w:rsidRPr="00A927D6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Целью </w:t>
      </w:r>
      <w:r w:rsidR="0045785D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Дружины является </w:t>
      </w:r>
      <w:r w:rsidR="00B54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общественная деятельность </w:t>
      </w:r>
      <w:r w:rsidR="00A74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основе </w:t>
      </w:r>
      <w:r w:rsidR="002C0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традиционных </w:t>
      </w:r>
      <w:r w:rsidR="00A74420">
        <w:rPr>
          <w:rFonts w:ascii="Times New Roman" w:eastAsia="Calibri" w:hAnsi="Times New Roman" w:cs="Times New Roman"/>
          <w:sz w:val="28"/>
          <w:szCs w:val="28"/>
          <w:lang w:eastAsia="ru-RU"/>
        </w:rPr>
        <w:t>духовно-нравственных ценностей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спортивная подготовка молодёжи, котор</w:t>
      </w:r>
      <w:r w:rsidR="00A74420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A74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будущем 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осознанно </w:t>
      </w:r>
      <w:r w:rsidR="00A74420">
        <w:rPr>
          <w:rFonts w:ascii="Times New Roman" w:eastAsia="Calibri" w:hAnsi="Times New Roman" w:cs="Times New Roman"/>
          <w:sz w:val="28"/>
          <w:szCs w:val="28"/>
          <w:lang w:eastAsia="ru-RU"/>
        </w:rPr>
        <w:t>выбрала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путь служения Богу, Отечеству и обществу, с высокой духовно-нравственной ответственностью перед Богом, страной и своим народом.</w:t>
      </w:r>
    </w:p>
    <w:p w14:paraId="432E6E03" w14:textId="77777777" w:rsidR="009D7E2D" w:rsidRPr="00A927D6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2.2. Задачи:</w:t>
      </w:r>
    </w:p>
    <w:p w14:paraId="673F3A9C" w14:textId="77777777" w:rsidR="009D7E2D" w:rsidRPr="00A927D6" w:rsidRDefault="009D7E2D" w:rsidP="009D7E2D">
      <w:pPr>
        <w:numPr>
          <w:ilvl w:val="0"/>
          <w:numId w:val="3"/>
        </w:numPr>
        <w:shd w:val="clear" w:color="auto" w:fill="FFFFFF"/>
        <w:spacing w:after="100" w:afterAutospacing="1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реализации </w:t>
      </w:r>
      <w:r w:rsidR="00A92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просветительской деятельности</w:t>
      </w:r>
      <w:r w:rsidRPr="00A9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Русской Православной Церкви Московского Патриархата и государственной политики Российской Федерации в области гражданского воспитания детей и молодежи. </w:t>
      </w:r>
    </w:p>
    <w:p w14:paraId="7FB8647C" w14:textId="77777777" w:rsidR="009D7E2D" w:rsidRPr="00A927D6" w:rsidRDefault="009D7E2D" w:rsidP="009D7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молодежи, основанное на осознанном принятии право</w:t>
      </w:r>
      <w:r w:rsidR="00A7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славия и христианских ценностей, </w:t>
      </w:r>
      <w:r w:rsidR="00A74420" w:rsidRPr="00A9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верности Родине, стремления к изучению Истории своего Отечества.</w:t>
      </w:r>
    </w:p>
    <w:p w14:paraId="5FF3E5E0" w14:textId="77777777" w:rsidR="009D7E2D" w:rsidRPr="00A927D6" w:rsidRDefault="009D7E2D" w:rsidP="009D7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духовному, нравственному и физическому растлению подрастающего поколения.</w:t>
      </w:r>
    </w:p>
    <w:p w14:paraId="2AC6B3E5" w14:textId="77777777" w:rsidR="009D7E2D" w:rsidRPr="00A927D6" w:rsidRDefault="009D7E2D" w:rsidP="009D7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Противодействие проявлениям политического и религиозного экстремизма в молодежной среде. </w:t>
      </w:r>
    </w:p>
    <w:p w14:paraId="23F012CA" w14:textId="0A032301" w:rsidR="009D7E2D" w:rsidRDefault="009D7E2D" w:rsidP="009D7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молодежи, формирование здорового образа жизни, привитие им традиционных семейных ценностей и подготовка их к будущей семейной жизни.</w:t>
      </w:r>
    </w:p>
    <w:p w14:paraId="35628334" w14:textId="77777777" w:rsidR="0068726A" w:rsidRPr="00A927D6" w:rsidRDefault="0068726A" w:rsidP="00EB1DB3">
      <w:p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D8482" w14:textId="77777777" w:rsidR="009D7E2D" w:rsidRPr="00A927D6" w:rsidRDefault="009D7E2D" w:rsidP="009D7E2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ОСНОВНЫЕ НАПРАВЛЕНИЯ И ФОРМЫ ДЕЯТЕЛЬНОСТИ ДРУЖИНЫ</w:t>
      </w:r>
    </w:p>
    <w:p w14:paraId="3DA140C0" w14:textId="5619F211" w:rsidR="009D7E2D" w:rsidRPr="00A927D6" w:rsidRDefault="0068726A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 </w:t>
      </w:r>
      <w:r w:rsidR="009D7E2D"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направлениями и формами деятельности Дружины являются:</w:t>
      </w:r>
    </w:p>
    <w:p w14:paraId="6E3DD133" w14:textId="77777777" w:rsidR="009D7E2D" w:rsidRPr="00B61533" w:rsidRDefault="009D7E2D" w:rsidP="009D7E2D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Богослужениях и несение церковных послушаний;</w:t>
      </w:r>
    </w:p>
    <w:p w14:paraId="548F8E5B" w14:textId="77777777" w:rsidR="009D7E2D" w:rsidRPr="00B61533" w:rsidRDefault="009D7E2D" w:rsidP="009D7E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помощь и служение;</w:t>
      </w:r>
    </w:p>
    <w:p w14:paraId="22552A94" w14:textId="77777777" w:rsidR="009D7E2D" w:rsidRPr="00A927D6" w:rsidRDefault="009D7E2D" w:rsidP="009D7E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1533" w:rsidRPr="00B6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читание, сохранение и продвижение </w:t>
      </w:r>
      <w:r w:rsidRPr="00A9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святого благоверного князя Александра Невского – защитника Русской земли и примера православного благочестия;</w:t>
      </w:r>
    </w:p>
    <w:p w14:paraId="384F2A5C" w14:textId="77777777" w:rsidR="009D7E2D" w:rsidRPr="00A927D6" w:rsidRDefault="009D7E2D" w:rsidP="009D7E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проведение и участие в мероприятиях </w:t>
      </w:r>
      <w:r w:rsidR="00A92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просветительской, социальной и спортивной</w:t>
      </w:r>
      <w:r w:rsidRPr="00A9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направленности;</w:t>
      </w:r>
    </w:p>
    <w:p w14:paraId="5018E6E9" w14:textId="77777777" w:rsidR="009D7E2D" w:rsidRPr="00A927D6" w:rsidRDefault="009D7E2D" w:rsidP="009D7E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по</w:t>
      </w:r>
      <w:r w:rsidR="00C02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дготовка в спортзалах и на открытых спортивных площадках</w:t>
      </w:r>
      <w:r w:rsidRPr="00A927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5F4A2A" w14:textId="77777777" w:rsidR="009D7E2D" w:rsidRPr="00A927D6" w:rsidRDefault="009D7E2D" w:rsidP="009D7E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военных и спортивных соревнованиях, сдача физических нормативов</w:t>
      </w:r>
      <w:r w:rsidR="00C0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ГТО</w:t>
      </w:r>
      <w:r w:rsidRPr="00A92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AD1F12" w14:textId="77777777" w:rsidR="009D7E2D" w:rsidRPr="00A927D6" w:rsidRDefault="009D7E2D" w:rsidP="009D7E2D">
      <w:pPr>
        <w:spacing w:after="0" w:line="360" w:lineRule="auto"/>
        <w:ind w:hanging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b/>
          <w:sz w:val="28"/>
          <w:szCs w:val="28"/>
        </w:rPr>
        <w:t>4. ПРИНЦИПЫ ДЕЯТЕЛЬНОСТИ ДРУЖИНЫ</w:t>
      </w:r>
    </w:p>
    <w:p w14:paraId="3C8DF25F" w14:textId="07192E81" w:rsidR="009D7E2D" w:rsidRPr="00A927D6" w:rsidRDefault="0068726A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9D7E2D" w:rsidRPr="00A927D6">
        <w:rPr>
          <w:rFonts w:ascii="Times New Roman" w:eastAsia="Calibri" w:hAnsi="Times New Roman" w:cs="Times New Roman"/>
          <w:sz w:val="28"/>
          <w:szCs w:val="28"/>
        </w:rPr>
        <w:t>Принципами деятельности Дружины являются:</w:t>
      </w:r>
    </w:p>
    <w:p w14:paraId="2C97F1AB" w14:textId="77777777" w:rsidR="009D7E2D" w:rsidRPr="00A927D6" w:rsidRDefault="00A927D6" w:rsidP="009D7E2D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Священное Писание – основа нравственного выбора в поведении и взаимоотношениях с ближними</w:t>
      </w:r>
      <w:r w:rsidR="009D7E2D" w:rsidRPr="00A927D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C1EE7B7" w14:textId="77777777" w:rsidR="009D7E2D" w:rsidRPr="00A927D6" w:rsidRDefault="009D7E2D" w:rsidP="009D7E2D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7D6">
        <w:rPr>
          <w:rFonts w:ascii="Times New Roman" w:eastAsia="Calibri" w:hAnsi="Times New Roman" w:cs="Times New Roman"/>
          <w:sz w:val="28"/>
          <w:szCs w:val="28"/>
        </w:rPr>
        <w:t xml:space="preserve">принцип взаимопомощи; </w:t>
      </w:r>
    </w:p>
    <w:p w14:paraId="28AC32F8" w14:textId="77777777" w:rsidR="009D7E2D" w:rsidRPr="00A927D6" w:rsidRDefault="009D7E2D" w:rsidP="009D7E2D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7D6">
        <w:rPr>
          <w:rFonts w:ascii="Times New Roman" w:eastAsia="Calibri" w:hAnsi="Times New Roman" w:cs="Times New Roman"/>
          <w:sz w:val="28"/>
          <w:szCs w:val="28"/>
        </w:rPr>
        <w:t xml:space="preserve">принцип преемственности; </w:t>
      </w:r>
    </w:p>
    <w:p w14:paraId="712C259D" w14:textId="77777777" w:rsidR="009D7E2D" w:rsidRPr="00A927D6" w:rsidRDefault="009D7E2D" w:rsidP="009D7E2D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7D6">
        <w:rPr>
          <w:rFonts w:ascii="Times New Roman" w:eastAsia="Calibri" w:hAnsi="Times New Roman" w:cs="Times New Roman"/>
          <w:sz w:val="28"/>
          <w:szCs w:val="28"/>
        </w:rPr>
        <w:t xml:space="preserve">принцип равноправия и сотрудничества; </w:t>
      </w:r>
    </w:p>
    <w:p w14:paraId="45ABE9DA" w14:textId="77777777" w:rsidR="009D7E2D" w:rsidRPr="00A927D6" w:rsidRDefault="009D7E2D" w:rsidP="009D7E2D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7D6">
        <w:rPr>
          <w:rFonts w:ascii="Times New Roman" w:eastAsia="Calibri" w:hAnsi="Times New Roman" w:cs="Times New Roman"/>
          <w:sz w:val="28"/>
          <w:szCs w:val="28"/>
        </w:rPr>
        <w:t xml:space="preserve">принцип самостоятельности; </w:t>
      </w:r>
    </w:p>
    <w:p w14:paraId="6F3726BC" w14:textId="77777777" w:rsidR="009D7E2D" w:rsidRPr="00A927D6" w:rsidRDefault="009D7E2D" w:rsidP="009D7E2D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7D6">
        <w:rPr>
          <w:rFonts w:ascii="Times New Roman" w:eastAsia="Calibri" w:hAnsi="Times New Roman" w:cs="Times New Roman"/>
          <w:sz w:val="28"/>
          <w:szCs w:val="28"/>
        </w:rPr>
        <w:t xml:space="preserve">принцип ответственности; </w:t>
      </w:r>
    </w:p>
    <w:p w14:paraId="31D5F2A2" w14:textId="77777777" w:rsidR="009D7E2D" w:rsidRPr="00A927D6" w:rsidRDefault="009D7E2D" w:rsidP="009D7E2D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7D6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r w:rsidR="00A927D6">
        <w:rPr>
          <w:rFonts w:ascii="Times New Roman" w:eastAsia="Calibri" w:hAnsi="Times New Roman" w:cs="Times New Roman"/>
          <w:sz w:val="28"/>
          <w:szCs w:val="28"/>
        </w:rPr>
        <w:t>соборности</w:t>
      </w:r>
      <w:r w:rsidRPr="00A927D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B6B0C99" w14:textId="77777777" w:rsidR="009D7E2D" w:rsidRPr="00A927D6" w:rsidRDefault="009D7E2D" w:rsidP="009D7E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СТРУКТУРА УПРАВЛЕНИЯ ДРУЖИНОЙ</w:t>
      </w:r>
    </w:p>
    <w:p w14:paraId="74CF0EBD" w14:textId="40E8D6BA" w:rsidR="009D7E2D" w:rsidRPr="00A927D6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5.1. Высшим органом управления Дружины является общее собрание. Общее собрание собирается один раз в четверть</w:t>
      </w:r>
      <w:r w:rsidR="002D6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учебного года Гимназии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Основная функция общего собрания: планирование и анализ деятельности </w:t>
      </w:r>
      <w:r w:rsidR="00A927D6">
        <w:rPr>
          <w:rFonts w:ascii="Times New Roman" w:eastAsia="Calibri" w:hAnsi="Times New Roman" w:cs="Times New Roman"/>
          <w:sz w:val="28"/>
          <w:szCs w:val="28"/>
          <w:lang w:eastAsia="ru-RU"/>
        </w:rPr>
        <w:t>дружины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достижению целей, в интересах которых он</w:t>
      </w:r>
      <w:r w:rsidR="00A4431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</w:t>
      </w:r>
      <w:r w:rsidR="00A4431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Решения общего собрания принимаются большинством голосов присутствующих. </w:t>
      </w:r>
    </w:p>
    <w:p w14:paraId="46755B9A" w14:textId="205A1AA2" w:rsidR="009D7E2D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 Руководителем Дружины является Председатель. Председатель избирается путем голосования из числа </w:t>
      </w:r>
      <w:proofErr w:type="gramStart"/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гимназистов</w:t>
      </w:r>
      <w:proofErr w:type="gramEnd"/>
      <w:r w:rsidR="00E422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1DB3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 в 8-11 классах</w:t>
      </w:r>
      <w:r w:rsidR="00E422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0361D" w:rsidRPr="00003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7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6717" w:rsidRPr="00E42229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Дружины при исполнении своих обязанностей подчиняется</w:t>
      </w:r>
      <w:r w:rsidR="0000361D" w:rsidRPr="00E422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2229" w:rsidRPr="00E42229">
        <w:rPr>
          <w:rFonts w:ascii="Times New Roman" w:eastAsia="Calibri" w:hAnsi="Times New Roman" w:cs="Times New Roman"/>
          <w:sz w:val="28"/>
          <w:szCs w:val="28"/>
          <w:lang w:eastAsia="ru-RU"/>
        </w:rPr>
        <w:t>Совету Дружины</w:t>
      </w:r>
      <w:r w:rsidR="00C17B06" w:rsidRPr="00E422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FACDFB9" w14:textId="46CEF7BA" w:rsidR="00C17B06" w:rsidRPr="002D6717" w:rsidRDefault="00F7170A" w:rsidP="00F717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Председатель Дружины имеет полномочия: направлять текущую работу Дружины, совместно с куратором Дружины вести заседания Совета Дружины, совместно с Советом Дружины организовывать обучение младшего звена Дружины в вопросах подготовки, проведения мероприятий. Председатель Дружины избирается сроком на 3 года.</w:t>
      </w:r>
    </w:p>
    <w:p w14:paraId="6F4B6E21" w14:textId="79B13E75" w:rsidR="002D6717" w:rsidRPr="00A927D6" w:rsidRDefault="002D6717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2D6717">
        <w:rPr>
          <w:rFonts w:ascii="Times New Roman" w:eastAsia="Calibri" w:hAnsi="Times New Roman" w:cs="Times New Roman"/>
          <w:sz w:val="28"/>
          <w:szCs w:val="28"/>
          <w:lang w:eastAsia="ru-RU"/>
        </w:rPr>
        <w:t>овет Дружины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03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постоянно действующим исполнительным органом Дружины, решающим административные и организационные задачи для полноценного функционирования Дружины. </w:t>
      </w:r>
      <w:r w:rsidRPr="002D6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Дружины</w:t>
      </w:r>
      <w:r w:rsidRPr="002D6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входят: Духовник гимназии; Заместитель директора по ВР; педагог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D671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организатор; Председатель дружины; помощник председателя; старосты каждого отряда.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F47EF00" w14:textId="77777777" w:rsidR="009D7E2D" w:rsidRPr="00A927D6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="00A927D6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Дружины </w:t>
      </w:r>
      <w:r w:rsid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курируется 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духовник</w:t>
      </w:r>
      <w:r w:rsidR="00A927D6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гимназии</w:t>
      </w:r>
      <w:r w:rsidR="00185896">
        <w:rPr>
          <w:rFonts w:ascii="Times New Roman" w:eastAsia="Calibri" w:hAnsi="Times New Roman" w:cs="Times New Roman"/>
          <w:sz w:val="28"/>
          <w:szCs w:val="28"/>
          <w:lang w:eastAsia="ru-RU"/>
        </w:rPr>
        <w:t>. В компетенцию духовника в отношении деятельности Дружины входят следующие полномочия:</w:t>
      </w:r>
    </w:p>
    <w:p w14:paraId="25A8947D" w14:textId="77777777" w:rsidR="009D7E2D" w:rsidRPr="00A927D6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обеспечивает координацию действий Дружины с государственными органами и общественными структурами по вопросам организации деятельности;</w:t>
      </w:r>
    </w:p>
    <w:p w14:paraId="4F554FCF" w14:textId="77777777" w:rsidR="009D7E2D" w:rsidRPr="00A927D6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несет ответственность за жизнь и здоровье детей во время образовательного процесса и мероприятий, соблюдая нормы охраны труда и техники безопасности;</w:t>
      </w:r>
    </w:p>
    <w:p w14:paraId="16E38E38" w14:textId="77777777" w:rsidR="009D7E2D" w:rsidRPr="00A927D6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представляет Дружину в государственных, епархиальных, муниципальных, и общественных органах</w:t>
      </w:r>
    </w:p>
    <w:p w14:paraId="32D3C1E7" w14:textId="77777777" w:rsidR="009D7E2D" w:rsidRPr="00A927D6" w:rsidRDefault="009D7E2D" w:rsidP="009D7E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СОСТАВ ДРУЖИНЫ</w:t>
      </w:r>
    </w:p>
    <w:p w14:paraId="5346AE89" w14:textId="2B97B939" w:rsidR="00A44316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6.1. </w:t>
      </w:r>
      <w:r w:rsidR="002D6717">
        <w:rPr>
          <w:rFonts w:ascii="Times New Roman" w:eastAsia="Calibri" w:hAnsi="Times New Roman" w:cs="Times New Roman"/>
          <w:sz w:val="28"/>
          <w:szCs w:val="28"/>
          <w:lang w:eastAsia="ru-RU"/>
        </w:rPr>
        <w:t>Дружина формируется из обучающихся Гимназии</w:t>
      </w:r>
      <w:r w:rsidR="00903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разделяется на звенья. Младшее звено (1-4 классы) </w:t>
      </w:r>
      <w:r w:rsidR="00EB1DB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03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старш</w:t>
      </w:r>
      <w:r w:rsidR="00EB1DB3">
        <w:rPr>
          <w:rFonts w:ascii="Times New Roman" w:eastAsia="Calibri" w:hAnsi="Times New Roman" w:cs="Times New Roman"/>
          <w:sz w:val="28"/>
          <w:szCs w:val="28"/>
          <w:lang w:eastAsia="ru-RU"/>
        </w:rPr>
        <w:t>ее</w:t>
      </w:r>
      <w:r w:rsidR="00903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звено (5-11 классы). </w:t>
      </w:r>
      <w:r w:rsidR="00EB1DB3">
        <w:rPr>
          <w:rFonts w:ascii="Times New Roman" w:eastAsia="Calibri" w:hAnsi="Times New Roman" w:cs="Times New Roman"/>
          <w:sz w:val="28"/>
          <w:szCs w:val="28"/>
          <w:lang w:eastAsia="ru-RU"/>
        </w:rPr>
        <w:t>Вступить в ряды Дружины старшего звена можно</w:t>
      </w:r>
      <w:r w:rsidR="008D75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6717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личного прошения обучающегося, при наличии согласия родителя (законного представителя) обучающегося.</w:t>
      </w:r>
    </w:p>
    <w:p w14:paraId="40C0EB74" w14:textId="1B46BCF3" w:rsidR="009D7E2D" w:rsidRPr="00A927D6" w:rsidRDefault="009D7E2D" w:rsidP="009D7E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>6.2. При приеме детей в Дружину Председатель обязан ознакомить их и родителей (лица их заменяющие) с настоящим Положением и другими документами, регламентирующи</w:t>
      </w:r>
      <w:r w:rsidR="00084A62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</w:t>
      </w:r>
      <w:r w:rsidR="00084A62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A92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Дружины. </w:t>
      </w:r>
    </w:p>
    <w:p w14:paraId="156CF050" w14:textId="77777777" w:rsidR="00BF45D7" w:rsidRPr="00A927D6" w:rsidRDefault="00BF45D7" w:rsidP="009D7E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45D7" w:rsidRPr="00A927D6" w:rsidSect="000C77E6">
      <w:pgSz w:w="11906" w:h="16838"/>
      <w:pgMar w:top="851" w:right="851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5D35"/>
    <w:multiLevelType w:val="multilevel"/>
    <w:tmpl w:val="EE70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15530"/>
    <w:multiLevelType w:val="multilevel"/>
    <w:tmpl w:val="CA1A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73CC7"/>
    <w:multiLevelType w:val="hybridMultilevel"/>
    <w:tmpl w:val="EF54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F26A8"/>
    <w:multiLevelType w:val="hybridMultilevel"/>
    <w:tmpl w:val="7E10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5085A"/>
    <w:multiLevelType w:val="hybridMultilevel"/>
    <w:tmpl w:val="3650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E2D"/>
    <w:rsid w:val="0000361D"/>
    <w:rsid w:val="00027A04"/>
    <w:rsid w:val="00084A62"/>
    <w:rsid w:val="000C77E6"/>
    <w:rsid w:val="00185896"/>
    <w:rsid w:val="002C082C"/>
    <w:rsid w:val="002C1595"/>
    <w:rsid w:val="002D6717"/>
    <w:rsid w:val="00441C2D"/>
    <w:rsid w:val="0045785D"/>
    <w:rsid w:val="005A183E"/>
    <w:rsid w:val="005E558A"/>
    <w:rsid w:val="0068726A"/>
    <w:rsid w:val="006E0C23"/>
    <w:rsid w:val="006E1D4D"/>
    <w:rsid w:val="008D75DB"/>
    <w:rsid w:val="0090365D"/>
    <w:rsid w:val="00941ACF"/>
    <w:rsid w:val="009A1D13"/>
    <w:rsid w:val="009D7E2D"/>
    <w:rsid w:val="009E2F88"/>
    <w:rsid w:val="00A44316"/>
    <w:rsid w:val="00A74420"/>
    <w:rsid w:val="00A927D6"/>
    <w:rsid w:val="00B54A7B"/>
    <w:rsid w:val="00B61533"/>
    <w:rsid w:val="00B707EB"/>
    <w:rsid w:val="00BF45D7"/>
    <w:rsid w:val="00C02678"/>
    <w:rsid w:val="00C17B06"/>
    <w:rsid w:val="00DA0332"/>
    <w:rsid w:val="00E42229"/>
    <w:rsid w:val="00EB1DB3"/>
    <w:rsid w:val="00F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4B83"/>
  <w15:docId w15:val="{18F69436-6C0F-420E-83F9-ABBC8B1D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3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ildarsalymov@mail.ru</dc:creator>
  <cp:keywords/>
  <dc:description/>
  <cp:lastModifiedBy>SPPKG-206</cp:lastModifiedBy>
  <cp:revision>9</cp:revision>
  <dcterms:created xsi:type="dcterms:W3CDTF">2022-12-13T11:54:00Z</dcterms:created>
  <dcterms:modified xsi:type="dcterms:W3CDTF">2023-04-26T15:26:00Z</dcterms:modified>
</cp:coreProperties>
</file>