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17" w:rsidRDefault="008B4C17">
      <w:pPr>
        <w:pStyle w:val="a3"/>
        <w:ind w:left="31"/>
        <w:rPr>
          <w:sz w:val="20"/>
        </w:rPr>
      </w:pPr>
    </w:p>
    <w:p w:rsidR="00324ACE" w:rsidRPr="00415BE1" w:rsidRDefault="00324ACE" w:rsidP="00324ACE">
      <w:pPr>
        <w:pStyle w:val="a9"/>
        <w:jc w:val="center"/>
        <w:rPr>
          <w:rFonts w:ascii="Times New Roman" w:hAnsi="Times New Roman"/>
          <w:b/>
          <w:color w:val="292929"/>
          <w:sz w:val="24"/>
          <w:szCs w:val="24"/>
        </w:rPr>
      </w:pPr>
      <w:r w:rsidRPr="00415BE1">
        <w:rPr>
          <w:rFonts w:ascii="Times New Roman" w:hAnsi="Times New Roman"/>
          <w:b/>
          <w:color w:val="292929"/>
          <w:sz w:val="24"/>
          <w:szCs w:val="24"/>
        </w:rPr>
        <w:t>МУНИЦИПАЛЬНОЕ БЮДЖЕТНОЕ ОБЩЕОБРАЗОВАТЕЛЬНОЕ УЧРЕЖДЕНИЕ</w:t>
      </w:r>
    </w:p>
    <w:p w:rsidR="00324ACE" w:rsidRPr="00415BE1" w:rsidRDefault="00324ACE" w:rsidP="00324ACE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color w:val="292929"/>
          <w:sz w:val="24"/>
          <w:szCs w:val="24"/>
        </w:rPr>
      </w:pPr>
      <w:r w:rsidRPr="00415BE1">
        <w:rPr>
          <w:rFonts w:ascii="Times New Roman" w:hAnsi="Times New Roman"/>
          <w:b/>
          <w:color w:val="292929"/>
          <w:sz w:val="24"/>
          <w:szCs w:val="24"/>
        </w:rPr>
        <w:t>«Средняя общеобразовательная школа №17» г. Брянска</w:t>
      </w:r>
    </w:p>
    <w:p w:rsidR="00324ACE" w:rsidRDefault="00324ACE" w:rsidP="00324ACE">
      <w:pPr>
        <w:pStyle w:val="a3"/>
        <w:ind w:left="0"/>
      </w:pPr>
    </w:p>
    <w:p w:rsidR="008B4C17" w:rsidRDefault="008B4C17">
      <w:pPr>
        <w:pStyle w:val="a3"/>
        <w:ind w:left="0"/>
      </w:pPr>
    </w:p>
    <w:p w:rsidR="008B4C17" w:rsidRDefault="008B4C17">
      <w:pPr>
        <w:pStyle w:val="a3"/>
        <w:ind w:left="0"/>
      </w:pPr>
    </w:p>
    <w:p w:rsidR="008B4C17" w:rsidRDefault="00324ACE" w:rsidP="00324ACE">
      <w:pPr>
        <w:pStyle w:val="a3"/>
        <w:ind w:left="0"/>
        <w:jc w:val="right"/>
      </w:pPr>
      <w:r>
        <w:t>Утверждаю:</w:t>
      </w:r>
    </w:p>
    <w:p w:rsidR="00324ACE" w:rsidRDefault="000E0B1D" w:rsidP="00324ACE">
      <w:pPr>
        <w:pStyle w:val="a3"/>
        <w:ind w:left="0"/>
        <w:jc w:val="right"/>
      </w:pPr>
      <w:r>
        <w:t>«13» января 2025</w:t>
      </w:r>
      <w:r w:rsidR="00324ACE">
        <w:t>г.»</w:t>
      </w:r>
    </w:p>
    <w:p w:rsidR="00324ACE" w:rsidRDefault="00324ACE" w:rsidP="00324ACE">
      <w:pPr>
        <w:pStyle w:val="a3"/>
        <w:ind w:left="0"/>
        <w:jc w:val="right"/>
      </w:pPr>
      <w:r>
        <w:t xml:space="preserve">Директор МБОУ СОШ </w:t>
      </w:r>
      <w:r w:rsidR="000E0B1D">
        <w:t>№17 г. Брянска _____</w:t>
      </w:r>
      <w:bookmarkStart w:id="0" w:name="_GoBack"/>
      <w:bookmarkEnd w:id="0"/>
      <w:r>
        <w:t>_Козловская О.Д.</w:t>
      </w:r>
    </w:p>
    <w:p w:rsidR="008B4C17" w:rsidRDefault="008B4C17">
      <w:pPr>
        <w:pStyle w:val="a3"/>
        <w:spacing w:before="208"/>
        <w:ind w:left="0"/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324ACE" w:rsidRDefault="00324ACE">
      <w:pPr>
        <w:pStyle w:val="11"/>
        <w:ind w:left="65" w:right="148" w:firstLine="0"/>
        <w:jc w:val="center"/>
        <w:rPr>
          <w:spacing w:val="-2"/>
        </w:rPr>
      </w:pPr>
    </w:p>
    <w:p w:rsidR="008B4C17" w:rsidRPr="00324ACE" w:rsidRDefault="00E91B78">
      <w:pPr>
        <w:pStyle w:val="11"/>
        <w:ind w:left="65" w:right="148" w:firstLine="0"/>
        <w:jc w:val="center"/>
        <w:rPr>
          <w:sz w:val="44"/>
          <w:szCs w:val="44"/>
        </w:rPr>
      </w:pPr>
      <w:r w:rsidRPr="00324ACE">
        <w:rPr>
          <w:spacing w:val="-2"/>
          <w:sz w:val="44"/>
          <w:szCs w:val="44"/>
        </w:rPr>
        <w:t>ПОЛОЖЕНИЕ</w:t>
      </w:r>
    </w:p>
    <w:p w:rsidR="008B4C17" w:rsidRPr="00324ACE" w:rsidRDefault="00E91B78">
      <w:pPr>
        <w:pStyle w:val="a4"/>
        <w:rPr>
          <w:b w:val="0"/>
          <w:sz w:val="44"/>
          <w:szCs w:val="44"/>
        </w:rPr>
      </w:pPr>
      <w:r w:rsidRPr="00324ACE">
        <w:rPr>
          <w:b w:val="0"/>
          <w:spacing w:val="-2"/>
          <w:sz w:val="44"/>
          <w:szCs w:val="44"/>
        </w:rPr>
        <w:t>об</w:t>
      </w:r>
      <w:r w:rsidRPr="00324ACE">
        <w:rPr>
          <w:b w:val="0"/>
          <w:spacing w:val="2"/>
          <w:sz w:val="44"/>
          <w:szCs w:val="44"/>
        </w:rPr>
        <w:t xml:space="preserve"> </w:t>
      </w:r>
      <w:r w:rsidRPr="00324ACE">
        <w:rPr>
          <w:b w:val="0"/>
          <w:spacing w:val="-2"/>
          <w:sz w:val="44"/>
          <w:szCs w:val="44"/>
        </w:rPr>
        <w:t>организации</w:t>
      </w:r>
      <w:r w:rsidRPr="00324ACE">
        <w:rPr>
          <w:b w:val="0"/>
          <w:spacing w:val="-1"/>
          <w:sz w:val="44"/>
          <w:szCs w:val="44"/>
        </w:rPr>
        <w:t xml:space="preserve"> </w:t>
      </w:r>
      <w:r w:rsidRPr="00324ACE">
        <w:rPr>
          <w:b w:val="0"/>
          <w:spacing w:val="-2"/>
          <w:sz w:val="44"/>
          <w:szCs w:val="44"/>
        </w:rPr>
        <w:t>добровольческой</w:t>
      </w:r>
      <w:r w:rsidRPr="00324ACE">
        <w:rPr>
          <w:b w:val="0"/>
          <w:spacing w:val="1"/>
          <w:sz w:val="44"/>
          <w:szCs w:val="44"/>
        </w:rPr>
        <w:t xml:space="preserve"> </w:t>
      </w:r>
      <w:r w:rsidRPr="00324ACE">
        <w:rPr>
          <w:b w:val="0"/>
          <w:spacing w:val="-2"/>
          <w:sz w:val="44"/>
          <w:szCs w:val="44"/>
        </w:rPr>
        <w:t>(волонтерской)</w:t>
      </w:r>
      <w:r w:rsidRPr="00324ACE">
        <w:rPr>
          <w:b w:val="0"/>
          <w:spacing w:val="1"/>
          <w:sz w:val="44"/>
          <w:szCs w:val="44"/>
        </w:rPr>
        <w:t xml:space="preserve"> </w:t>
      </w:r>
      <w:r w:rsidRPr="00324ACE">
        <w:rPr>
          <w:b w:val="0"/>
          <w:spacing w:val="-2"/>
          <w:sz w:val="44"/>
          <w:szCs w:val="44"/>
        </w:rPr>
        <w:t>деятельности</w:t>
      </w:r>
      <w:r w:rsidR="00324ACE">
        <w:rPr>
          <w:b w:val="0"/>
          <w:spacing w:val="-2"/>
          <w:sz w:val="44"/>
          <w:szCs w:val="44"/>
        </w:rPr>
        <w:t xml:space="preserve"> в МБОУ СОШ №17 г. Брянска</w:t>
      </w:r>
    </w:p>
    <w:p w:rsidR="008B4C17" w:rsidRPr="00324ACE" w:rsidRDefault="008B4C17">
      <w:pPr>
        <w:pStyle w:val="a3"/>
        <w:ind w:left="0"/>
        <w:rPr>
          <w:b/>
          <w:sz w:val="44"/>
          <w:szCs w:val="44"/>
        </w:rPr>
      </w:pPr>
    </w:p>
    <w:p w:rsidR="008B4C17" w:rsidRPr="00324ACE" w:rsidRDefault="008B4C17">
      <w:pPr>
        <w:pStyle w:val="a3"/>
        <w:ind w:left="0"/>
        <w:rPr>
          <w:b/>
          <w:sz w:val="44"/>
          <w:szCs w:val="44"/>
        </w:rPr>
      </w:pPr>
    </w:p>
    <w:p w:rsidR="008B4C17" w:rsidRDefault="008B4C17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324ACE" w:rsidRDefault="00324ACE">
      <w:pPr>
        <w:pStyle w:val="a3"/>
        <w:ind w:left="0"/>
        <w:rPr>
          <w:b/>
          <w:sz w:val="32"/>
        </w:rPr>
      </w:pPr>
    </w:p>
    <w:p w:rsidR="008B4C17" w:rsidRDefault="008B4C17" w:rsidP="00324ACE">
      <w:pPr>
        <w:pStyle w:val="a3"/>
        <w:spacing w:before="152"/>
        <w:ind w:left="0" w:right="142"/>
        <w:jc w:val="both"/>
        <w:rPr>
          <w:b/>
          <w:sz w:val="32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lastRenderedPageBreak/>
        <w:t>1.</w:t>
      </w:r>
      <w:r w:rsidRPr="00324ACE">
        <w:rPr>
          <w:b/>
          <w:sz w:val="28"/>
          <w:szCs w:val="28"/>
        </w:rPr>
        <w:tab/>
        <w:t>Общие положения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Настоящее Положение устанавливает основы правового регулирования добровольческой (волонтерской) деятельности в МБОУ СОШ  №17 г. Брянска, определяет формы и условия реализации данного движения в ученической среде.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1.1</w:t>
      </w:r>
      <w:r w:rsidRPr="00324ACE">
        <w:rPr>
          <w:sz w:val="28"/>
          <w:szCs w:val="28"/>
        </w:rPr>
        <w:tab/>
        <w:t>Понятия деятельности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Волонтёрский отряд – это объединение добровольцев, участвующих в творческой, социально полезной, социально значимой деятельности.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 активных подростков.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Отряд создан и действует на основании добровольности, самоуправления и равноправности его членов.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Участником отряда может стать ученик, достигший 12 лет, который поддерживает цели и задачи отряда и ориентирован на ценности общества.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Работа волонтерского движения осуществляется в свободное от учебного процесса время учащихся.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Волонтёрство (добровольчество) - это добровольное принятие обязанностей по оказанию безвозмездной помощи.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Волонтеры (добровольцы)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Безвозмездный труд - бесплатный, неоплачиваемый труд.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Благополучатели - граждане и юридические лица, получающие благотворительную помощь.</w:t>
      </w:r>
    </w:p>
    <w:p w:rsidR="00324ACE" w:rsidRPr="00324ACE" w:rsidRDefault="00324ACE" w:rsidP="00324ACE">
      <w:pPr>
        <w:pStyle w:val="a3"/>
        <w:spacing w:before="152"/>
        <w:ind w:left="0" w:right="142" w:firstLine="720"/>
        <w:jc w:val="both"/>
        <w:rPr>
          <w:b/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2.</w:t>
      </w:r>
      <w:r w:rsidRPr="00324ACE">
        <w:rPr>
          <w:b/>
          <w:sz w:val="28"/>
          <w:szCs w:val="28"/>
        </w:rPr>
        <w:tab/>
        <w:t>Цель и задачи добровольческой (волонтерской) деятельности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Основной целью организации добровольческой (волонтерской) деятельности является развитие добровольческого движения в МБОУ  СОШ №17 г. Брянска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Основные задачи организации добровольческой (волонтерской) деятельности в общеобразовательной организации: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формирование позитивных установок молодого поколения на добровольческую (волонтерскую) деятельность, внедрение новых форм организации занятости детей для развития их самостоятельной деятельности;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lastRenderedPageBreak/>
        <w:t>-</w:t>
      </w:r>
      <w:r w:rsidRPr="00324ACE">
        <w:rPr>
          <w:sz w:val="28"/>
          <w:szCs w:val="28"/>
        </w:rPr>
        <w:tab/>
        <w:t>развитие созидательной активности детей посредством включения в добровольческую деятельность;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развитие добровольческих программ по привлечению добровольцев (волонетеров) к проведению социально - значимых мероприятий.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3.</w:t>
      </w:r>
      <w:r w:rsidRPr="00324ACE">
        <w:rPr>
          <w:b/>
          <w:sz w:val="28"/>
          <w:szCs w:val="28"/>
        </w:rPr>
        <w:tab/>
        <w:t>Ведущие принципы деятельности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1.</w:t>
      </w:r>
      <w:r w:rsidRPr="00324ACE">
        <w:rPr>
          <w:sz w:val="28"/>
          <w:szCs w:val="28"/>
        </w:rPr>
        <w:tab/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2.</w:t>
      </w:r>
      <w:r w:rsidRPr="00324ACE">
        <w:rPr>
          <w:sz w:val="28"/>
          <w:szCs w:val="28"/>
        </w:rPr>
        <w:tab/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3.</w:t>
      </w:r>
      <w:r w:rsidRPr="00324ACE">
        <w:rPr>
          <w:sz w:val="28"/>
          <w:szCs w:val="28"/>
        </w:rPr>
        <w:tab/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4.</w:t>
      </w:r>
      <w:r w:rsidRPr="00324ACE">
        <w:rPr>
          <w:sz w:val="28"/>
          <w:szCs w:val="28"/>
        </w:rPr>
        <w:tab/>
        <w:t>Уважение – добровольцы уважают достоинство, особенности и культуру всех людей.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5.</w:t>
      </w:r>
      <w:r w:rsidRPr="00324ACE">
        <w:rPr>
          <w:sz w:val="28"/>
          <w:szCs w:val="28"/>
        </w:rPr>
        <w:tab/>
        <w:t>Равенство – добровольцы признают равные возможности участия каждого в коллективной деятельности.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6.</w:t>
      </w:r>
      <w:r w:rsidRPr="00324ACE">
        <w:rPr>
          <w:sz w:val="28"/>
          <w:szCs w:val="28"/>
        </w:rPr>
        <w:tab/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7.</w:t>
      </w:r>
      <w:r w:rsidRPr="00324ACE">
        <w:rPr>
          <w:sz w:val="28"/>
          <w:szCs w:val="28"/>
        </w:rPr>
        <w:tab/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4.</w:t>
      </w:r>
      <w:r w:rsidRPr="00324ACE">
        <w:rPr>
          <w:b/>
          <w:sz w:val="28"/>
          <w:szCs w:val="28"/>
        </w:rPr>
        <w:tab/>
        <w:t>Направления добровольческой (волонтерской) деятельности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краеведческое и гражданско-патриотическое волонтерство (добровольческая деятельность, направленная на гражданско-патриотическое воспитание и сохранение исторической памяти. Основными направлениями работы являются: благоустройство памятных мест, помощь ветеранам и взаимодействие с ветеранскими организациями, проведение Всероссийских акций в формате «Дни единых действий», волонтерское сопровождение народного шествия «Бессмертный полк» и Парада Победы и т.п.);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 xml:space="preserve">социальное волонтерство (добровольческая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 во внимании и постоянном уходе, и т.д. Социальное волонтерство </w:t>
      </w:r>
      <w:r w:rsidRPr="00324ACE">
        <w:rPr>
          <w:sz w:val="28"/>
          <w:szCs w:val="28"/>
        </w:rPr>
        <w:lastRenderedPageBreak/>
        <w:t>подразумевает также деятельность, связанную с заботой о животных);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событийное волонтерство (добровольческая деятельность на мероприятиях местного, регионального уровней. Оно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добровольчества, а также формирования гражданской культуры);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культурно-просветительское волонтерство (деятельность в проектах культурной направленности, проводимых в музеях, библиотеках, домах культуры, парках и т.д. Основные задачи культурно-просветительского волонтерства состоят в сохранении и продвижении культурного достояния, создания новой атмосферы открытости и доступности культурных пространств, формирования культурной идентичности);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экологическое волонтерство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-медиа-волонтерство (фотографы, журналисты, люди, популярные в соц.сетях, дизайнеры… Они колоссально помогают – не доброполучателям, не подопечным напрямую, а именно организаторам волонтёрской деятельности – волонтёрским центрам, благотворительным фондам, добровольческим волонтёрским движениям)</w:t>
      </w:r>
    </w:p>
    <w:p w:rsidR="00324ACE" w:rsidRPr="00324ACE" w:rsidRDefault="00324ACE" w:rsidP="00324ACE">
      <w:pPr>
        <w:pStyle w:val="a3"/>
        <w:spacing w:before="152"/>
        <w:ind w:left="0"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5.</w:t>
      </w:r>
      <w:r w:rsidRPr="00324ACE">
        <w:rPr>
          <w:b/>
          <w:sz w:val="28"/>
          <w:szCs w:val="28"/>
        </w:rPr>
        <w:tab/>
        <w:t>Руководство деятельностью добровольческого (волонтерского)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Руководство деятельность добровольческого (волонтерского) отряда осуществляет Совет отряда добровольцев (волонтеров).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Совет отряда добровольцев (волонтеров) (далее Совет) – исполнительный орган, который выбирается на общем собрании добровольцев (волонтеров). Кандидаты в Совет могут</w:t>
      </w:r>
      <w:r>
        <w:rPr>
          <w:sz w:val="28"/>
          <w:szCs w:val="28"/>
        </w:rPr>
        <w:t xml:space="preserve"> </w:t>
      </w:r>
      <w:r w:rsidRPr="00324ACE">
        <w:rPr>
          <w:sz w:val="28"/>
          <w:szCs w:val="28"/>
        </w:rPr>
        <w:t>быть выдвинуты коллективом или путем самовыдвижения. Выборы проходят не реже одного раза в год. В Совете каждый член имеет определенное поручение: командир отряда добровольцев (волонтеров), секретарь, организатор трудовых дел, редактор, оформитель и т.д. Заседания Совета проводятся не реже одного раза в четверть. Экстренные заседания могут проводиться чаще.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 своей деятельности Совет опирается на районные, краевые нормативно-правовые акты, соответствующие выбранному профилю волонтерской деятельности, в том числе на данное Положение.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 xml:space="preserve">Добровольческая (волонтерская)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структуры, форм и методов работы, осознания участниками волонтерского движения </w:t>
      </w:r>
      <w:r w:rsidRPr="00324ACE">
        <w:rPr>
          <w:sz w:val="28"/>
          <w:szCs w:val="28"/>
        </w:rPr>
        <w:lastRenderedPageBreak/>
        <w:t>личностной и социальной значимости их деятельности, ответственного отношения к деятельности.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Добровольческая (волонтерская) деятельность может реализовываться в различных формах: акции, проекты, программы, флешмобы и т.д., которые могут носить как краткосрочный, так и долгосрочный характер.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left="0"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6.</w:t>
      </w:r>
      <w:r w:rsidRPr="00324ACE">
        <w:rPr>
          <w:b/>
          <w:sz w:val="28"/>
          <w:szCs w:val="28"/>
        </w:rPr>
        <w:tab/>
        <w:t>Участники добровольческой (волонтерской) деятельности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1)</w:t>
      </w:r>
      <w:r w:rsidRPr="00324ACE">
        <w:rPr>
          <w:sz w:val="28"/>
          <w:szCs w:val="28"/>
        </w:rPr>
        <w:tab/>
        <w:t>Членами отряда могут быть обучающиеся, осуществляющие свою деятельность, исходя из своих стремлений, способностей и потребностей, если она не противоречит Конвенции по правам человека, Конвенции по правам ребенка, Законодательству Российской Федерации, интересам благополучателя.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2)</w:t>
      </w:r>
      <w:r w:rsidRPr="00324ACE">
        <w:rPr>
          <w:sz w:val="28"/>
          <w:szCs w:val="28"/>
        </w:rPr>
        <w:tab/>
        <w:t>Прием в члены волонтерского отряда производится по итогам собеседования кандидатов в члены волонтерского отряда с Советом.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3)</w:t>
      </w:r>
      <w:r w:rsidRPr="00324ACE">
        <w:rPr>
          <w:sz w:val="28"/>
          <w:szCs w:val="28"/>
        </w:rPr>
        <w:tab/>
        <w:t>Собеседование проводится после подачи личного заявления.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4)</w:t>
      </w:r>
      <w:r w:rsidRPr="00324ACE">
        <w:rPr>
          <w:sz w:val="28"/>
          <w:szCs w:val="28"/>
        </w:rPr>
        <w:tab/>
        <w:t>Членом волонтерского отряда становится кандидат, успешно прошедший собеседование с Советом.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5)</w:t>
      </w:r>
      <w:r w:rsidRPr="00324ACE">
        <w:rPr>
          <w:sz w:val="28"/>
          <w:szCs w:val="28"/>
        </w:rPr>
        <w:tab/>
        <w:t>Правом принимать новых членов обладает Совет.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6)</w:t>
      </w:r>
      <w:r w:rsidRPr="00324ACE">
        <w:rPr>
          <w:sz w:val="28"/>
          <w:szCs w:val="28"/>
        </w:rPr>
        <w:tab/>
        <w:t>Получение личной книжки волонтера происходит после вступления в добровольческий (волонтерский) отряд.</w:t>
      </w: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7.</w:t>
      </w:r>
      <w:r w:rsidRPr="00324ACE">
        <w:rPr>
          <w:b/>
          <w:sz w:val="28"/>
          <w:szCs w:val="28"/>
        </w:rPr>
        <w:tab/>
        <w:t>Права и обязанности добровольцев (волонтеров)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7.1</w:t>
      </w:r>
      <w:r w:rsidRPr="00324ACE">
        <w:rPr>
          <w:sz w:val="28"/>
          <w:szCs w:val="28"/>
        </w:rPr>
        <w:tab/>
        <w:t>Доброволец (волонтер) имеет право: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избирать и быть избранным;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осуществлять свою деятельность исходя из своих стремлений, способностей и потребностей, если она не противоречит интересам добровольческого (волонтерского) отряда;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выбрать тот вид добровольческой (волонтерской) деятельности, который отвечает его потребностям и стремлениям;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 xml:space="preserve"> 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вносить предложения при обсуждении форм и методов осуществления волонтерской (добровольческой) деятельности в отряде;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получать всю необходимую информацию;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получение дополнительных знаний, необходимых добровольцу (волонтеру) для выполнения возложенных на него задач;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lastRenderedPageBreak/>
        <w:t>-</w:t>
      </w:r>
      <w:r w:rsidRPr="00324ACE">
        <w:rPr>
          <w:sz w:val="28"/>
          <w:szCs w:val="28"/>
        </w:rPr>
        <w:tab/>
        <w:t>отказаться от выполнения задания (с объяснением уважительной причины);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прекратить свою деятельность д</w:t>
      </w:r>
      <w:r>
        <w:rPr>
          <w:sz w:val="28"/>
          <w:szCs w:val="28"/>
        </w:rPr>
        <w:t>обровольца (волонтера)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7.2.Доброволец (волонтер) обязан: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знать, уважать и следовать целям и принципам добровольческого (волонтерского) движения;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четко и добросовестно выполнять порученную ему работу;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соблюдать принцип конфиденциальности (не распространять не предназначенные для разглашения сведения, а также информацию о личной жизни посещаемых людей);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следовать инструкциям, выданным ему при инструктаже;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 письменном виде уведомить о своем желании прекратить добровольческую (волонтерскую) деятельность в учреждении не менее чем за 7 дней.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8.</w:t>
      </w:r>
      <w:r w:rsidRPr="00324ACE">
        <w:rPr>
          <w:b/>
          <w:sz w:val="28"/>
          <w:szCs w:val="28"/>
        </w:rPr>
        <w:tab/>
        <w:t>Права и обязанности руководителя добровольческого (волонтерского)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8.1</w:t>
      </w:r>
      <w:r w:rsidRPr="00324ACE">
        <w:rPr>
          <w:sz w:val="28"/>
          <w:szCs w:val="28"/>
        </w:rPr>
        <w:tab/>
        <w:t>Руководитель добровольческого (волонтерского) отряда имеет право: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инициировать добровольческую (волонтерскую) деятельность различных направлений;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сотрудничать</w:t>
      </w:r>
      <w:r w:rsidRPr="00324ACE">
        <w:rPr>
          <w:sz w:val="28"/>
          <w:szCs w:val="28"/>
        </w:rPr>
        <w:tab/>
        <w:t>со</w:t>
      </w:r>
      <w:r w:rsidRPr="00324ACE">
        <w:rPr>
          <w:sz w:val="28"/>
          <w:szCs w:val="28"/>
        </w:rPr>
        <w:tab/>
        <w:t>структурами,</w:t>
      </w:r>
      <w:r w:rsidRPr="00324ACE">
        <w:rPr>
          <w:sz w:val="28"/>
          <w:szCs w:val="28"/>
        </w:rPr>
        <w:tab/>
        <w:t>организациями,</w:t>
      </w:r>
      <w:r w:rsidRPr="00324ACE">
        <w:rPr>
          <w:sz w:val="28"/>
          <w:szCs w:val="28"/>
        </w:rPr>
        <w:tab/>
        <w:t>объединениями,</w:t>
      </w:r>
      <w:r w:rsidRPr="00324ACE">
        <w:rPr>
          <w:sz w:val="28"/>
          <w:szCs w:val="28"/>
        </w:rPr>
        <w:tab/>
        <w:t>занимающимися добровольческой (волонтерской), социальной деятельностью в школе, селе, районе, крае;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разрабатывать и реализовывать проекты, связанные с добровольческой (волонтерской) деятельностью;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поощрять труд добровольцев (волонтеров) (благодарственные письма, грамоты и т.д.);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отказаться от услуг добровольца (волонтера) при невыполнении им обязательств, нарушений дисциплины, некорректном поведении в отношении других активистов.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8.2.Руководитель добровольческого (волонтерского) отряда обязан: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при разработке и реализации добровольческой (волонтерской) деятельности руководствоваться нормативно правовыми актами, регулирующими данный вид деятельности, в том числе данным Положением;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разъяснить добровольцу (волонтеру) его права и обязанности;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 xml:space="preserve">вести документацию, отражающую учет добровольцев </w:t>
      </w:r>
      <w:r w:rsidRPr="00324ACE">
        <w:rPr>
          <w:sz w:val="28"/>
          <w:szCs w:val="28"/>
        </w:rPr>
        <w:lastRenderedPageBreak/>
        <w:t>(волонтеров) и их деятельность;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вести учет записей в Личной книжке волонтера;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 xml:space="preserve"> 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обеспечивать в рамках своей компетенции создание безопасных условий труда и быта - для участников добровольческого (волонтерского) отряда;</w:t>
      </w:r>
    </w:p>
    <w:p w:rsid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разрешать конфликтные ситуации, возникающие в процессе добровольческой (волонтерской) деятельности.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9.</w:t>
      </w:r>
      <w:r w:rsidRPr="00324ACE">
        <w:rPr>
          <w:b/>
          <w:sz w:val="28"/>
          <w:szCs w:val="28"/>
        </w:rPr>
        <w:tab/>
        <w:t>Нормативно-правовые документы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Перечень документов, регламентирующих деятельность добровольческого (волонтерского) отряда в общеобразовательной организации: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Приказ об организации добровольческой (волонтерской) деятельности общеобразовательной организации;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Приказ об утверждении руководителя отряда добровольческой (волонтерской) деятельности общеобразовательной организации;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Приказ об утверждении внутришкольного Положения о порядка осуществления добровольческой (волонтерской) деятельности; внутришкольного Плана работы добровольческого (волонтерского)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Списка добровольческого (волонтерского)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Данные о руководителе добровольческого (волонтерского)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Заявление на прием в члены доброволь</w:t>
      </w:r>
      <w:r>
        <w:rPr>
          <w:sz w:val="28"/>
          <w:szCs w:val="28"/>
        </w:rPr>
        <w:t xml:space="preserve">ческого (волонтерского) отряда 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Согласие родителя (законного представителя) на осуществление несовершеннолетним гражданином добровольческой (волонтерской) деятельности (для лиц, не достигших 18 лет).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«10 заповедей волонтера»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1.</w:t>
      </w:r>
      <w:r w:rsidRPr="00324ACE">
        <w:rPr>
          <w:sz w:val="28"/>
          <w:szCs w:val="28"/>
        </w:rPr>
        <w:tab/>
        <w:t>Самое главное правило добровольца (волонтера) – дайте добро просто так.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2.</w:t>
      </w:r>
      <w:r w:rsidRPr="00324ACE">
        <w:rPr>
          <w:sz w:val="28"/>
          <w:szCs w:val="28"/>
        </w:rPr>
        <w:tab/>
        <w:t>Помощь – это не путь к славе. Помогайте ради результата, а не благодарности!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3.</w:t>
      </w:r>
      <w:r w:rsidRPr="00324ACE">
        <w:rPr>
          <w:sz w:val="28"/>
          <w:szCs w:val="28"/>
        </w:rPr>
        <w:tab/>
        <w:t>Цени важность своей роли – роли толкователя общественных интересов. 4.Критикуешь – предлагай, предлагаешь – выполняй!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5.</w:t>
      </w:r>
      <w:r w:rsidRPr="00324ACE">
        <w:rPr>
          <w:sz w:val="28"/>
          <w:szCs w:val="28"/>
        </w:rPr>
        <w:tab/>
        <w:t>Помни, что твоя сила и твоя ценность – в твоем здоровье.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6.</w:t>
      </w:r>
      <w:r w:rsidRPr="00324ACE">
        <w:rPr>
          <w:sz w:val="28"/>
          <w:szCs w:val="28"/>
        </w:rPr>
        <w:tab/>
        <w:t>Сопоставляй свои интересы с потребностями окружающих.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lastRenderedPageBreak/>
        <w:t>7.</w:t>
      </w:r>
      <w:r w:rsidRPr="00324ACE">
        <w:rPr>
          <w:sz w:val="28"/>
          <w:szCs w:val="28"/>
        </w:rPr>
        <w:tab/>
        <w:t>Раскрой себя в любой полезной для окружающих и тебя самого деятельности.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8.</w:t>
      </w:r>
      <w:r w:rsidRPr="00324ACE">
        <w:rPr>
          <w:sz w:val="28"/>
          <w:szCs w:val="28"/>
        </w:rPr>
        <w:tab/>
        <w:t>Оценивай себя и своих товарищей не по словам, а по реальным отношениям и поступкам.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9.</w:t>
      </w:r>
      <w:r w:rsidRPr="00324ACE">
        <w:rPr>
          <w:sz w:val="28"/>
          <w:szCs w:val="28"/>
        </w:rPr>
        <w:tab/>
        <w:t>Будь настойчив в достижении целей!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10.</w:t>
      </w:r>
      <w:r w:rsidRPr="00324ACE">
        <w:rPr>
          <w:sz w:val="28"/>
          <w:szCs w:val="28"/>
        </w:rPr>
        <w:tab/>
        <w:t>Понима</w:t>
      </w:r>
      <w:r>
        <w:rPr>
          <w:sz w:val="28"/>
          <w:szCs w:val="28"/>
        </w:rPr>
        <w:t>й задачу, которую ты выполняешь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Информация о работе добровольческого (волонтерского) отряда по итогам полугодий.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Протокол заседаний Совета отряда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Картотека фото и видеоматериалов.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 xml:space="preserve"> </w:t>
      </w: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10.</w:t>
      </w:r>
      <w:r w:rsidRPr="00324ACE">
        <w:rPr>
          <w:b/>
          <w:sz w:val="28"/>
          <w:szCs w:val="28"/>
        </w:rPr>
        <w:tab/>
        <w:t>Поощрение волонтёра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Объявление благодарности приказом по школе.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Награждение грамотой.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Вручение подарка, сувенира.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Выступление участников волонтерского движения в местных газетах.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Награждение от официальных лиц.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-</w:t>
      </w:r>
      <w:r w:rsidRPr="00324ACE">
        <w:rPr>
          <w:sz w:val="28"/>
          <w:szCs w:val="28"/>
        </w:rPr>
        <w:tab/>
        <w:t>Участие в выездных семинарах, профильных сменах, туристических поездках.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</w:p>
    <w:p w:rsidR="00324ACE" w:rsidRPr="00324ACE" w:rsidRDefault="00324ACE" w:rsidP="00324ACE">
      <w:pPr>
        <w:pStyle w:val="a3"/>
        <w:spacing w:before="152"/>
        <w:ind w:right="142" w:firstLine="720"/>
        <w:jc w:val="center"/>
        <w:rPr>
          <w:b/>
          <w:sz w:val="28"/>
          <w:szCs w:val="28"/>
        </w:rPr>
      </w:pPr>
      <w:r w:rsidRPr="00324ACE">
        <w:rPr>
          <w:b/>
          <w:sz w:val="28"/>
          <w:szCs w:val="28"/>
        </w:rPr>
        <w:t>11.</w:t>
      </w:r>
      <w:r w:rsidRPr="00324ACE">
        <w:rPr>
          <w:b/>
          <w:sz w:val="28"/>
          <w:szCs w:val="28"/>
        </w:rPr>
        <w:tab/>
        <w:t>Заключение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 настоящее Положение руководителем школы могут быть внесены изменения или дополнения в установленном порядке.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Внесение изменений и дополнений в настоящее Положение оформляется приказом руководителя.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Дата вступления изменений и дополнений в силу определяется руководителем школы в приказе о внесении изменений и дополнений в Положение о локальных актах.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школы.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lastRenderedPageBreak/>
        <w:t>Настоящее положение принято педагогическим советом и утверждено руководителем ОО. Настоящее положение вступает в силу с даты его утверждения руководителем школы.</w:t>
      </w:r>
    </w:p>
    <w:p w:rsidR="00324ACE" w:rsidRPr="00324ACE" w:rsidRDefault="00324ACE" w:rsidP="00324ACE">
      <w:pPr>
        <w:pStyle w:val="a3"/>
        <w:spacing w:before="152"/>
        <w:ind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Настоящее положение утрачивает силу, в случае принятия нового Положения о локальных актах, с момента вступления его в силу.</w:t>
      </w:r>
    </w:p>
    <w:p w:rsidR="00324ACE" w:rsidRPr="00324ACE" w:rsidRDefault="00324ACE" w:rsidP="00324ACE">
      <w:pPr>
        <w:pStyle w:val="a3"/>
        <w:spacing w:before="152"/>
        <w:ind w:left="0" w:right="142" w:firstLine="720"/>
        <w:jc w:val="both"/>
        <w:rPr>
          <w:sz w:val="28"/>
          <w:szCs w:val="28"/>
        </w:rPr>
      </w:pPr>
      <w:r w:rsidRPr="00324ACE">
        <w:rPr>
          <w:sz w:val="28"/>
          <w:szCs w:val="28"/>
        </w:rPr>
        <w:t>Вопросы, не урегулированные в настоящем Положении, подлежат регулированию в соответствии с действующим законодательством РФ, Уставом ОО и иными локальными нормативными актами школы</w:t>
      </w:r>
    </w:p>
    <w:sectPr w:rsidR="00324ACE" w:rsidRPr="00324ACE" w:rsidSect="008B4C17">
      <w:pgSz w:w="11910" w:h="16840"/>
      <w:pgMar w:top="14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7E8"/>
    <w:multiLevelType w:val="hybridMultilevel"/>
    <w:tmpl w:val="9A46186E"/>
    <w:lvl w:ilvl="0" w:tplc="8F24CCB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EB414CC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436272C6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88D4B9EC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1C6CB3B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19169F0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D5D29110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A8E4ACBA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F06C288E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9BE0044"/>
    <w:multiLevelType w:val="hybridMultilevel"/>
    <w:tmpl w:val="AA0E7D52"/>
    <w:lvl w:ilvl="0" w:tplc="2F46E9C8">
      <w:start w:val="1"/>
      <w:numFmt w:val="decimal"/>
      <w:lvlText w:val="%1)"/>
      <w:lvlJc w:val="left"/>
      <w:pPr>
        <w:ind w:left="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4923E">
      <w:numFmt w:val="bullet"/>
      <w:lvlText w:val="•"/>
      <w:lvlJc w:val="left"/>
      <w:pPr>
        <w:ind w:left="949" w:hanging="264"/>
      </w:pPr>
      <w:rPr>
        <w:rFonts w:hint="default"/>
        <w:lang w:val="ru-RU" w:eastAsia="en-US" w:bidi="ar-SA"/>
      </w:rPr>
    </w:lvl>
    <w:lvl w:ilvl="2" w:tplc="E8107342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3" w:tplc="495A6DE8">
      <w:numFmt w:val="bullet"/>
      <w:lvlText w:val="•"/>
      <w:lvlJc w:val="left"/>
      <w:pPr>
        <w:ind w:left="2849" w:hanging="264"/>
      </w:pPr>
      <w:rPr>
        <w:rFonts w:hint="default"/>
        <w:lang w:val="ru-RU" w:eastAsia="en-US" w:bidi="ar-SA"/>
      </w:rPr>
    </w:lvl>
    <w:lvl w:ilvl="4" w:tplc="E2DCCAEC">
      <w:numFmt w:val="bullet"/>
      <w:lvlText w:val="•"/>
      <w:lvlJc w:val="left"/>
      <w:pPr>
        <w:ind w:left="3799" w:hanging="264"/>
      </w:pPr>
      <w:rPr>
        <w:rFonts w:hint="default"/>
        <w:lang w:val="ru-RU" w:eastAsia="en-US" w:bidi="ar-SA"/>
      </w:rPr>
    </w:lvl>
    <w:lvl w:ilvl="5" w:tplc="5EC40DD6">
      <w:numFmt w:val="bullet"/>
      <w:lvlText w:val="•"/>
      <w:lvlJc w:val="left"/>
      <w:pPr>
        <w:ind w:left="4749" w:hanging="264"/>
      </w:pPr>
      <w:rPr>
        <w:rFonts w:hint="default"/>
        <w:lang w:val="ru-RU" w:eastAsia="en-US" w:bidi="ar-SA"/>
      </w:rPr>
    </w:lvl>
    <w:lvl w:ilvl="6" w:tplc="46E42EA2">
      <w:numFmt w:val="bullet"/>
      <w:lvlText w:val="•"/>
      <w:lvlJc w:val="left"/>
      <w:pPr>
        <w:ind w:left="5699" w:hanging="264"/>
      </w:pPr>
      <w:rPr>
        <w:rFonts w:hint="default"/>
        <w:lang w:val="ru-RU" w:eastAsia="en-US" w:bidi="ar-SA"/>
      </w:rPr>
    </w:lvl>
    <w:lvl w:ilvl="7" w:tplc="7AC09534">
      <w:numFmt w:val="bullet"/>
      <w:lvlText w:val="•"/>
      <w:lvlJc w:val="left"/>
      <w:pPr>
        <w:ind w:left="6648" w:hanging="264"/>
      </w:pPr>
      <w:rPr>
        <w:rFonts w:hint="default"/>
        <w:lang w:val="ru-RU" w:eastAsia="en-US" w:bidi="ar-SA"/>
      </w:rPr>
    </w:lvl>
    <w:lvl w:ilvl="8" w:tplc="50D8FE38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89548C5"/>
    <w:multiLevelType w:val="hybridMultilevel"/>
    <w:tmpl w:val="E7042212"/>
    <w:lvl w:ilvl="0" w:tplc="8DDEEBF8">
      <w:numFmt w:val="bullet"/>
      <w:lvlText w:val="-"/>
      <w:lvlJc w:val="left"/>
      <w:pPr>
        <w:ind w:left="2" w:hanging="38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1702470">
      <w:numFmt w:val="bullet"/>
      <w:lvlText w:val="•"/>
      <w:lvlJc w:val="left"/>
      <w:pPr>
        <w:ind w:left="949" w:hanging="384"/>
      </w:pPr>
      <w:rPr>
        <w:rFonts w:hint="default"/>
        <w:lang w:val="ru-RU" w:eastAsia="en-US" w:bidi="ar-SA"/>
      </w:rPr>
    </w:lvl>
    <w:lvl w:ilvl="2" w:tplc="5704C750">
      <w:numFmt w:val="bullet"/>
      <w:lvlText w:val="•"/>
      <w:lvlJc w:val="left"/>
      <w:pPr>
        <w:ind w:left="1899" w:hanging="384"/>
      </w:pPr>
      <w:rPr>
        <w:rFonts w:hint="default"/>
        <w:lang w:val="ru-RU" w:eastAsia="en-US" w:bidi="ar-SA"/>
      </w:rPr>
    </w:lvl>
    <w:lvl w:ilvl="3" w:tplc="CD7ED0FE">
      <w:numFmt w:val="bullet"/>
      <w:lvlText w:val="•"/>
      <w:lvlJc w:val="left"/>
      <w:pPr>
        <w:ind w:left="2849" w:hanging="384"/>
      </w:pPr>
      <w:rPr>
        <w:rFonts w:hint="default"/>
        <w:lang w:val="ru-RU" w:eastAsia="en-US" w:bidi="ar-SA"/>
      </w:rPr>
    </w:lvl>
    <w:lvl w:ilvl="4" w:tplc="5F9EA27C">
      <w:numFmt w:val="bullet"/>
      <w:lvlText w:val="•"/>
      <w:lvlJc w:val="left"/>
      <w:pPr>
        <w:ind w:left="3799" w:hanging="384"/>
      </w:pPr>
      <w:rPr>
        <w:rFonts w:hint="default"/>
        <w:lang w:val="ru-RU" w:eastAsia="en-US" w:bidi="ar-SA"/>
      </w:rPr>
    </w:lvl>
    <w:lvl w:ilvl="5" w:tplc="E4B8FC1E">
      <w:numFmt w:val="bullet"/>
      <w:lvlText w:val="•"/>
      <w:lvlJc w:val="left"/>
      <w:pPr>
        <w:ind w:left="4749" w:hanging="384"/>
      </w:pPr>
      <w:rPr>
        <w:rFonts w:hint="default"/>
        <w:lang w:val="ru-RU" w:eastAsia="en-US" w:bidi="ar-SA"/>
      </w:rPr>
    </w:lvl>
    <w:lvl w:ilvl="6" w:tplc="D4845FA0">
      <w:numFmt w:val="bullet"/>
      <w:lvlText w:val="•"/>
      <w:lvlJc w:val="left"/>
      <w:pPr>
        <w:ind w:left="5699" w:hanging="384"/>
      </w:pPr>
      <w:rPr>
        <w:rFonts w:hint="default"/>
        <w:lang w:val="ru-RU" w:eastAsia="en-US" w:bidi="ar-SA"/>
      </w:rPr>
    </w:lvl>
    <w:lvl w:ilvl="7" w:tplc="EDE27D8E">
      <w:numFmt w:val="bullet"/>
      <w:lvlText w:val="•"/>
      <w:lvlJc w:val="left"/>
      <w:pPr>
        <w:ind w:left="6648" w:hanging="384"/>
      </w:pPr>
      <w:rPr>
        <w:rFonts w:hint="default"/>
        <w:lang w:val="ru-RU" w:eastAsia="en-US" w:bidi="ar-SA"/>
      </w:rPr>
    </w:lvl>
    <w:lvl w:ilvl="8" w:tplc="192032DC">
      <w:numFmt w:val="bullet"/>
      <w:lvlText w:val="•"/>
      <w:lvlJc w:val="left"/>
      <w:pPr>
        <w:ind w:left="7598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19BC0803"/>
    <w:multiLevelType w:val="hybridMultilevel"/>
    <w:tmpl w:val="A9906718"/>
    <w:lvl w:ilvl="0" w:tplc="8B1639F2">
      <w:numFmt w:val="bullet"/>
      <w:lvlText w:val="-"/>
      <w:lvlJc w:val="left"/>
      <w:pPr>
        <w:ind w:left="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681F4">
      <w:numFmt w:val="bullet"/>
      <w:lvlText w:val="•"/>
      <w:lvlJc w:val="left"/>
      <w:pPr>
        <w:ind w:left="949" w:hanging="334"/>
      </w:pPr>
      <w:rPr>
        <w:rFonts w:hint="default"/>
        <w:lang w:val="ru-RU" w:eastAsia="en-US" w:bidi="ar-SA"/>
      </w:rPr>
    </w:lvl>
    <w:lvl w:ilvl="2" w:tplc="F104EB9C">
      <w:numFmt w:val="bullet"/>
      <w:lvlText w:val="•"/>
      <w:lvlJc w:val="left"/>
      <w:pPr>
        <w:ind w:left="1899" w:hanging="334"/>
      </w:pPr>
      <w:rPr>
        <w:rFonts w:hint="default"/>
        <w:lang w:val="ru-RU" w:eastAsia="en-US" w:bidi="ar-SA"/>
      </w:rPr>
    </w:lvl>
    <w:lvl w:ilvl="3" w:tplc="5B6CC11E">
      <w:numFmt w:val="bullet"/>
      <w:lvlText w:val="•"/>
      <w:lvlJc w:val="left"/>
      <w:pPr>
        <w:ind w:left="2849" w:hanging="334"/>
      </w:pPr>
      <w:rPr>
        <w:rFonts w:hint="default"/>
        <w:lang w:val="ru-RU" w:eastAsia="en-US" w:bidi="ar-SA"/>
      </w:rPr>
    </w:lvl>
    <w:lvl w:ilvl="4" w:tplc="4210E362">
      <w:numFmt w:val="bullet"/>
      <w:lvlText w:val="•"/>
      <w:lvlJc w:val="left"/>
      <w:pPr>
        <w:ind w:left="3799" w:hanging="334"/>
      </w:pPr>
      <w:rPr>
        <w:rFonts w:hint="default"/>
        <w:lang w:val="ru-RU" w:eastAsia="en-US" w:bidi="ar-SA"/>
      </w:rPr>
    </w:lvl>
    <w:lvl w:ilvl="5" w:tplc="E8300FDA">
      <w:numFmt w:val="bullet"/>
      <w:lvlText w:val="•"/>
      <w:lvlJc w:val="left"/>
      <w:pPr>
        <w:ind w:left="4749" w:hanging="334"/>
      </w:pPr>
      <w:rPr>
        <w:rFonts w:hint="default"/>
        <w:lang w:val="ru-RU" w:eastAsia="en-US" w:bidi="ar-SA"/>
      </w:rPr>
    </w:lvl>
    <w:lvl w:ilvl="6" w:tplc="99668656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7" w:tplc="F692FBAE">
      <w:numFmt w:val="bullet"/>
      <w:lvlText w:val="•"/>
      <w:lvlJc w:val="left"/>
      <w:pPr>
        <w:ind w:left="6648" w:hanging="334"/>
      </w:pPr>
      <w:rPr>
        <w:rFonts w:hint="default"/>
        <w:lang w:val="ru-RU" w:eastAsia="en-US" w:bidi="ar-SA"/>
      </w:rPr>
    </w:lvl>
    <w:lvl w:ilvl="8" w:tplc="FA4E3AB8">
      <w:numFmt w:val="bullet"/>
      <w:lvlText w:val="•"/>
      <w:lvlJc w:val="left"/>
      <w:pPr>
        <w:ind w:left="7598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200B6E5B"/>
    <w:multiLevelType w:val="multilevel"/>
    <w:tmpl w:val="AC3CE64E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3" w:hanging="301"/>
        <w:jc w:val="left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-"/>
      <w:lvlJc w:val="left"/>
      <w:pPr>
        <w:ind w:left="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33D82037"/>
    <w:multiLevelType w:val="hybridMultilevel"/>
    <w:tmpl w:val="1D80169E"/>
    <w:lvl w:ilvl="0" w:tplc="27044354">
      <w:start w:val="1"/>
      <w:numFmt w:val="decimal"/>
      <w:lvlText w:val="%1."/>
      <w:lvlJc w:val="left"/>
      <w:pPr>
        <w:ind w:left="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F4CA1C6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A4CCBE82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1840B22E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43E4D428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A6F226C6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E3FCF4BC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8E62B746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82CE9BDC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C6232BB"/>
    <w:multiLevelType w:val="hybridMultilevel"/>
    <w:tmpl w:val="C732425C"/>
    <w:lvl w:ilvl="0" w:tplc="28187116">
      <w:numFmt w:val="bullet"/>
      <w:lvlText w:val="-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A199E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2F1246C2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F774B988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37A66766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2D903212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442A548C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F464540E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2DC6838E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2B317B1"/>
    <w:multiLevelType w:val="hybridMultilevel"/>
    <w:tmpl w:val="24D42EBA"/>
    <w:lvl w:ilvl="0" w:tplc="16DEAC16">
      <w:start w:val="5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B0A53F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46930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3" w:tplc="35E2AD18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205CCBEE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5" w:tplc="1144B064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  <w:lvl w:ilvl="6" w:tplc="6266832C">
      <w:numFmt w:val="bullet"/>
      <w:lvlText w:val="•"/>
      <w:lvlJc w:val="left"/>
      <w:pPr>
        <w:ind w:left="5356" w:hanging="140"/>
      </w:pPr>
      <w:rPr>
        <w:rFonts w:hint="default"/>
        <w:lang w:val="ru-RU" w:eastAsia="en-US" w:bidi="ar-SA"/>
      </w:rPr>
    </w:lvl>
    <w:lvl w:ilvl="7" w:tplc="8D9C3504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8" w:tplc="64C2D000"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AC10BB5"/>
    <w:multiLevelType w:val="hybridMultilevel"/>
    <w:tmpl w:val="967EF99E"/>
    <w:lvl w:ilvl="0" w:tplc="E294E56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4ECE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912658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18745CD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F1366DF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F1E2127C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A2AC4E7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BD84EB28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FC3C3D38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4C17"/>
    <w:rsid w:val="000E0B1D"/>
    <w:rsid w:val="00324ACE"/>
    <w:rsid w:val="008B4C17"/>
    <w:rsid w:val="00E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D40A-7A6B-4822-A7BA-CE667FF4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4C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C17"/>
    <w:pPr>
      <w:ind w:left="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4C17"/>
    <w:pPr>
      <w:ind w:left="180" w:hanging="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B4C17"/>
    <w:pPr>
      <w:ind w:left="2" w:hanging="297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link w:val="a5"/>
    <w:qFormat/>
    <w:rsid w:val="008B4C17"/>
    <w:pPr>
      <w:spacing w:before="182"/>
      <w:ind w:right="14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B4C17"/>
    <w:pPr>
      <w:ind w:left="2"/>
    </w:pPr>
  </w:style>
  <w:style w:type="paragraph" w:customStyle="1" w:styleId="TableParagraph">
    <w:name w:val="Table Paragraph"/>
    <w:basedOn w:val="a"/>
    <w:uiPriority w:val="1"/>
    <w:qFormat/>
    <w:rsid w:val="008B4C17"/>
  </w:style>
  <w:style w:type="paragraph" w:styleId="a7">
    <w:name w:val="Balloon Text"/>
    <w:basedOn w:val="a"/>
    <w:link w:val="a8"/>
    <w:uiPriority w:val="99"/>
    <w:semiHidden/>
    <w:unhideWhenUsed/>
    <w:rsid w:val="00324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AC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324AC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5">
    <w:name w:val="Название Знак"/>
    <w:basedOn w:val="a0"/>
    <w:link w:val="a4"/>
    <w:rsid w:val="00324AC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17</cp:lastModifiedBy>
  <cp:revision>4</cp:revision>
  <cp:lastPrinted>2025-01-13T09:28:00Z</cp:lastPrinted>
  <dcterms:created xsi:type="dcterms:W3CDTF">2025-01-13T09:17:00Z</dcterms:created>
  <dcterms:modified xsi:type="dcterms:W3CDTF">2025-03-04T07:19:00Z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