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EC" w:rsidRDefault="00821812" w:rsidP="00571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Пойко</w:t>
      </w:r>
      <w:r w:rsidR="00571DA6" w:rsidRPr="00571DA6">
        <w:rPr>
          <w:rFonts w:ascii="Times New Roman" w:hAnsi="Times New Roman" w:cs="Times New Roman"/>
          <w:b/>
          <w:sz w:val="28"/>
          <w:szCs w:val="28"/>
        </w:rPr>
        <w:t>вский</w:t>
      </w:r>
      <w:proofErr w:type="spellEnd"/>
      <w:r w:rsidR="00571DA6" w:rsidRPr="00571DA6">
        <w:rPr>
          <w:rFonts w:ascii="Times New Roman" w:hAnsi="Times New Roman" w:cs="Times New Roman"/>
          <w:b/>
          <w:sz w:val="28"/>
          <w:szCs w:val="28"/>
        </w:rPr>
        <w:t xml:space="preserve"> парк отдыха – воплотим мечту в реальность!»</w:t>
      </w:r>
    </w:p>
    <w:p w:rsid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r>
        <w:rPr>
          <w:rFonts w:ascii="Times New Roman" w:hAnsi="Times New Roman" w:cs="Times New Roman"/>
          <w:sz w:val="28"/>
          <w:szCs w:val="28"/>
        </w:rPr>
        <w:t>Романова Ольга Петровна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A6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571DA6">
        <w:rPr>
          <w:rFonts w:ascii="Times New Roman" w:hAnsi="Times New Roman" w:cs="Times New Roman"/>
          <w:sz w:val="28"/>
          <w:szCs w:val="28"/>
        </w:rPr>
        <w:t>Создание зелёной зоны для</w:t>
      </w:r>
      <w:r w:rsidR="00821812">
        <w:rPr>
          <w:rFonts w:ascii="Times New Roman" w:hAnsi="Times New Roman" w:cs="Times New Roman"/>
          <w:sz w:val="28"/>
          <w:szCs w:val="28"/>
        </w:rPr>
        <w:t xml:space="preserve"> культурного досуга жителей посёлка </w:t>
      </w:r>
      <w:proofErr w:type="spellStart"/>
      <w:r w:rsidR="00821812"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 w:rsidRPr="00571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D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A6">
        <w:rPr>
          <w:rFonts w:ascii="Times New Roman" w:hAnsi="Times New Roman" w:cs="Times New Roman"/>
          <w:sz w:val="28"/>
          <w:szCs w:val="28"/>
        </w:rPr>
        <w:t>1. Обследовать тер</w:t>
      </w:r>
      <w:r w:rsidR="00821812">
        <w:rPr>
          <w:rFonts w:ascii="Times New Roman" w:hAnsi="Times New Roman" w:cs="Times New Roman"/>
          <w:sz w:val="28"/>
          <w:szCs w:val="28"/>
        </w:rPr>
        <w:t xml:space="preserve">риторию парка </w:t>
      </w:r>
      <w:r w:rsidRPr="00571DA6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821812">
        <w:rPr>
          <w:rFonts w:ascii="Times New Roman" w:hAnsi="Times New Roman" w:cs="Times New Roman"/>
          <w:sz w:val="28"/>
          <w:szCs w:val="28"/>
        </w:rPr>
        <w:t>1 микрорайон</w:t>
      </w:r>
      <w:r w:rsidRPr="00571DA6">
        <w:rPr>
          <w:rFonts w:ascii="Times New Roman" w:hAnsi="Times New Roman" w:cs="Times New Roman"/>
          <w:sz w:val="28"/>
          <w:szCs w:val="28"/>
        </w:rPr>
        <w:t>;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A6">
        <w:rPr>
          <w:rFonts w:ascii="Times New Roman" w:hAnsi="Times New Roman" w:cs="Times New Roman"/>
          <w:sz w:val="28"/>
          <w:szCs w:val="28"/>
        </w:rPr>
        <w:t xml:space="preserve">2. Провести социологический опрос </w:t>
      </w:r>
      <w:r w:rsidR="00821812">
        <w:rPr>
          <w:rFonts w:ascii="Times New Roman" w:hAnsi="Times New Roman" w:cs="Times New Roman"/>
          <w:sz w:val="28"/>
          <w:szCs w:val="28"/>
        </w:rPr>
        <w:t xml:space="preserve">для изучения мнения жителей посёлка </w:t>
      </w:r>
      <w:proofErr w:type="spellStart"/>
      <w:r w:rsidR="00821812"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 w:rsidRPr="00571DA6">
        <w:rPr>
          <w:rFonts w:ascii="Times New Roman" w:hAnsi="Times New Roman" w:cs="Times New Roman"/>
          <w:sz w:val="28"/>
          <w:szCs w:val="28"/>
        </w:rPr>
        <w:t xml:space="preserve"> по проблеме социального проекта «Строим парк отдыха»; 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A6">
        <w:rPr>
          <w:rFonts w:ascii="Times New Roman" w:hAnsi="Times New Roman" w:cs="Times New Roman"/>
          <w:sz w:val="28"/>
          <w:szCs w:val="28"/>
        </w:rPr>
        <w:t xml:space="preserve">3. Составить план - карту будущего парка; 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A6">
        <w:rPr>
          <w:rFonts w:ascii="Times New Roman" w:hAnsi="Times New Roman" w:cs="Times New Roman"/>
          <w:sz w:val="28"/>
          <w:szCs w:val="28"/>
        </w:rPr>
        <w:t xml:space="preserve">4. Расчистить территорию и подготовить её к посадке низкорослых деревьев, кустарников, адаптируемых к северным условиям; 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A6">
        <w:rPr>
          <w:rFonts w:ascii="Times New Roman" w:hAnsi="Times New Roman" w:cs="Times New Roman"/>
          <w:sz w:val="28"/>
          <w:szCs w:val="28"/>
        </w:rPr>
        <w:t xml:space="preserve">5. Определить и оформить зоны отдыха на территории парка; 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A6">
        <w:rPr>
          <w:rFonts w:ascii="Times New Roman" w:hAnsi="Times New Roman" w:cs="Times New Roman"/>
          <w:sz w:val="28"/>
          <w:szCs w:val="28"/>
        </w:rPr>
        <w:t xml:space="preserve">6. Провести экономические расчеты, составить бизнес-план проекта; 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A6">
        <w:rPr>
          <w:rFonts w:ascii="Times New Roman" w:hAnsi="Times New Roman" w:cs="Times New Roman"/>
          <w:sz w:val="28"/>
          <w:szCs w:val="28"/>
        </w:rPr>
        <w:t>7. Оснастить парк современным освещением с пониженным энергопотреблением.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A6">
        <w:rPr>
          <w:rFonts w:ascii="Times New Roman" w:hAnsi="Times New Roman" w:cs="Times New Roman"/>
          <w:b/>
          <w:sz w:val="28"/>
          <w:szCs w:val="28"/>
        </w:rPr>
        <w:t>Аудитория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81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посёлок </w:t>
      </w:r>
      <w:proofErr w:type="spellStart"/>
      <w:r w:rsidR="00821812"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 w:rsidR="00821812">
        <w:rPr>
          <w:rFonts w:ascii="Times New Roman" w:hAnsi="Times New Roman" w:cs="Times New Roman"/>
          <w:sz w:val="28"/>
          <w:szCs w:val="28"/>
        </w:rPr>
        <w:t xml:space="preserve">, </w:t>
      </w:r>
      <w:r w:rsidR="00037E49">
        <w:rPr>
          <w:rFonts w:ascii="Times New Roman" w:hAnsi="Times New Roman" w:cs="Times New Roman"/>
          <w:sz w:val="28"/>
          <w:szCs w:val="28"/>
        </w:rPr>
        <w:t xml:space="preserve">неравнодушные </w:t>
      </w:r>
      <w:r w:rsidR="00821812">
        <w:rPr>
          <w:rFonts w:ascii="Times New Roman" w:hAnsi="Times New Roman" w:cs="Times New Roman"/>
          <w:sz w:val="28"/>
          <w:szCs w:val="28"/>
        </w:rPr>
        <w:t>жители посёлка</w:t>
      </w:r>
      <w:r w:rsidRPr="00571DA6">
        <w:rPr>
          <w:rFonts w:ascii="Times New Roman" w:hAnsi="Times New Roman" w:cs="Times New Roman"/>
          <w:sz w:val="28"/>
          <w:szCs w:val="28"/>
        </w:rPr>
        <w:t xml:space="preserve">, </w:t>
      </w:r>
      <w:r w:rsidR="00821812">
        <w:rPr>
          <w:rFonts w:ascii="Times New Roman" w:hAnsi="Times New Roman" w:cs="Times New Roman"/>
          <w:sz w:val="28"/>
          <w:szCs w:val="28"/>
        </w:rPr>
        <w:t xml:space="preserve">волонтёры </w:t>
      </w:r>
      <w:proofErr w:type="spellStart"/>
      <w:r w:rsidR="00821812">
        <w:rPr>
          <w:rFonts w:ascii="Times New Roman" w:hAnsi="Times New Roman" w:cs="Times New Roman"/>
          <w:sz w:val="28"/>
          <w:szCs w:val="28"/>
        </w:rPr>
        <w:t>Пойковской</w:t>
      </w:r>
      <w:proofErr w:type="spellEnd"/>
      <w:r w:rsidR="00821812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 4</w:t>
      </w:r>
      <w:r w:rsidRPr="00571DA6">
        <w:rPr>
          <w:rFonts w:ascii="Times New Roman" w:hAnsi="Times New Roman" w:cs="Times New Roman"/>
          <w:sz w:val="28"/>
          <w:szCs w:val="28"/>
        </w:rPr>
        <w:t>.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A6">
        <w:rPr>
          <w:rFonts w:ascii="Times New Roman" w:hAnsi="Times New Roman" w:cs="Times New Roman"/>
          <w:b/>
          <w:sz w:val="28"/>
          <w:szCs w:val="28"/>
        </w:rPr>
        <w:t xml:space="preserve">Описание проекта: </w:t>
      </w:r>
      <w:r w:rsidR="00037E49">
        <w:rPr>
          <w:rFonts w:ascii="Times New Roman" w:hAnsi="Times New Roman" w:cs="Times New Roman"/>
          <w:sz w:val="28"/>
          <w:szCs w:val="28"/>
        </w:rPr>
        <w:t>15 октября 2019</w:t>
      </w:r>
      <w:r w:rsidRPr="00571DA6">
        <w:rPr>
          <w:rFonts w:ascii="Times New Roman" w:hAnsi="Times New Roman" w:cs="Times New Roman"/>
          <w:sz w:val="28"/>
          <w:szCs w:val="28"/>
        </w:rPr>
        <w:t xml:space="preserve"> года н</w:t>
      </w:r>
      <w:r w:rsidR="00037E49">
        <w:rPr>
          <w:rFonts w:ascii="Times New Roman" w:hAnsi="Times New Roman" w:cs="Times New Roman"/>
          <w:sz w:val="28"/>
          <w:szCs w:val="28"/>
        </w:rPr>
        <w:t xml:space="preserve">а базе </w:t>
      </w:r>
      <w:proofErr w:type="spellStart"/>
      <w:r w:rsidR="00037E49">
        <w:rPr>
          <w:rFonts w:ascii="Times New Roman" w:hAnsi="Times New Roman" w:cs="Times New Roman"/>
          <w:sz w:val="28"/>
          <w:szCs w:val="28"/>
        </w:rPr>
        <w:t>Пойковской</w:t>
      </w:r>
      <w:proofErr w:type="spellEnd"/>
      <w:r w:rsidR="00037E49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 4</w:t>
      </w:r>
      <w:r w:rsidRPr="00571DA6">
        <w:rPr>
          <w:rFonts w:ascii="Times New Roman" w:hAnsi="Times New Roman" w:cs="Times New Roman"/>
          <w:sz w:val="28"/>
          <w:szCs w:val="28"/>
        </w:rPr>
        <w:t xml:space="preserve"> проводился форум </w:t>
      </w:r>
      <w:r w:rsidR="00037E49">
        <w:rPr>
          <w:rFonts w:ascii="Times New Roman" w:hAnsi="Times New Roman" w:cs="Times New Roman"/>
          <w:sz w:val="28"/>
          <w:szCs w:val="28"/>
        </w:rPr>
        <w:t xml:space="preserve">добровольцев «Жизнь в </w:t>
      </w:r>
      <w:proofErr w:type="spellStart"/>
      <w:r w:rsidR="00037E49">
        <w:rPr>
          <w:rFonts w:ascii="Times New Roman" w:hAnsi="Times New Roman" w:cs="Times New Roman"/>
          <w:sz w:val="28"/>
          <w:szCs w:val="28"/>
        </w:rPr>
        <w:t>Пойковском</w:t>
      </w:r>
      <w:proofErr w:type="spellEnd"/>
      <w:r w:rsidRPr="00571DA6">
        <w:rPr>
          <w:rFonts w:ascii="Times New Roman" w:hAnsi="Times New Roman" w:cs="Times New Roman"/>
          <w:sz w:val="28"/>
          <w:szCs w:val="28"/>
        </w:rPr>
        <w:t>: р</w:t>
      </w:r>
      <w:r w:rsidR="00037E49">
        <w:rPr>
          <w:rFonts w:ascii="Times New Roman" w:hAnsi="Times New Roman" w:cs="Times New Roman"/>
          <w:sz w:val="28"/>
          <w:szCs w:val="28"/>
        </w:rPr>
        <w:t>еальность и ожидания». Организатором мероприятия выступила Романова О.П., педагог-организатор. Участники форума</w:t>
      </w:r>
      <w:r w:rsidRPr="00571DA6">
        <w:rPr>
          <w:rFonts w:ascii="Times New Roman" w:hAnsi="Times New Roman" w:cs="Times New Roman"/>
          <w:sz w:val="28"/>
          <w:szCs w:val="28"/>
        </w:rPr>
        <w:t xml:space="preserve"> высказали свои мнения по поводу того, каким видят сво</w:t>
      </w:r>
      <w:r w:rsidR="00037E49">
        <w:rPr>
          <w:rFonts w:ascii="Times New Roman" w:hAnsi="Times New Roman" w:cs="Times New Roman"/>
          <w:sz w:val="28"/>
          <w:szCs w:val="28"/>
        </w:rPr>
        <w:t>й посёлок</w:t>
      </w:r>
      <w:r w:rsidRPr="00571DA6">
        <w:rPr>
          <w:rFonts w:ascii="Times New Roman" w:hAnsi="Times New Roman" w:cs="Times New Roman"/>
          <w:sz w:val="28"/>
          <w:szCs w:val="28"/>
        </w:rPr>
        <w:t xml:space="preserve"> в будущем. </w:t>
      </w:r>
      <w:proofErr w:type="spellStart"/>
      <w:r w:rsidR="00037E49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 w:rsidR="00037E49">
        <w:rPr>
          <w:rFonts w:ascii="Times New Roman" w:hAnsi="Times New Roman" w:cs="Times New Roman"/>
          <w:sz w:val="28"/>
          <w:szCs w:val="28"/>
        </w:rPr>
        <w:t xml:space="preserve"> Анастасия, ученица 10 класса, волонтёр СОШ № 4, </w:t>
      </w:r>
      <w:r w:rsidRPr="00571DA6">
        <w:rPr>
          <w:rFonts w:ascii="Times New Roman" w:hAnsi="Times New Roman" w:cs="Times New Roman"/>
          <w:sz w:val="28"/>
          <w:szCs w:val="28"/>
        </w:rPr>
        <w:t>выступил</w:t>
      </w:r>
      <w:r w:rsidR="00037E49">
        <w:rPr>
          <w:rFonts w:ascii="Times New Roman" w:hAnsi="Times New Roman" w:cs="Times New Roman"/>
          <w:sz w:val="28"/>
          <w:szCs w:val="28"/>
        </w:rPr>
        <w:t>а</w:t>
      </w:r>
      <w:r w:rsidRPr="00571DA6">
        <w:rPr>
          <w:rFonts w:ascii="Times New Roman" w:hAnsi="Times New Roman" w:cs="Times New Roman"/>
          <w:sz w:val="28"/>
          <w:szCs w:val="28"/>
        </w:rPr>
        <w:t xml:space="preserve"> с предложением о</w:t>
      </w:r>
      <w:r w:rsidR="00037E49">
        <w:rPr>
          <w:rFonts w:ascii="Times New Roman" w:hAnsi="Times New Roman" w:cs="Times New Roman"/>
          <w:sz w:val="28"/>
          <w:szCs w:val="28"/>
        </w:rPr>
        <w:t xml:space="preserve">благородить территорию </w:t>
      </w:r>
      <w:proofErr w:type="spellStart"/>
      <w:r w:rsidR="00037E49">
        <w:rPr>
          <w:rFonts w:ascii="Times New Roman" w:hAnsi="Times New Roman" w:cs="Times New Roman"/>
          <w:sz w:val="28"/>
          <w:szCs w:val="28"/>
        </w:rPr>
        <w:t>Пойковского</w:t>
      </w:r>
      <w:proofErr w:type="spellEnd"/>
      <w:r w:rsidRPr="00571DA6">
        <w:rPr>
          <w:rFonts w:ascii="Times New Roman" w:hAnsi="Times New Roman" w:cs="Times New Roman"/>
          <w:sz w:val="28"/>
          <w:szCs w:val="28"/>
        </w:rPr>
        <w:t xml:space="preserve"> зелёными насаждениями, аргументировав, что природа севера неброская, короткое время длится лето. «Очень хочется, чтобы зелёные насаждения радовали</w:t>
      </w:r>
      <w:r w:rsidR="00037E49">
        <w:rPr>
          <w:rFonts w:ascii="Times New Roman" w:hAnsi="Times New Roman" w:cs="Times New Roman"/>
          <w:sz w:val="28"/>
          <w:szCs w:val="28"/>
        </w:rPr>
        <w:t xml:space="preserve"> не только жителей посёлка</w:t>
      </w:r>
      <w:r w:rsidRPr="00571DA6">
        <w:rPr>
          <w:rFonts w:ascii="Times New Roman" w:hAnsi="Times New Roman" w:cs="Times New Roman"/>
          <w:sz w:val="28"/>
          <w:szCs w:val="28"/>
        </w:rPr>
        <w:t>, но и гостей, чтобы у односельчан была возможность</w:t>
      </w:r>
      <w:r w:rsidR="00037E49">
        <w:rPr>
          <w:rFonts w:ascii="Times New Roman" w:hAnsi="Times New Roman" w:cs="Times New Roman"/>
          <w:sz w:val="28"/>
          <w:szCs w:val="28"/>
        </w:rPr>
        <w:t xml:space="preserve"> культурно проводить свой досуг</w:t>
      </w:r>
      <w:r w:rsidRPr="00571DA6">
        <w:rPr>
          <w:rFonts w:ascii="Times New Roman" w:hAnsi="Times New Roman" w:cs="Times New Roman"/>
          <w:sz w:val="28"/>
          <w:szCs w:val="28"/>
        </w:rPr>
        <w:t>». Так у меня появил</w:t>
      </w:r>
      <w:r w:rsidR="00037E49">
        <w:rPr>
          <w:rFonts w:ascii="Times New Roman" w:hAnsi="Times New Roman" w:cs="Times New Roman"/>
          <w:sz w:val="28"/>
          <w:szCs w:val="28"/>
        </w:rPr>
        <w:t>ась идея создания проекта «</w:t>
      </w:r>
      <w:proofErr w:type="spellStart"/>
      <w:r w:rsidR="00037E49">
        <w:rPr>
          <w:rFonts w:ascii="Times New Roman" w:hAnsi="Times New Roman" w:cs="Times New Roman"/>
          <w:sz w:val="28"/>
          <w:szCs w:val="28"/>
        </w:rPr>
        <w:t>Пойко</w:t>
      </w:r>
      <w:r w:rsidRPr="00571DA6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571DA6">
        <w:rPr>
          <w:rFonts w:ascii="Times New Roman" w:hAnsi="Times New Roman" w:cs="Times New Roman"/>
          <w:sz w:val="28"/>
          <w:szCs w:val="28"/>
        </w:rPr>
        <w:t xml:space="preserve"> парк отдыха – воплотим мечту в реальность!». </w:t>
      </w:r>
    </w:p>
    <w:p w:rsid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7E49">
        <w:rPr>
          <w:rFonts w:ascii="Times New Roman" w:hAnsi="Times New Roman" w:cs="Times New Roman"/>
          <w:sz w:val="28"/>
          <w:szCs w:val="28"/>
        </w:rPr>
        <w:t xml:space="preserve">Посёлок </w:t>
      </w:r>
      <w:proofErr w:type="spellStart"/>
      <w:r w:rsidR="00037E49"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 w:rsidR="00037E49">
        <w:rPr>
          <w:rFonts w:ascii="Times New Roman" w:hAnsi="Times New Roman" w:cs="Times New Roman"/>
          <w:sz w:val="28"/>
          <w:szCs w:val="28"/>
        </w:rPr>
        <w:t xml:space="preserve"> достаточно большой</w:t>
      </w:r>
      <w:r w:rsidRPr="00571DA6">
        <w:rPr>
          <w:rFonts w:ascii="Times New Roman" w:hAnsi="Times New Roman" w:cs="Times New Roman"/>
          <w:sz w:val="28"/>
          <w:szCs w:val="28"/>
        </w:rPr>
        <w:t xml:space="preserve">, </w:t>
      </w:r>
      <w:r w:rsidR="00037E49">
        <w:rPr>
          <w:rFonts w:ascii="Times New Roman" w:hAnsi="Times New Roman" w:cs="Times New Roman"/>
          <w:sz w:val="28"/>
          <w:szCs w:val="28"/>
        </w:rPr>
        <w:t xml:space="preserve">на его территории </w:t>
      </w:r>
      <w:r w:rsidRPr="00571DA6">
        <w:rPr>
          <w:rFonts w:ascii="Times New Roman" w:hAnsi="Times New Roman" w:cs="Times New Roman"/>
          <w:sz w:val="28"/>
          <w:szCs w:val="28"/>
        </w:rPr>
        <w:t>расположено</w:t>
      </w:r>
      <w:r w:rsidR="00037E49">
        <w:rPr>
          <w:rFonts w:ascii="Times New Roman" w:hAnsi="Times New Roman" w:cs="Times New Roman"/>
          <w:sz w:val="28"/>
          <w:szCs w:val="28"/>
        </w:rPr>
        <w:t xml:space="preserve"> несколько парковых зон: парк Победы, детский парк «Югра», на мосту находится свадебная зона – скамья для влюблённых</w:t>
      </w:r>
      <w:r w:rsidRPr="00571DA6">
        <w:rPr>
          <w:rFonts w:ascii="Times New Roman" w:hAnsi="Times New Roman" w:cs="Times New Roman"/>
          <w:sz w:val="28"/>
          <w:szCs w:val="28"/>
        </w:rPr>
        <w:t xml:space="preserve">. </w:t>
      </w:r>
      <w:r w:rsidR="00037E49">
        <w:rPr>
          <w:rFonts w:ascii="Times New Roman" w:hAnsi="Times New Roman" w:cs="Times New Roman"/>
          <w:sz w:val="28"/>
          <w:szCs w:val="28"/>
        </w:rPr>
        <w:t xml:space="preserve">На мой взгляд, этого недостаточно для полноценного отдыха жителей. Наш посёлок насчитывает 26 364 человека (перепись </w:t>
      </w:r>
      <w:r w:rsidR="002340BD">
        <w:rPr>
          <w:rFonts w:ascii="Times New Roman" w:hAnsi="Times New Roman" w:cs="Times New Roman"/>
          <w:sz w:val="28"/>
          <w:szCs w:val="28"/>
        </w:rPr>
        <w:t>населения за 2018 год</w:t>
      </w:r>
      <w:r w:rsidR="00037E49">
        <w:rPr>
          <w:rFonts w:ascii="Times New Roman" w:hAnsi="Times New Roman" w:cs="Times New Roman"/>
          <w:sz w:val="28"/>
          <w:szCs w:val="28"/>
        </w:rPr>
        <w:t>)</w:t>
      </w:r>
      <w:r w:rsidR="002340BD">
        <w:rPr>
          <w:rFonts w:ascii="Times New Roman" w:hAnsi="Times New Roman" w:cs="Times New Roman"/>
          <w:sz w:val="28"/>
          <w:szCs w:val="28"/>
        </w:rPr>
        <w:t xml:space="preserve">. </w:t>
      </w:r>
      <w:r w:rsidRPr="00571DA6">
        <w:rPr>
          <w:rFonts w:ascii="Times New Roman" w:hAnsi="Times New Roman" w:cs="Times New Roman"/>
          <w:sz w:val="28"/>
          <w:szCs w:val="28"/>
        </w:rPr>
        <w:t>Место положения</w:t>
      </w:r>
      <w:r w:rsidR="002340BD">
        <w:rPr>
          <w:rFonts w:ascii="Times New Roman" w:hAnsi="Times New Roman" w:cs="Times New Roman"/>
          <w:sz w:val="28"/>
          <w:szCs w:val="28"/>
        </w:rPr>
        <w:t xml:space="preserve"> села болотистое, почва не совсем благоприятная</w:t>
      </w:r>
      <w:r w:rsidRPr="00571DA6">
        <w:rPr>
          <w:rFonts w:ascii="Times New Roman" w:hAnsi="Times New Roman" w:cs="Times New Roman"/>
          <w:sz w:val="28"/>
          <w:szCs w:val="28"/>
        </w:rPr>
        <w:t>, поэтому возникает множество проблем с озеленением улиц</w:t>
      </w:r>
      <w:r w:rsidR="002340BD">
        <w:rPr>
          <w:rFonts w:ascii="Times New Roman" w:hAnsi="Times New Roman" w:cs="Times New Roman"/>
          <w:sz w:val="28"/>
          <w:szCs w:val="28"/>
        </w:rPr>
        <w:t xml:space="preserve"> и дворов </w:t>
      </w:r>
      <w:proofErr w:type="spellStart"/>
      <w:r w:rsidR="002340BD">
        <w:rPr>
          <w:rFonts w:ascii="Times New Roman" w:hAnsi="Times New Roman" w:cs="Times New Roman"/>
          <w:sz w:val="28"/>
          <w:szCs w:val="28"/>
        </w:rPr>
        <w:t>Пойковского</w:t>
      </w:r>
      <w:proofErr w:type="spellEnd"/>
      <w:r w:rsidRPr="00571DA6">
        <w:rPr>
          <w:rFonts w:ascii="Times New Roman" w:hAnsi="Times New Roman" w:cs="Times New Roman"/>
          <w:sz w:val="28"/>
          <w:szCs w:val="28"/>
        </w:rPr>
        <w:t xml:space="preserve">. Но, тем не </w:t>
      </w:r>
      <w:r w:rsidR="002340BD">
        <w:rPr>
          <w:rFonts w:ascii="Times New Roman" w:hAnsi="Times New Roman" w:cs="Times New Roman"/>
          <w:sz w:val="28"/>
          <w:szCs w:val="28"/>
        </w:rPr>
        <w:t>менее, очень хочется, чтобы наш посёлок был</w:t>
      </w:r>
      <w:r w:rsidRPr="00571DA6">
        <w:rPr>
          <w:rFonts w:ascii="Times New Roman" w:hAnsi="Times New Roman" w:cs="Times New Roman"/>
          <w:sz w:val="28"/>
          <w:szCs w:val="28"/>
        </w:rPr>
        <w:t xml:space="preserve"> красивым, зелёным, культурным. Коммунальные службы сами не справляются с про</w:t>
      </w:r>
      <w:r w:rsidR="002340BD">
        <w:rPr>
          <w:rFonts w:ascii="Times New Roman" w:hAnsi="Times New Roman" w:cs="Times New Roman"/>
          <w:sz w:val="28"/>
          <w:szCs w:val="28"/>
        </w:rPr>
        <w:t xml:space="preserve">блемой благоустройства </w:t>
      </w:r>
      <w:proofErr w:type="spellStart"/>
      <w:r w:rsidR="002340BD">
        <w:rPr>
          <w:rFonts w:ascii="Times New Roman" w:hAnsi="Times New Roman" w:cs="Times New Roman"/>
          <w:sz w:val="28"/>
          <w:szCs w:val="28"/>
        </w:rPr>
        <w:t>Пойковского</w:t>
      </w:r>
      <w:proofErr w:type="spellEnd"/>
      <w:r w:rsidRPr="00571DA6">
        <w:rPr>
          <w:rFonts w:ascii="Times New Roman" w:hAnsi="Times New Roman" w:cs="Times New Roman"/>
          <w:sz w:val="28"/>
          <w:szCs w:val="28"/>
        </w:rPr>
        <w:t>. Многие жители своими силами пытаются облагородить прилегающую к их дома</w:t>
      </w:r>
      <w:r w:rsidR="002340BD">
        <w:rPr>
          <w:rFonts w:ascii="Times New Roman" w:hAnsi="Times New Roman" w:cs="Times New Roman"/>
          <w:sz w:val="28"/>
          <w:szCs w:val="28"/>
        </w:rPr>
        <w:t xml:space="preserve">м территорию. Волонтёры </w:t>
      </w:r>
      <w:proofErr w:type="spellStart"/>
      <w:r w:rsidR="002340BD">
        <w:rPr>
          <w:rFonts w:ascii="Times New Roman" w:hAnsi="Times New Roman" w:cs="Times New Roman"/>
          <w:sz w:val="28"/>
          <w:szCs w:val="28"/>
        </w:rPr>
        <w:t>Пойковской</w:t>
      </w:r>
      <w:proofErr w:type="spellEnd"/>
      <w:r w:rsidR="002340BD">
        <w:rPr>
          <w:rFonts w:ascii="Times New Roman" w:hAnsi="Times New Roman" w:cs="Times New Roman"/>
          <w:sz w:val="28"/>
          <w:szCs w:val="28"/>
        </w:rPr>
        <w:t xml:space="preserve"> школы № 4</w:t>
      </w:r>
      <w:r w:rsidRPr="00571DA6">
        <w:rPr>
          <w:rFonts w:ascii="Times New Roman" w:hAnsi="Times New Roman" w:cs="Times New Roman"/>
          <w:sz w:val="28"/>
          <w:szCs w:val="28"/>
        </w:rPr>
        <w:t xml:space="preserve"> ежегодно пр</w:t>
      </w:r>
      <w:r w:rsidR="002340BD">
        <w:rPr>
          <w:rFonts w:ascii="Times New Roman" w:hAnsi="Times New Roman" w:cs="Times New Roman"/>
          <w:sz w:val="28"/>
          <w:szCs w:val="28"/>
        </w:rPr>
        <w:t xml:space="preserve">оводят акции «Чистый посёлок», </w:t>
      </w:r>
      <w:r w:rsidRPr="00571DA6">
        <w:rPr>
          <w:rFonts w:ascii="Times New Roman" w:hAnsi="Times New Roman" w:cs="Times New Roman"/>
          <w:sz w:val="28"/>
          <w:szCs w:val="28"/>
        </w:rPr>
        <w:t>«Школа – наш второй дом» по благоустройству школьного двора</w:t>
      </w:r>
      <w:r w:rsidR="002340BD">
        <w:rPr>
          <w:rFonts w:ascii="Times New Roman" w:hAnsi="Times New Roman" w:cs="Times New Roman"/>
          <w:sz w:val="28"/>
          <w:szCs w:val="28"/>
        </w:rPr>
        <w:t xml:space="preserve"> и прилегающей к школе</w:t>
      </w:r>
      <w:r w:rsidRPr="00571DA6">
        <w:rPr>
          <w:rFonts w:ascii="Times New Roman" w:hAnsi="Times New Roman" w:cs="Times New Roman"/>
          <w:sz w:val="28"/>
          <w:szCs w:val="28"/>
        </w:rPr>
        <w:t xml:space="preserve"> территории. За обучающимися закр</w:t>
      </w:r>
      <w:r w:rsidR="002340BD">
        <w:rPr>
          <w:rFonts w:ascii="Times New Roman" w:hAnsi="Times New Roman" w:cs="Times New Roman"/>
          <w:sz w:val="28"/>
          <w:szCs w:val="28"/>
        </w:rPr>
        <w:t xml:space="preserve">еплена территория по улице 3 </w:t>
      </w:r>
      <w:r w:rsidR="002340BD">
        <w:rPr>
          <w:rFonts w:ascii="Times New Roman" w:hAnsi="Times New Roman" w:cs="Times New Roman"/>
          <w:sz w:val="28"/>
          <w:szCs w:val="28"/>
        </w:rPr>
        <w:lastRenderedPageBreak/>
        <w:t>микрорайон</w:t>
      </w:r>
      <w:r w:rsidRPr="00571DA6">
        <w:rPr>
          <w:rFonts w:ascii="Times New Roman" w:hAnsi="Times New Roman" w:cs="Times New Roman"/>
          <w:sz w:val="28"/>
          <w:szCs w:val="28"/>
        </w:rPr>
        <w:t>, весной и осенью ребята прилагают массу усилий для облагораживания улицы: убирают мусор, са</w:t>
      </w:r>
      <w:r w:rsidR="002340BD">
        <w:rPr>
          <w:rFonts w:ascii="Times New Roman" w:hAnsi="Times New Roman" w:cs="Times New Roman"/>
          <w:sz w:val="28"/>
          <w:szCs w:val="28"/>
        </w:rPr>
        <w:t xml:space="preserve">дят кустарники. Жители </w:t>
      </w:r>
      <w:proofErr w:type="spellStart"/>
      <w:r w:rsidR="002340BD">
        <w:rPr>
          <w:rFonts w:ascii="Times New Roman" w:hAnsi="Times New Roman" w:cs="Times New Roman"/>
          <w:sz w:val="28"/>
          <w:szCs w:val="28"/>
        </w:rPr>
        <w:t>Пойковского</w:t>
      </w:r>
      <w:proofErr w:type="spellEnd"/>
      <w:r w:rsidRPr="00571DA6">
        <w:rPr>
          <w:rFonts w:ascii="Times New Roman" w:hAnsi="Times New Roman" w:cs="Times New Roman"/>
          <w:sz w:val="28"/>
          <w:szCs w:val="28"/>
        </w:rPr>
        <w:t xml:space="preserve"> прилагают</w:t>
      </w:r>
      <w:r w:rsidR="002340BD">
        <w:rPr>
          <w:rFonts w:ascii="Times New Roman" w:hAnsi="Times New Roman" w:cs="Times New Roman"/>
          <w:sz w:val="28"/>
          <w:szCs w:val="28"/>
        </w:rPr>
        <w:t xml:space="preserve"> все усилия для того, чтобы наш посёлок был</w:t>
      </w:r>
      <w:r w:rsidRPr="00571DA6">
        <w:rPr>
          <w:rFonts w:ascii="Times New Roman" w:hAnsi="Times New Roman" w:cs="Times New Roman"/>
          <w:sz w:val="28"/>
          <w:szCs w:val="28"/>
        </w:rPr>
        <w:t xml:space="preserve"> красивым. В качестве обратной связи х</w:t>
      </w:r>
      <w:r w:rsidR="002340BD">
        <w:rPr>
          <w:rFonts w:ascii="Times New Roman" w:hAnsi="Times New Roman" w:cs="Times New Roman"/>
          <w:sz w:val="28"/>
          <w:szCs w:val="28"/>
        </w:rPr>
        <w:t>отелось бы, чтобы у жителей посёлка</w:t>
      </w:r>
      <w:r w:rsidRPr="00571DA6">
        <w:rPr>
          <w:rFonts w:ascii="Times New Roman" w:hAnsi="Times New Roman" w:cs="Times New Roman"/>
          <w:sz w:val="28"/>
          <w:szCs w:val="28"/>
        </w:rPr>
        <w:t xml:space="preserve"> была возможность не только облагородить территорию места проживания, но и культурно проводить свой досуг на зелёном оазисе. Особенно </w:t>
      </w:r>
      <w:r w:rsidR="00E53A11">
        <w:rPr>
          <w:rFonts w:ascii="Times New Roman" w:hAnsi="Times New Roman" w:cs="Times New Roman"/>
          <w:sz w:val="28"/>
          <w:szCs w:val="28"/>
        </w:rPr>
        <w:t>это актуально для жителей национальных посёлков</w:t>
      </w:r>
      <w:r w:rsidRPr="00571DA6">
        <w:rPr>
          <w:rFonts w:ascii="Times New Roman" w:hAnsi="Times New Roman" w:cs="Times New Roman"/>
          <w:sz w:val="28"/>
          <w:szCs w:val="28"/>
        </w:rPr>
        <w:t>, ко</w:t>
      </w:r>
      <w:r w:rsidR="00E53A11">
        <w:rPr>
          <w:rFonts w:ascii="Times New Roman" w:hAnsi="Times New Roman" w:cs="Times New Roman"/>
          <w:sz w:val="28"/>
          <w:szCs w:val="28"/>
        </w:rPr>
        <w:t xml:space="preserve">торые часто приезжают в </w:t>
      </w:r>
      <w:proofErr w:type="spellStart"/>
      <w:r w:rsidR="00E53A11"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 w:rsidRPr="00571DA6">
        <w:rPr>
          <w:rFonts w:ascii="Times New Roman" w:hAnsi="Times New Roman" w:cs="Times New Roman"/>
          <w:sz w:val="28"/>
          <w:szCs w:val="28"/>
        </w:rPr>
        <w:t>, а также для молодых мамочек, которые с большим удовольствием выйдут на прогу</w:t>
      </w:r>
      <w:r>
        <w:rPr>
          <w:rFonts w:ascii="Times New Roman" w:hAnsi="Times New Roman" w:cs="Times New Roman"/>
          <w:sz w:val="28"/>
          <w:szCs w:val="28"/>
        </w:rPr>
        <w:t xml:space="preserve">лку со своими малышами в парк. </w:t>
      </w:r>
    </w:p>
    <w:p w:rsidR="00E53A11" w:rsidRPr="00571DA6" w:rsidRDefault="00E53A11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Бесспорно, центральная улица посёлка облагорожена зелёными насаждениями, фигурами животных из растительности, именно в центре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 детский парк «Югра». Но помимо центральной улицы в посёлке есть и другие улицы, которые желают лучшего в плане благоустройства.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1DA6">
        <w:rPr>
          <w:rFonts w:ascii="Times New Roman" w:hAnsi="Times New Roman" w:cs="Times New Roman"/>
          <w:sz w:val="28"/>
          <w:szCs w:val="28"/>
        </w:rPr>
        <w:t>С целью создания зелёной зоны для</w:t>
      </w:r>
      <w:r w:rsidR="00E53A11">
        <w:rPr>
          <w:rFonts w:ascii="Times New Roman" w:hAnsi="Times New Roman" w:cs="Times New Roman"/>
          <w:sz w:val="28"/>
          <w:szCs w:val="28"/>
        </w:rPr>
        <w:t xml:space="preserve"> культурного досуга жителей посёлка </w:t>
      </w:r>
      <w:proofErr w:type="spellStart"/>
      <w:r w:rsidR="00E53A11"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 w:rsidR="00E53A11">
        <w:rPr>
          <w:rFonts w:ascii="Times New Roman" w:hAnsi="Times New Roman" w:cs="Times New Roman"/>
          <w:sz w:val="28"/>
          <w:szCs w:val="28"/>
        </w:rPr>
        <w:t xml:space="preserve"> мной разработан проект «</w:t>
      </w:r>
      <w:proofErr w:type="spellStart"/>
      <w:r w:rsidR="00E53A11">
        <w:rPr>
          <w:rFonts w:ascii="Times New Roman" w:hAnsi="Times New Roman" w:cs="Times New Roman"/>
          <w:sz w:val="28"/>
          <w:szCs w:val="28"/>
        </w:rPr>
        <w:t>Пойко</w:t>
      </w:r>
      <w:r w:rsidRPr="00571DA6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571DA6">
        <w:rPr>
          <w:rFonts w:ascii="Times New Roman" w:hAnsi="Times New Roman" w:cs="Times New Roman"/>
          <w:sz w:val="28"/>
          <w:szCs w:val="28"/>
        </w:rPr>
        <w:t xml:space="preserve"> парк отдыха – воплотим мечту в реальность!». Предполагается, что в реализации проекта примут </w:t>
      </w:r>
      <w:r w:rsidR="00E53A11">
        <w:rPr>
          <w:rFonts w:ascii="Times New Roman" w:hAnsi="Times New Roman" w:cs="Times New Roman"/>
          <w:sz w:val="28"/>
          <w:szCs w:val="28"/>
        </w:rPr>
        <w:t xml:space="preserve">участие Администрация Муниципального образования </w:t>
      </w:r>
      <w:proofErr w:type="spellStart"/>
      <w:r w:rsidR="00E53A1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53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3A11"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 w:rsidRPr="00571DA6">
        <w:rPr>
          <w:rFonts w:ascii="Times New Roman" w:hAnsi="Times New Roman" w:cs="Times New Roman"/>
          <w:sz w:val="28"/>
          <w:szCs w:val="28"/>
        </w:rPr>
        <w:t xml:space="preserve">, </w:t>
      </w:r>
      <w:r w:rsidR="00E53A11">
        <w:rPr>
          <w:rFonts w:ascii="Times New Roman" w:hAnsi="Times New Roman" w:cs="Times New Roman"/>
          <w:sz w:val="28"/>
          <w:szCs w:val="28"/>
        </w:rPr>
        <w:t xml:space="preserve">неравнодушные </w:t>
      </w:r>
      <w:r w:rsidRPr="00571DA6">
        <w:rPr>
          <w:rFonts w:ascii="Times New Roman" w:hAnsi="Times New Roman" w:cs="Times New Roman"/>
          <w:sz w:val="28"/>
          <w:szCs w:val="28"/>
        </w:rPr>
        <w:t>жители села,</w:t>
      </w:r>
      <w:r w:rsidR="00E53A11">
        <w:rPr>
          <w:rFonts w:ascii="Times New Roman" w:hAnsi="Times New Roman" w:cs="Times New Roman"/>
          <w:sz w:val="28"/>
          <w:szCs w:val="28"/>
        </w:rPr>
        <w:t xml:space="preserve"> волонтёры СОШ № 4</w:t>
      </w:r>
      <w:r w:rsidRPr="00571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1DA6">
        <w:rPr>
          <w:rFonts w:ascii="Times New Roman" w:hAnsi="Times New Roman" w:cs="Times New Roman"/>
          <w:sz w:val="28"/>
          <w:szCs w:val="28"/>
        </w:rPr>
        <w:t xml:space="preserve">Следует отметить, что с предложением </w:t>
      </w:r>
      <w:r w:rsidR="00E53A11">
        <w:rPr>
          <w:rFonts w:ascii="Times New Roman" w:hAnsi="Times New Roman" w:cs="Times New Roman"/>
          <w:sz w:val="28"/>
          <w:szCs w:val="28"/>
        </w:rPr>
        <w:t>о создании</w:t>
      </w:r>
      <w:r w:rsidRPr="00571DA6">
        <w:rPr>
          <w:rFonts w:ascii="Times New Roman" w:hAnsi="Times New Roman" w:cs="Times New Roman"/>
          <w:sz w:val="28"/>
          <w:szCs w:val="28"/>
        </w:rPr>
        <w:t xml:space="preserve"> парковой зоны я обратилась к главе Администрации муниципального образов</w:t>
      </w:r>
      <w:r w:rsidR="00E53A11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E53A1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53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3A11"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 w:rsidR="00E53A11">
        <w:rPr>
          <w:rFonts w:ascii="Times New Roman" w:hAnsi="Times New Roman" w:cs="Times New Roman"/>
          <w:sz w:val="28"/>
          <w:szCs w:val="28"/>
        </w:rPr>
        <w:t xml:space="preserve"> Бочко А.А</w:t>
      </w:r>
      <w:r w:rsidRPr="00571DA6">
        <w:rPr>
          <w:rFonts w:ascii="Times New Roman" w:hAnsi="Times New Roman" w:cs="Times New Roman"/>
          <w:sz w:val="28"/>
          <w:szCs w:val="28"/>
        </w:rPr>
        <w:t>. Администрация готова оказать помощь в расчистке территории, подготовке её к посадке низкорослых деревьев, кустарников, адаптируемых к северным условиям.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1DA6">
        <w:rPr>
          <w:rFonts w:ascii="Times New Roman" w:hAnsi="Times New Roman" w:cs="Times New Roman"/>
          <w:sz w:val="28"/>
          <w:szCs w:val="28"/>
        </w:rPr>
        <w:t>По моему мнению, реализация данного проекта необхо</w:t>
      </w:r>
      <w:r w:rsidR="00E53A11">
        <w:rPr>
          <w:rFonts w:ascii="Times New Roman" w:hAnsi="Times New Roman" w:cs="Times New Roman"/>
          <w:sz w:val="28"/>
          <w:szCs w:val="28"/>
        </w:rPr>
        <w:t xml:space="preserve">дима, потому что </w:t>
      </w:r>
      <w:proofErr w:type="spellStart"/>
      <w:r w:rsidR="00E53A11"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 w:rsidRPr="00571DA6">
        <w:rPr>
          <w:rFonts w:ascii="Times New Roman" w:hAnsi="Times New Roman" w:cs="Times New Roman"/>
          <w:sz w:val="28"/>
          <w:szCs w:val="28"/>
        </w:rPr>
        <w:t xml:space="preserve"> находится в экологически нездоровой зоне: недалеко от улицы</w:t>
      </w:r>
      <w:r w:rsidR="00E53A11">
        <w:rPr>
          <w:rFonts w:ascii="Times New Roman" w:hAnsi="Times New Roman" w:cs="Times New Roman"/>
          <w:sz w:val="28"/>
          <w:szCs w:val="28"/>
        </w:rPr>
        <w:t xml:space="preserve"> 1 микрорайон</w:t>
      </w:r>
      <w:r w:rsidRPr="00571DA6">
        <w:rPr>
          <w:rFonts w:ascii="Times New Roman" w:hAnsi="Times New Roman" w:cs="Times New Roman"/>
          <w:sz w:val="28"/>
          <w:szCs w:val="28"/>
        </w:rPr>
        <w:t>, а также на пришкольной территории находится котельная и проходит автотрасса. Создание парковой зон</w:t>
      </w:r>
      <w:r w:rsidR="00310275">
        <w:rPr>
          <w:rFonts w:ascii="Times New Roman" w:hAnsi="Times New Roman" w:cs="Times New Roman"/>
          <w:sz w:val="28"/>
          <w:szCs w:val="28"/>
        </w:rPr>
        <w:t>ы на территории 1 микрорайона</w:t>
      </w:r>
      <w:r w:rsidRPr="00571DA6">
        <w:rPr>
          <w:rFonts w:ascii="Times New Roman" w:hAnsi="Times New Roman" w:cs="Times New Roman"/>
          <w:sz w:val="28"/>
          <w:szCs w:val="28"/>
        </w:rPr>
        <w:t xml:space="preserve"> поможет уменьшить вред от выбросов котельной и выхлопных газов, облагородить близлежащую территорию, создать атмосферу комфорта, что положительно с</w:t>
      </w:r>
      <w:r w:rsidR="00310275">
        <w:rPr>
          <w:rFonts w:ascii="Times New Roman" w:hAnsi="Times New Roman" w:cs="Times New Roman"/>
          <w:sz w:val="28"/>
          <w:szCs w:val="28"/>
        </w:rPr>
        <w:t>кажется на здоровье жителей посёлка</w:t>
      </w:r>
      <w:r w:rsidRPr="00571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1DA6">
        <w:rPr>
          <w:rFonts w:ascii="Times New Roman" w:hAnsi="Times New Roman" w:cs="Times New Roman"/>
          <w:sz w:val="28"/>
          <w:szCs w:val="28"/>
        </w:rPr>
        <w:t>Реализация данного пр</w:t>
      </w:r>
      <w:r w:rsidR="00310275">
        <w:rPr>
          <w:rFonts w:ascii="Times New Roman" w:hAnsi="Times New Roman" w:cs="Times New Roman"/>
          <w:sz w:val="28"/>
          <w:szCs w:val="28"/>
        </w:rPr>
        <w:t xml:space="preserve">оекта позволит жителям </w:t>
      </w:r>
      <w:proofErr w:type="spellStart"/>
      <w:r w:rsidR="00310275">
        <w:rPr>
          <w:rFonts w:ascii="Times New Roman" w:hAnsi="Times New Roman" w:cs="Times New Roman"/>
          <w:sz w:val="28"/>
          <w:szCs w:val="28"/>
        </w:rPr>
        <w:t>Пойковского</w:t>
      </w:r>
      <w:proofErr w:type="spellEnd"/>
      <w:r w:rsidR="00310275">
        <w:rPr>
          <w:rFonts w:ascii="Times New Roman" w:hAnsi="Times New Roman" w:cs="Times New Roman"/>
          <w:sz w:val="28"/>
          <w:szCs w:val="28"/>
        </w:rPr>
        <w:t>, обучающимся школы</w:t>
      </w:r>
      <w:r w:rsidRPr="00571DA6">
        <w:rPr>
          <w:rFonts w:ascii="Times New Roman" w:hAnsi="Times New Roman" w:cs="Times New Roman"/>
          <w:sz w:val="28"/>
          <w:szCs w:val="28"/>
        </w:rPr>
        <w:t xml:space="preserve">, педагогам, которые часто гуляют на прибрежной территории, получить удовольствие, ощутить чувство удовлетворённости, оказавшись в зелёном, гармоничном, эстетически оформленном уголке, улучшить экологическую ситуацию на прилегающей к улице </w:t>
      </w:r>
      <w:r w:rsidR="00310275">
        <w:rPr>
          <w:rFonts w:ascii="Times New Roman" w:hAnsi="Times New Roman" w:cs="Times New Roman"/>
          <w:sz w:val="28"/>
          <w:szCs w:val="28"/>
        </w:rPr>
        <w:t xml:space="preserve">1 микрорайона </w:t>
      </w:r>
      <w:r w:rsidRPr="00571DA6">
        <w:rPr>
          <w:rFonts w:ascii="Times New Roman" w:hAnsi="Times New Roman" w:cs="Times New Roman"/>
          <w:sz w:val="28"/>
          <w:szCs w:val="28"/>
        </w:rPr>
        <w:t xml:space="preserve">территории, максимально озеленить территорию, создать парковую зону, приобщить детей к живой природе, сохраняя и оберегая их здоровье. 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1DA6">
        <w:rPr>
          <w:rFonts w:ascii="Times New Roman" w:hAnsi="Times New Roman" w:cs="Times New Roman"/>
          <w:sz w:val="28"/>
          <w:szCs w:val="28"/>
        </w:rPr>
        <w:t>Создавая парковую зону на территории</w:t>
      </w:r>
      <w:r w:rsidR="00310275">
        <w:rPr>
          <w:rFonts w:ascii="Times New Roman" w:hAnsi="Times New Roman" w:cs="Times New Roman"/>
          <w:sz w:val="28"/>
          <w:szCs w:val="28"/>
        </w:rPr>
        <w:t xml:space="preserve"> 1 микрорайона</w:t>
      </w:r>
      <w:r w:rsidRPr="00571DA6">
        <w:rPr>
          <w:rFonts w:ascii="Times New Roman" w:hAnsi="Times New Roman" w:cs="Times New Roman"/>
          <w:sz w:val="28"/>
          <w:szCs w:val="28"/>
        </w:rPr>
        <w:t>, предлагается разбить клумбы с цветами; посадить кустарники и низкорослые деревья, адаптированные к условиям севера; изготовить лавочки (каркас металлический, место для сидения деревянное); проложить дорожку из тротуарной плиты; поставить мусорные контейнеры; оснастить парк современным освещением с пониженным энергопотреблением.</w:t>
      </w:r>
    </w:p>
    <w:p w:rsidR="00571DA6" w:rsidRPr="00310275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571DA6">
        <w:rPr>
          <w:rFonts w:ascii="Times New Roman" w:hAnsi="Times New Roman" w:cs="Times New Roman"/>
          <w:sz w:val="28"/>
          <w:szCs w:val="28"/>
        </w:rPr>
        <w:t>В чём состоит новизна проекта? В том,</w:t>
      </w:r>
      <w:r w:rsidR="00310275">
        <w:rPr>
          <w:rFonts w:ascii="Times New Roman" w:hAnsi="Times New Roman" w:cs="Times New Roman"/>
          <w:sz w:val="28"/>
          <w:szCs w:val="28"/>
        </w:rPr>
        <w:t xml:space="preserve"> что на территории посёлка </w:t>
      </w:r>
      <w:proofErr w:type="spellStart"/>
      <w:r w:rsidR="00310275"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 w:rsidRPr="00571DA6">
        <w:rPr>
          <w:rFonts w:ascii="Times New Roman" w:hAnsi="Times New Roman" w:cs="Times New Roman"/>
          <w:sz w:val="28"/>
          <w:szCs w:val="28"/>
        </w:rPr>
        <w:t xml:space="preserve"> впервые планируется создание парковой зоны с привлечением большого количества людей разного возраста и социального положения: жители села, педагоги, обуча</w:t>
      </w:r>
      <w:r w:rsidR="00310275">
        <w:rPr>
          <w:rFonts w:ascii="Times New Roman" w:hAnsi="Times New Roman" w:cs="Times New Roman"/>
          <w:sz w:val="28"/>
          <w:szCs w:val="28"/>
        </w:rPr>
        <w:t>ющиеся школы, волонтёры посёлка</w:t>
      </w:r>
      <w:r w:rsidRPr="00571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DA6">
        <w:rPr>
          <w:rFonts w:ascii="Times New Roman" w:hAnsi="Times New Roman" w:cs="Times New Roman"/>
          <w:b/>
          <w:sz w:val="28"/>
          <w:szCs w:val="28"/>
        </w:rPr>
        <w:t>Постановка проблемы: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A6">
        <w:rPr>
          <w:rFonts w:ascii="Times New Roman" w:hAnsi="Times New Roman" w:cs="Times New Roman"/>
          <w:sz w:val="28"/>
          <w:szCs w:val="28"/>
        </w:rPr>
        <w:t>Благоустройство территории по улице</w:t>
      </w:r>
      <w:r w:rsidR="00310275">
        <w:rPr>
          <w:rFonts w:ascii="Times New Roman" w:hAnsi="Times New Roman" w:cs="Times New Roman"/>
          <w:sz w:val="28"/>
          <w:szCs w:val="28"/>
        </w:rPr>
        <w:t xml:space="preserve"> 1 микрорайон</w:t>
      </w:r>
      <w:r w:rsidRPr="00571DA6">
        <w:rPr>
          <w:rFonts w:ascii="Times New Roman" w:hAnsi="Times New Roman" w:cs="Times New Roman"/>
          <w:sz w:val="28"/>
          <w:szCs w:val="28"/>
        </w:rPr>
        <w:t>, занимающей экологически нездоровую зону, организация парковой зо</w:t>
      </w:r>
      <w:r w:rsidR="00310275">
        <w:rPr>
          <w:rFonts w:ascii="Times New Roman" w:hAnsi="Times New Roman" w:cs="Times New Roman"/>
          <w:sz w:val="28"/>
          <w:szCs w:val="28"/>
        </w:rPr>
        <w:t>ны, позволяющей как жителям посёлка</w:t>
      </w:r>
      <w:r w:rsidRPr="00571DA6">
        <w:rPr>
          <w:rFonts w:ascii="Times New Roman" w:hAnsi="Times New Roman" w:cs="Times New Roman"/>
          <w:sz w:val="28"/>
          <w:szCs w:val="28"/>
        </w:rPr>
        <w:t>, та</w:t>
      </w:r>
      <w:r w:rsidR="00310275">
        <w:rPr>
          <w:rFonts w:ascii="Times New Roman" w:hAnsi="Times New Roman" w:cs="Times New Roman"/>
          <w:sz w:val="28"/>
          <w:szCs w:val="28"/>
        </w:rPr>
        <w:t xml:space="preserve">к и педагогам, обучающимся </w:t>
      </w:r>
      <w:proofErr w:type="spellStart"/>
      <w:r w:rsidR="00310275">
        <w:rPr>
          <w:rFonts w:ascii="Times New Roman" w:hAnsi="Times New Roman" w:cs="Times New Roman"/>
          <w:sz w:val="28"/>
          <w:szCs w:val="28"/>
        </w:rPr>
        <w:t>Пойковской</w:t>
      </w:r>
      <w:proofErr w:type="spellEnd"/>
      <w:r w:rsidR="00310275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571DA6">
        <w:rPr>
          <w:rFonts w:ascii="Times New Roman" w:hAnsi="Times New Roman" w:cs="Times New Roman"/>
          <w:sz w:val="28"/>
          <w:szCs w:val="28"/>
        </w:rPr>
        <w:t xml:space="preserve"> получить дополнительную площадь для отдыха, приобщиться к живой природе в экологически здоровой зоне и комфортных условиях.  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DA6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проекта: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A6">
        <w:rPr>
          <w:rFonts w:ascii="Times New Roman" w:hAnsi="Times New Roman" w:cs="Times New Roman"/>
          <w:sz w:val="28"/>
          <w:szCs w:val="28"/>
        </w:rPr>
        <w:t>1.Создание парковой зоны, включающей клумбы, кустарники, низкорослые деревья, прогулочные дорожки, лавочки, позволит сохранять и укреплят</w:t>
      </w:r>
      <w:r w:rsidR="00310275">
        <w:rPr>
          <w:rFonts w:ascii="Times New Roman" w:hAnsi="Times New Roman" w:cs="Times New Roman"/>
          <w:sz w:val="28"/>
          <w:szCs w:val="28"/>
        </w:rPr>
        <w:t xml:space="preserve">ь здоровье жителей посёлка </w:t>
      </w:r>
      <w:proofErr w:type="spellStart"/>
      <w:r w:rsidR="00310275"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 w:rsidRPr="00571DA6">
        <w:rPr>
          <w:rFonts w:ascii="Times New Roman" w:hAnsi="Times New Roman" w:cs="Times New Roman"/>
          <w:sz w:val="28"/>
          <w:szCs w:val="28"/>
        </w:rPr>
        <w:t>, обучающихся и работников школы-интерната;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A6">
        <w:rPr>
          <w:rFonts w:ascii="Times New Roman" w:hAnsi="Times New Roman" w:cs="Times New Roman"/>
          <w:sz w:val="28"/>
          <w:szCs w:val="28"/>
        </w:rPr>
        <w:t>2. Посадка зелёных насаждений вдоль автомагистрали, проходящей около территории школы и по улице</w:t>
      </w:r>
      <w:r w:rsidR="00310275">
        <w:rPr>
          <w:rFonts w:ascii="Times New Roman" w:hAnsi="Times New Roman" w:cs="Times New Roman"/>
          <w:sz w:val="28"/>
          <w:szCs w:val="28"/>
        </w:rPr>
        <w:t xml:space="preserve"> 1 микрорайон</w:t>
      </w:r>
      <w:r w:rsidRPr="00571DA6">
        <w:rPr>
          <w:rFonts w:ascii="Times New Roman" w:hAnsi="Times New Roman" w:cs="Times New Roman"/>
          <w:sz w:val="28"/>
          <w:szCs w:val="28"/>
        </w:rPr>
        <w:t>, поможет уменьшить вред от выбросов котельной и выхлопных газов, облагородить близлежащие территории;</w:t>
      </w: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A6">
        <w:rPr>
          <w:rFonts w:ascii="Times New Roman" w:hAnsi="Times New Roman" w:cs="Times New Roman"/>
          <w:sz w:val="28"/>
          <w:szCs w:val="28"/>
        </w:rPr>
        <w:t>3. Уход за растениями и парковой территорией поможет приобщить обучающихся к полезному труду, к живой природе;</w:t>
      </w:r>
    </w:p>
    <w:p w:rsidR="00571DA6" w:rsidRPr="00571DA6" w:rsidRDefault="00310275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71DA6" w:rsidRPr="00571DA6">
        <w:rPr>
          <w:rFonts w:ascii="Times New Roman" w:hAnsi="Times New Roman" w:cs="Times New Roman"/>
          <w:sz w:val="28"/>
          <w:szCs w:val="28"/>
        </w:rPr>
        <w:t>Улучшение и разнообразие досуговой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жителей посёлка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 w:rsidR="00571DA6" w:rsidRPr="00571DA6">
        <w:rPr>
          <w:rFonts w:ascii="Times New Roman" w:hAnsi="Times New Roman" w:cs="Times New Roman"/>
          <w:sz w:val="28"/>
          <w:szCs w:val="28"/>
        </w:rPr>
        <w:t>, школьников, педагогов.</w:t>
      </w:r>
    </w:p>
    <w:p w:rsidR="00571DA6" w:rsidRDefault="00310275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считаю устойчивым</w:t>
      </w:r>
      <w:r w:rsidR="00571DA6" w:rsidRPr="00571DA6">
        <w:rPr>
          <w:rFonts w:ascii="Times New Roman" w:hAnsi="Times New Roman" w:cs="Times New Roman"/>
          <w:sz w:val="28"/>
          <w:szCs w:val="28"/>
        </w:rPr>
        <w:t xml:space="preserve"> за счёт повышения </w:t>
      </w:r>
      <w:r>
        <w:rPr>
          <w:rFonts w:ascii="Times New Roman" w:hAnsi="Times New Roman" w:cs="Times New Roman"/>
          <w:sz w:val="28"/>
          <w:szCs w:val="28"/>
        </w:rPr>
        <w:t xml:space="preserve">активности жителей посёлка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71DA6">
        <w:rPr>
          <w:rFonts w:ascii="Times New Roman" w:hAnsi="Times New Roman" w:cs="Times New Roman"/>
          <w:sz w:val="28"/>
          <w:szCs w:val="28"/>
        </w:rPr>
        <w:t xml:space="preserve"> </w:t>
      </w:r>
      <w:r w:rsidR="00571DA6" w:rsidRPr="00571DA6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волонтёров, </w:t>
      </w:r>
      <w:r w:rsidR="00571DA6" w:rsidRPr="00571DA6">
        <w:rPr>
          <w:rFonts w:ascii="Times New Roman" w:hAnsi="Times New Roman" w:cs="Times New Roman"/>
          <w:sz w:val="28"/>
          <w:szCs w:val="28"/>
        </w:rPr>
        <w:t>педагогов в ходе реализации программы проекта.</w:t>
      </w:r>
    </w:p>
    <w:p w:rsid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A6" w:rsidRPr="00571DA6" w:rsidRDefault="00571DA6" w:rsidP="00571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DA6">
        <w:rPr>
          <w:rFonts w:ascii="Times New Roman" w:hAnsi="Times New Roman" w:cs="Times New Roman"/>
          <w:b/>
          <w:sz w:val="28"/>
          <w:szCs w:val="28"/>
        </w:rPr>
        <w:t>Стоимость проекта: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571DA6" w:rsidRPr="002C5021" w:rsidTr="00571DA6">
        <w:tc>
          <w:tcPr>
            <w:tcW w:w="9464" w:type="dxa"/>
            <w:gridSpan w:val="2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</w:t>
            </w:r>
            <w:r w:rsidR="00C23B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71DA6">
              <w:rPr>
                <w:rFonts w:ascii="Times New Roman" w:hAnsi="Times New Roman" w:cs="Times New Roman"/>
                <w:b/>
                <w:sz w:val="28"/>
                <w:szCs w:val="28"/>
              </w:rPr>
              <w:t>00 000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571DA6" w:rsidRPr="00571DA6" w:rsidRDefault="00571DA6" w:rsidP="002564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</w:tr>
      <w:tr w:rsidR="00571DA6" w:rsidRPr="002C5021" w:rsidTr="00571DA6">
        <w:tc>
          <w:tcPr>
            <w:tcW w:w="3936" w:type="dxa"/>
          </w:tcPr>
          <w:p w:rsidR="00571DA6" w:rsidRPr="00571DA6" w:rsidRDefault="00571DA6" w:rsidP="00256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расходов</w:t>
            </w:r>
          </w:p>
        </w:tc>
        <w:tc>
          <w:tcPr>
            <w:tcW w:w="5528" w:type="dxa"/>
          </w:tcPr>
          <w:p w:rsidR="00571DA6" w:rsidRPr="00571DA6" w:rsidRDefault="00571DA6" w:rsidP="00256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i/>
                <w:sz w:val="28"/>
                <w:szCs w:val="28"/>
              </w:rPr>
              <w:t>Стоимость (рублей)</w:t>
            </w:r>
          </w:p>
        </w:tc>
      </w:tr>
      <w:tr w:rsidR="00571DA6" w:rsidRPr="006155FB" w:rsidTr="00571DA6">
        <w:tc>
          <w:tcPr>
            <w:tcW w:w="3936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Мусорные контейнеры</w:t>
            </w:r>
          </w:p>
        </w:tc>
        <w:tc>
          <w:tcPr>
            <w:tcW w:w="5528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1500 (8шт) = 12000</w:t>
            </w:r>
          </w:p>
        </w:tc>
      </w:tr>
      <w:tr w:rsidR="00571DA6" w:rsidRPr="006155FB" w:rsidTr="00571DA6">
        <w:tc>
          <w:tcPr>
            <w:tcW w:w="3936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Скамейки</w:t>
            </w:r>
          </w:p>
        </w:tc>
        <w:tc>
          <w:tcPr>
            <w:tcW w:w="5528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20000 (8шт) = 160000</w:t>
            </w:r>
          </w:p>
        </w:tc>
      </w:tr>
      <w:tr w:rsidR="00571DA6" w:rsidRPr="006155FB" w:rsidTr="00571DA6">
        <w:tc>
          <w:tcPr>
            <w:tcW w:w="3936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Бордюры</w:t>
            </w:r>
          </w:p>
        </w:tc>
        <w:tc>
          <w:tcPr>
            <w:tcW w:w="5528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500 (80м) = 40000</w:t>
            </w:r>
          </w:p>
        </w:tc>
      </w:tr>
      <w:tr w:rsidR="00571DA6" w:rsidRPr="006155FB" w:rsidTr="00571DA6">
        <w:tc>
          <w:tcPr>
            <w:tcW w:w="3936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Светодиодные лампы для уличного освещения</w:t>
            </w:r>
          </w:p>
        </w:tc>
        <w:tc>
          <w:tcPr>
            <w:tcW w:w="5528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 1500 (6шт) = 9000</w:t>
            </w:r>
          </w:p>
        </w:tc>
      </w:tr>
      <w:tr w:rsidR="00571DA6" w:rsidRPr="006155FB" w:rsidTr="00571DA6">
        <w:tc>
          <w:tcPr>
            <w:tcW w:w="3936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Тротуарная плитка (ширина дорожки 1,5м)</w:t>
            </w:r>
          </w:p>
        </w:tc>
        <w:tc>
          <w:tcPr>
            <w:tcW w:w="5528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1200 (60м3) = 72000</w:t>
            </w:r>
          </w:p>
        </w:tc>
      </w:tr>
      <w:tr w:rsidR="00571DA6" w:rsidRPr="006155FB" w:rsidTr="00571DA6">
        <w:tc>
          <w:tcPr>
            <w:tcW w:w="3936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Уличные фонарные столбы </w:t>
            </w:r>
          </w:p>
        </w:tc>
        <w:tc>
          <w:tcPr>
            <w:tcW w:w="5528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26000 (6шт) = 156000</w:t>
            </w:r>
          </w:p>
        </w:tc>
      </w:tr>
      <w:tr w:rsidR="00571DA6" w:rsidRPr="006155FB" w:rsidTr="00571DA6">
        <w:tc>
          <w:tcPr>
            <w:tcW w:w="3936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5528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4000 (5 тонн) = 20000</w:t>
            </w:r>
          </w:p>
        </w:tc>
      </w:tr>
      <w:tr w:rsidR="00571DA6" w:rsidTr="00571DA6">
        <w:tc>
          <w:tcPr>
            <w:tcW w:w="3936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5528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500 (38шт) = 19000</w:t>
            </w:r>
          </w:p>
        </w:tc>
      </w:tr>
      <w:tr w:rsidR="00571DA6" w:rsidTr="00571DA6">
        <w:tc>
          <w:tcPr>
            <w:tcW w:w="3936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Низкорослые деревья</w:t>
            </w:r>
          </w:p>
        </w:tc>
        <w:tc>
          <w:tcPr>
            <w:tcW w:w="5528" w:type="dxa"/>
          </w:tcPr>
          <w:p w:rsidR="00571DA6" w:rsidRPr="00571DA6" w:rsidRDefault="00571DA6" w:rsidP="0057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600 (20шт) = 12000</w:t>
            </w:r>
          </w:p>
        </w:tc>
      </w:tr>
    </w:tbl>
    <w:p w:rsidR="00571DA6" w:rsidRDefault="00571DA6" w:rsidP="00571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275" w:rsidRDefault="00310275" w:rsidP="00571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DA6" w:rsidRPr="00571DA6" w:rsidRDefault="00571DA6" w:rsidP="00571D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DA6">
        <w:rPr>
          <w:rFonts w:ascii="Times New Roman" w:hAnsi="Times New Roman" w:cs="Times New Roman"/>
          <w:b/>
          <w:sz w:val="28"/>
          <w:szCs w:val="28"/>
        </w:rPr>
        <w:lastRenderedPageBreak/>
        <w:t>Поэтапный план реализации проекта: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4678"/>
      </w:tblGrid>
      <w:tr w:rsidR="00571DA6" w:rsidRPr="00571DA6" w:rsidTr="00571DA6">
        <w:tc>
          <w:tcPr>
            <w:tcW w:w="2802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этапа</w:t>
            </w:r>
          </w:p>
        </w:tc>
        <w:tc>
          <w:tcPr>
            <w:tcW w:w="1984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i/>
                <w:sz w:val="28"/>
                <w:szCs w:val="28"/>
              </w:rPr>
              <w:t>Дата завершения этапа</w:t>
            </w:r>
          </w:p>
        </w:tc>
        <w:tc>
          <w:tcPr>
            <w:tcW w:w="4678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реализации этапа</w:t>
            </w:r>
          </w:p>
        </w:tc>
      </w:tr>
      <w:tr w:rsidR="00571DA6" w:rsidRPr="00571DA6" w:rsidTr="00571DA6">
        <w:tc>
          <w:tcPr>
            <w:tcW w:w="2802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Расчистка прибрежной территории.</w:t>
            </w:r>
          </w:p>
        </w:tc>
        <w:tc>
          <w:tcPr>
            <w:tcW w:w="1984" w:type="dxa"/>
          </w:tcPr>
          <w:p w:rsidR="00571DA6" w:rsidRPr="00571DA6" w:rsidRDefault="00310275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01.06.2020г. – 30.06.2020</w:t>
            </w:r>
            <w:r w:rsidR="00571DA6" w:rsidRPr="00571DA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571DA6" w:rsidRPr="00571DA6" w:rsidRDefault="00310275" w:rsidP="0031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71DA6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ерритория возле улицы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микрорайона </w:t>
            </w:r>
            <w:r w:rsidR="00571DA6" w:rsidRPr="00571DA6">
              <w:rPr>
                <w:rFonts w:ascii="Times New Roman" w:hAnsi="Times New Roman" w:cs="Times New Roman"/>
                <w:sz w:val="28"/>
                <w:szCs w:val="28"/>
              </w:rPr>
              <w:t>приведена в порядок.</w:t>
            </w:r>
          </w:p>
        </w:tc>
      </w:tr>
      <w:tr w:rsidR="00571DA6" w:rsidRPr="00571DA6" w:rsidTr="00571DA6">
        <w:tc>
          <w:tcPr>
            <w:tcW w:w="2802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и растений для парка отдыха.</w:t>
            </w:r>
          </w:p>
        </w:tc>
        <w:tc>
          <w:tcPr>
            <w:tcW w:w="1984" w:type="dxa"/>
          </w:tcPr>
          <w:p w:rsidR="00571DA6" w:rsidRPr="00571DA6" w:rsidRDefault="00310275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  <w:r w:rsidR="00571DA6" w:rsidRPr="00571DA6">
              <w:rPr>
                <w:rFonts w:ascii="Times New Roman" w:hAnsi="Times New Roman" w:cs="Times New Roman"/>
                <w:sz w:val="28"/>
                <w:szCs w:val="28"/>
              </w:rPr>
              <w:t>г. – 01.08.2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="00571DA6" w:rsidRPr="00571DA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Необходимый инвентарь, а также растения для реализации проекта, приобретены в полном объёме.</w:t>
            </w:r>
          </w:p>
        </w:tc>
      </w:tr>
      <w:tr w:rsidR="00571DA6" w:rsidRPr="00571DA6" w:rsidTr="00571DA6">
        <w:tc>
          <w:tcPr>
            <w:tcW w:w="2802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Кладка тротуарной плитки.</w:t>
            </w:r>
          </w:p>
        </w:tc>
        <w:tc>
          <w:tcPr>
            <w:tcW w:w="1984" w:type="dxa"/>
          </w:tcPr>
          <w:p w:rsidR="00571DA6" w:rsidRPr="00571DA6" w:rsidRDefault="00310275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02.08.2020г. – 31.08.2020</w:t>
            </w:r>
            <w:r w:rsidR="00571DA6" w:rsidRPr="00571DA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Проложена дорожка из тротуарной плитки с бордюрами.</w:t>
            </w:r>
          </w:p>
        </w:tc>
      </w:tr>
      <w:tr w:rsidR="00571DA6" w:rsidRPr="00571DA6" w:rsidTr="00571DA6">
        <w:tc>
          <w:tcPr>
            <w:tcW w:w="2802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Установка скамеек и мусорных контейнеров.</w:t>
            </w:r>
          </w:p>
        </w:tc>
        <w:tc>
          <w:tcPr>
            <w:tcW w:w="1984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01.09.2</w:t>
            </w:r>
            <w:r w:rsidR="00310275">
              <w:rPr>
                <w:rFonts w:ascii="Times New Roman" w:hAnsi="Times New Roman" w:cs="Times New Roman"/>
                <w:sz w:val="28"/>
                <w:szCs w:val="28"/>
              </w:rPr>
              <w:t>020г.- 10.09.2020</w:t>
            </w: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Скамейки и мусорные контейнеры установлены.</w:t>
            </w:r>
          </w:p>
        </w:tc>
      </w:tr>
      <w:tr w:rsidR="00571DA6" w:rsidRPr="00571DA6" w:rsidTr="00571DA6">
        <w:tc>
          <w:tcPr>
            <w:tcW w:w="2802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Установка уличных фонарных столбов.</w:t>
            </w:r>
          </w:p>
        </w:tc>
        <w:tc>
          <w:tcPr>
            <w:tcW w:w="1984" w:type="dxa"/>
          </w:tcPr>
          <w:p w:rsidR="00571DA6" w:rsidRPr="00571DA6" w:rsidRDefault="00310275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11.09.2020г.- 25.09.2020</w:t>
            </w:r>
            <w:r w:rsidR="00571DA6" w:rsidRPr="00571DA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Уличные фонарные столбы установлены в соответствии с техникой безопасности.</w:t>
            </w:r>
          </w:p>
        </w:tc>
      </w:tr>
      <w:tr w:rsidR="00571DA6" w:rsidRPr="00571DA6" w:rsidTr="00571DA6">
        <w:tc>
          <w:tcPr>
            <w:tcW w:w="2802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Посадка деревьев и кустарников.</w:t>
            </w:r>
          </w:p>
        </w:tc>
        <w:tc>
          <w:tcPr>
            <w:tcW w:w="1984" w:type="dxa"/>
          </w:tcPr>
          <w:p w:rsidR="00571DA6" w:rsidRPr="00571DA6" w:rsidRDefault="00310275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  <w:r w:rsidR="00571DA6" w:rsidRPr="00571DA6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</w:p>
          <w:p w:rsidR="00571DA6" w:rsidRPr="00571DA6" w:rsidRDefault="00310275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19.10.2020</w:t>
            </w:r>
            <w:r w:rsidR="00571DA6" w:rsidRPr="00571DA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Высажены деревья, кустарники, разбиты клумбы с цветами.</w:t>
            </w:r>
          </w:p>
        </w:tc>
      </w:tr>
      <w:tr w:rsidR="00571DA6" w:rsidRPr="00571DA6" w:rsidTr="00571DA6">
        <w:tc>
          <w:tcPr>
            <w:tcW w:w="2802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Открытие парковой зоны.</w:t>
            </w:r>
          </w:p>
        </w:tc>
        <w:tc>
          <w:tcPr>
            <w:tcW w:w="1984" w:type="dxa"/>
          </w:tcPr>
          <w:p w:rsidR="00571DA6" w:rsidRPr="00571DA6" w:rsidRDefault="00310275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20.10.2020</w:t>
            </w:r>
            <w:r w:rsidR="00571DA6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4678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Активное посещение террито</w:t>
            </w:r>
            <w:r w:rsidR="00310275">
              <w:rPr>
                <w:rFonts w:ascii="Times New Roman" w:hAnsi="Times New Roman" w:cs="Times New Roman"/>
                <w:sz w:val="28"/>
                <w:szCs w:val="28"/>
              </w:rPr>
              <w:t xml:space="preserve">рии парка жителями посёлка </w:t>
            </w:r>
            <w:proofErr w:type="spellStart"/>
            <w:r w:rsidR="00310275">
              <w:rPr>
                <w:rFonts w:ascii="Times New Roman" w:hAnsi="Times New Roman" w:cs="Times New Roman"/>
                <w:sz w:val="28"/>
                <w:szCs w:val="28"/>
              </w:rPr>
              <w:t>Пойковский</w:t>
            </w:r>
            <w:proofErr w:type="spellEnd"/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, школьниками, педагогами.</w:t>
            </w:r>
          </w:p>
        </w:tc>
      </w:tr>
      <w:bookmarkEnd w:id="0"/>
    </w:tbl>
    <w:p w:rsidR="00571DA6" w:rsidRDefault="00571DA6" w:rsidP="00571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DA6" w:rsidRDefault="00571DA6" w:rsidP="00571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DA6">
        <w:rPr>
          <w:rFonts w:ascii="Times New Roman" w:hAnsi="Times New Roman" w:cs="Times New Roman"/>
          <w:b/>
          <w:sz w:val="28"/>
          <w:szCs w:val="28"/>
        </w:rPr>
        <w:t>Общие 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094">
        <w:rPr>
          <w:rFonts w:ascii="Times New Roman" w:hAnsi="Times New Roman" w:cs="Times New Roman"/>
          <w:sz w:val="28"/>
          <w:szCs w:val="28"/>
        </w:rPr>
        <w:t>01.06.2020г. - 20.10.2020</w:t>
      </w:r>
      <w:r w:rsidRPr="00571DA6">
        <w:rPr>
          <w:rFonts w:ascii="Times New Roman" w:hAnsi="Times New Roman" w:cs="Times New Roman"/>
          <w:sz w:val="28"/>
          <w:szCs w:val="28"/>
        </w:rPr>
        <w:t>г.</w:t>
      </w:r>
    </w:p>
    <w:p w:rsidR="00571DA6" w:rsidRDefault="00571DA6" w:rsidP="00571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DA6" w:rsidRPr="00571DA6" w:rsidRDefault="00571DA6" w:rsidP="00571D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DA6">
        <w:rPr>
          <w:rFonts w:ascii="Times New Roman" w:hAnsi="Times New Roman" w:cs="Times New Roman"/>
          <w:b/>
          <w:sz w:val="28"/>
          <w:szCs w:val="28"/>
        </w:rPr>
        <w:t>Количественно измеряемые показатели эффективности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4536"/>
      </w:tblGrid>
      <w:tr w:rsidR="00571DA6" w:rsidRPr="002C5021" w:rsidTr="00571DA6">
        <w:tc>
          <w:tcPr>
            <w:tcW w:w="2802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i/>
                <w:sz w:val="28"/>
                <w:szCs w:val="28"/>
              </w:rPr>
              <w:t>Единица измерения</w:t>
            </w:r>
          </w:p>
        </w:tc>
        <w:tc>
          <w:tcPr>
            <w:tcW w:w="4536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i/>
                <w:sz w:val="28"/>
                <w:szCs w:val="28"/>
              </w:rPr>
              <w:t>План (в единицах измерения)</w:t>
            </w:r>
          </w:p>
        </w:tc>
      </w:tr>
      <w:tr w:rsidR="00571DA6" w:rsidTr="00571DA6">
        <w:tc>
          <w:tcPr>
            <w:tcW w:w="2802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</w:t>
            </w:r>
            <w:r w:rsidR="00035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в проект жителей посёлка </w:t>
            </w:r>
            <w:proofErr w:type="spellStart"/>
            <w:r w:rsidR="00035094">
              <w:rPr>
                <w:rFonts w:ascii="Times New Roman" w:hAnsi="Times New Roman" w:cs="Times New Roman"/>
                <w:bCs/>
                <w:sz w:val="28"/>
                <w:szCs w:val="28"/>
              </w:rPr>
              <w:t>Пойковский</w:t>
            </w:r>
            <w:proofErr w:type="spellEnd"/>
            <w:r w:rsidRPr="00571D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035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волонтёров, </w:t>
            </w:r>
            <w:r w:rsidRPr="00571DA6">
              <w:rPr>
                <w:rFonts w:ascii="Times New Roman" w:hAnsi="Times New Roman" w:cs="Times New Roman"/>
                <w:bCs/>
                <w:sz w:val="28"/>
                <w:szCs w:val="28"/>
              </w:rPr>
              <w:t>педаго</w:t>
            </w:r>
            <w:r w:rsidR="00035094">
              <w:rPr>
                <w:rFonts w:ascii="Times New Roman" w:hAnsi="Times New Roman" w:cs="Times New Roman"/>
                <w:bCs/>
                <w:sz w:val="28"/>
                <w:szCs w:val="28"/>
              </w:rPr>
              <w:t>гов, обучающихся школы</w:t>
            </w:r>
          </w:p>
        </w:tc>
        <w:tc>
          <w:tcPr>
            <w:tcW w:w="2126" w:type="dxa"/>
          </w:tcPr>
          <w:p w:rsidR="00571DA6" w:rsidRPr="00571DA6" w:rsidRDefault="00035094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Жители посёлка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Пойковский</w:t>
            </w:r>
            <w:proofErr w:type="spellEnd"/>
            <w:r w:rsidR="00571DA6" w:rsidRPr="00571DA6">
              <w:rPr>
                <w:rFonts w:ascii="Times New Roman" w:hAnsi="Times New Roman" w:cs="Times New Roman"/>
                <w:sz w:val="28"/>
                <w:szCs w:val="28"/>
              </w:rPr>
              <w:t xml:space="preserve">, педагоги,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4536" w:type="dxa"/>
          </w:tcPr>
          <w:p w:rsidR="00571DA6" w:rsidRPr="00571DA6" w:rsidRDefault="00571DA6" w:rsidP="002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DA6">
              <w:rPr>
                <w:rFonts w:ascii="Times New Roman" w:hAnsi="Times New Roman" w:cs="Times New Roman"/>
                <w:sz w:val="28"/>
                <w:szCs w:val="28"/>
              </w:rPr>
              <w:t>От 800 до 1000 человек</w:t>
            </w:r>
          </w:p>
        </w:tc>
      </w:tr>
    </w:tbl>
    <w:p w:rsidR="00571DA6" w:rsidRPr="00571DA6" w:rsidRDefault="00571DA6" w:rsidP="00571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1DA6" w:rsidRPr="0057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A6"/>
    <w:rsid w:val="00035094"/>
    <w:rsid w:val="00037E49"/>
    <w:rsid w:val="002340BD"/>
    <w:rsid w:val="00310275"/>
    <w:rsid w:val="00571DA6"/>
    <w:rsid w:val="00811CEC"/>
    <w:rsid w:val="00821812"/>
    <w:rsid w:val="00C23B4F"/>
    <w:rsid w:val="00D5263F"/>
    <w:rsid w:val="00E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97957-2CA4-4ABC-83D9-ADF32C4B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ПШИ</Company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ОП</dc:creator>
  <cp:keywords/>
  <dc:description/>
  <cp:lastModifiedBy>pc01</cp:lastModifiedBy>
  <cp:revision>5</cp:revision>
  <dcterms:created xsi:type="dcterms:W3CDTF">2017-04-06T11:12:00Z</dcterms:created>
  <dcterms:modified xsi:type="dcterms:W3CDTF">2020-02-12T05:32:00Z</dcterms:modified>
</cp:coreProperties>
</file>