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60"/>
        <w:gridCol w:w="4680"/>
        <w:tblGridChange w:id="0">
          <w:tblGrid>
            <w:gridCol w:w="4560"/>
            <w:gridCol w:w="46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(наименование партнера-организации </w:t>
              <w:br w:type="textWrapping"/>
              <w:t xml:space="preserve">или партнера-инициативной группы)</w:t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(телефон/факс)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(e-mail)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(сайт или ссылка на социальные сети)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__________________№______________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(дата исх. и номер)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3402"/>
              </w:tabs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 Благотворительный фонд 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3402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Добрый город Петербург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340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3402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402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ПИСЬМО ПОДДЕРЖКИ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подтверждает, что является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(наименование партнера-организации или партнера-инициативной группы)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партнером ____________________________________________________________________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(наименование организации (инициативной группы)-участника конкурса)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и поддерживает участие в конкурсе мини-проектов по развитию повседневной благотворительности, направленных на организацию событий по методике «Насколько добрый мой город / поселок для его жителей и для гостей».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Далее можно указать дополнительную информацию о партнерском вкладе и дать характеристику инициативной группе и проекту, представляемого на конкурс.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                  ________________________      __________________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(должность уполномоченного лица                                (подпись)                                                      (ФИО)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организации-партнера или руководителя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инициативной группы-партнера) </w:t>
      </w:r>
    </w:p>
    <w:sectPr>
      <w:headerReference r:id="rId7" w:type="first"/>
      <w:headerReference r:id="rId8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467.2pt;height:660.8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467.2pt;height:660.85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3z+WLrUEjtfuspHcVe3gTdh2QQ==">CgMxLjAyCGguZ2pkZ3hzOAByITFHbmRJOVpDMUVzMkVTbXNyczBtY0N4Y1dmZmVVYUhOTw==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