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547761" w14:textId="77777777" w:rsidR="00615A14" w:rsidRDefault="00615A14" w:rsidP="00615A14">
      <w:proofErr w:type="spellStart"/>
      <w:r>
        <w:t>мпус</w:t>
      </w:r>
      <w:proofErr w:type="spellEnd"/>
      <w:r>
        <w:t>», случаев его использования, а также условий и порядка создания и эксплуатации кампусов;</w:t>
      </w:r>
    </w:p>
    <w:p w14:paraId="7A74935C" w14:textId="77777777" w:rsidR="00615A14" w:rsidRDefault="00615A14" w:rsidP="00615A14">
      <w:r>
        <w:t>б) разработать дополнительные меры по стимулированию участия инвесторов и концессионеров в проектировании, строительстве и эксплуатации кампусов;</w:t>
      </w:r>
    </w:p>
    <w:p w14:paraId="6546296E" w14:textId="77777777" w:rsidR="00615A14" w:rsidRDefault="00615A14" w:rsidP="00615A14">
      <w:r>
        <w:t>в) с учетом ранее данных поручений обеспечить подготовку и утверждение в составе национального проекта «Наука и университеты» федерального проекта по созданию не менее 25 кампусов образовательных организаций высшего образования к 2030 году на основе государственно-частного партнерства, предусмотрев необходимый объем финансового обеспечения реализации названного проекта за счет бюджетных ассигнований федерального бюджета.</w:t>
      </w:r>
    </w:p>
    <w:p w14:paraId="4FB04849" w14:textId="77777777" w:rsidR="00615A14" w:rsidRDefault="00615A14" w:rsidP="00615A14">
      <w:r>
        <w:t>Срок – 1 июня 2022 г.</w:t>
      </w:r>
    </w:p>
    <w:p w14:paraId="38D204DE" w14:textId="77777777" w:rsidR="00615A14" w:rsidRDefault="00615A14" w:rsidP="00615A14">
      <w:r>
        <w:t xml:space="preserve">Ответственные: </w:t>
      </w:r>
      <w:proofErr w:type="spellStart"/>
      <w:r>
        <w:t>Мишустин</w:t>
      </w:r>
      <w:proofErr w:type="spellEnd"/>
      <w:r>
        <w:t xml:space="preserve"> М.В., Шувалов И.И., высшие должностные лица субъектов Российской Федерации.</w:t>
      </w:r>
    </w:p>
    <w:p w14:paraId="6C118526" w14:textId="77777777" w:rsidR="00615A14" w:rsidRDefault="00615A14" w:rsidP="00615A14">
      <w:r>
        <w:t xml:space="preserve">3. Правительству Российской Федерации совместно с координационным советом по делам молодежи в научной и образовательной сферах Совета при Президенте Российской Федерации по науке и образованию, Ассоциацией волонтерских центров и Общероссийской общественно-государственной просветительской организацией «Российское общество «Знание» утвердить и реализовать комплекс мер, направленных на содействие развитию научного </w:t>
      </w:r>
      <w:proofErr w:type="spellStart"/>
      <w:r>
        <w:t>волонтерства</w:t>
      </w:r>
      <w:proofErr w:type="spellEnd"/>
      <w:r>
        <w:t>, в том числе на привлечение детей и молодежи к участию в сборе и анализе научных данных.</w:t>
      </w:r>
    </w:p>
    <w:p w14:paraId="772DEE19" w14:textId="77777777" w:rsidR="00615A14" w:rsidRDefault="00615A14" w:rsidP="00615A14">
      <w:r>
        <w:t>Доклад – до 1 июня 2022 г., далее – ежегодно.</w:t>
      </w:r>
    </w:p>
    <w:p w14:paraId="3814397B" w14:textId="77777777" w:rsidR="00615A14" w:rsidRDefault="00615A14" w:rsidP="00615A14">
      <w:r>
        <w:t xml:space="preserve">Ответственные: </w:t>
      </w:r>
      <w:proofErr w:type="spellStart"/>
      <w:r>
        <w:t>Мишустин</w:t>
      </w:r>
      <w:proofErr w:type="spellEnd"/>
      <w:r>
        <w:t xml:space="preserve"> М.В., Марченков Н.В., Метелев А.П., </w:t>
      </w:r>
      <w:proofErr w:type="spellStart"/>
      <w:r>
        <w:t>Древаль</w:t>
      </w:r>
      <w:proofErr w:type="spellEnd"/>
      <w:r>
        <w:t xml:space="preserve"> М.А.</w:t>
      </w:r>
    </w:p>
    <w:p w14:paraId="7AEDFC05" w14:textId="77777777" w:rsidR="00615A14" w:rsidRDefault="00615A14" w:rsidP="00615A14">
      <w:r>
        <w:t>4. Правительству Российской Федерации совместно с координационным советом по делам молодежи в научной и образовательной сферах Совета при Президенте Российской Федерации по науке и образованию:</w:t>
      </w:r>
    </w:p>
    <w:p w14:paraId="16EA51F1" w14:textId="77777777" w:rsidR="00615A14" w:rsidRDefault="00615A14" w:rsidP="00615A14">
      <w:r>
        <w:t>а) при участии органов исполнительной власти субъектов Российской Федерации обеспечить начиная с 2022 года ежегодное проведение фондом «</w:t>
      </w:r>
      <w:proofErr w:type="spellStart"/>
      <w:r>
        <w:t>Росконгресс</w:t>
      </w:r>
      <w:proofErr w:type="spellEnd"/>
      <w:r>
        <w:t>» Конгресса молодых ученых на федеральной территории «Сириус» и мероприятий – спутников Конгресса молодых ученых в субъектах Российской Федерации, предусмотрев личное участие в таких мероприятиях высших должностных лиц соответствующих субъектов Российской Федерации и представителей бизнеса.</w:t>
      </w:r>
    </w:p>
    <w:p w14:paraId="3656436C" w14:textId="77777777" w:rsidR="00615A14" w:rsidRDefault="00615A14" w:rsidP="00615A14">
      <w:r>
        <w:t>Доклад – до 30 декабря 2022 г., далее – ежегодно;</w:t>
      </w:r>
    </w:p>
    <w:p w14:paraId="26655AE8" w14:textId="77777777" w:rsidR="00615A14" w:rsidRDefault="00615A14" w:rsidP="00615A14">
      <w:r>
        <w:t>б) при участии органов исполнительной власти субъектов Российской Федерации, на территориях которых расположены значимые объекты научно-исследовательской и образовательной инфраструктуры, разработать и реализовать в рамках национального проекта «Туризм и индустрия гостеприимства» план мероприятий («дорожную карту») по развитию научно-популярного туризма в Российской Федерации, определив источники финансирования таких мероприятий начиная с 2022 года и рассмотрев вопрос о возможности возмещения части затрат граждан на приобретение туристских продуктов.</w:t>
      </w:r>
    </w:p>
    <w:p w14:paraId="195D3380" w14:textId="77777777" w:rsidR="00615A14" w:rsidRDefault="00615A14" w:rsidP="00615A14">
      <w:r>
        <w:t>Доклад – до 30 апреля 2022 г., далее – ежегодно.</w:t>
      </w:r>
    </w:p>
    <w:p w14:paraId="278D7856" w14:textId="77777777" w:rsidR="00615A14" w:rsidRDefault="00615A14" w:rsidP="00615A14">
      <w:r>
        <w:t xml:space="preserve">Ответственные: </w:t>
      </w:r>
      <w:proofErr w:type="spellStart"/>
      <w:r>
        <w:t>Мишустин</w:t>
      </w:r>
      <w:proofErr w:type="spellEnd"/>
      <w:r>
        <w:t xml:space="preserve"> М.В., Марченков Н.В., высшие должностные лица субъектов Российской Федерации.</w:t>
      </w:r>
    </w:p>
    <w:p w14:paraId="794E55FA" w14:textId="77777777" w:rsidR="00615A14" w:rsidRDefault="00615A14" w:rsidP="00615A14">
      <w:r>
        <w:t xml:space="preserve">5. Правительству Российской Федерации обеспечить при участии руководителей фракций в Государственной Думе Федерального Собрания Российской Федерации рассмотрение </w:t>
      </w:r>
      <w:r>
        <w:lastRenderedPageBreak/>
        <w:t>представленных ими предложений о развитии науки и высшего образования в Российской Федерации.</w:t>
      </w:r>
    </w:p>
    <w:p w14:paraId="4D4556C0" w14:textId="77777777" w:rsidR="00615A14" w:rsidRDefault="00615A14" w:rsidP="00615A14">
      <w:r>
        <w:t>Срок – 1 апреля 2022 г.</w:t>
      </w:r>
    </w:p>
    <w:p w14:paraId="781DD232" w14:textId="77777777" w:rsidR="00615A14" w:rsidRDefault="00615A14" w:rsidP="00615A14">
      <w:r>
        <w:t xml:space="preserve">Ответственный: </w:t>
      </w:r>
      <w:proofErr w:type="spellStart"/>
      <w:r>
        <w:t>Мишустин</w:t>
      </w:r>
      <w:proofErr w:type="spellEnd"/>
      <w:r>
        <w:t xml:space="preserve"> М.В.</w:t>
      </w:r>
    </w:p>
    <w:p w14:paraId="2B15CF30" w14:textId="77777777" w:rsidR="00615A14" w:rsidRDefault="00615A14" w:rsidP="00615A14">
      <w:r>
        <w:t>6. Правительству Российской Федерации рассмотреть при участии Российского научного фонда вопросы о совершенствовании системы финансового обеспечения научных исследований, проводимых аспирантами, об изменении подходов к формированию нормативных затрат на финансовое обеспечение реализации программ подготовки научных и научно-педагогических кадров в аспирантуре, а также об оптимизации существующих стипендий и иных видов поддержки аспирантов, включая гранты Президента Российской Федерации, учрежденные Указом Президента Российской Федерации от 9 февраля 2009 г. № 146, и при необходимости представить предложения о внесении изменений в нормативные правовые акты Российской Федерации.</w:t>
      </w:r>
    </w:p>
    <w:p w14:paraId="7EBA2433" w14:textId="77777777" w:rsidR="00615A14" w:rsidRDefault="00615A14" w:rsidP="00615A14">
      <w:r>
        <w:t>Доклад – до 30 мая 2022 г., далее – ежегодно.</w:t>
      </w:r>
    </w:p>
    <w:p w14:paraId="460BA878" w14:textId="77777777" w:rsidR="00615A14" w:rsidRDefault="00615A14" w:rsidP="00615A14">
      <w:r>
        <w:t xml:space="preserve">Ответственные: </w:t>
      </w:r>
      <w:proofErr w:type="spellStart"/>
      <w:r>
        <w:t>Мишустин</w:t>
      </w:r>
      <w:proofErr w:type="spellEnd"/>
      <w:r>
        <w:t xml:space="preserve"> М.В., </w:t>
      </w:r>
      <w:proofErr w:type="spellStart"/>
      <w:r>
        <w:t>Хлунов</w:t>
      </w:r>
      <w:proofErr w:type="spellEnd"/>
      <w:r>
        <w:t xml:space="preserve"> А.В.</w:t>
      </w:r>
    </w:p>
    <w:p w14:paraId="484AEBD2" w14:textId="77777777" w:rsidR="00615A14" w:rsidRDefault="00615A14" w:rsidP="00615A14">
      <w:r>
        <w:t>7. Минобрнауки России совместно с координационным советом по делам молодежи в научной и образовательной сферах Совета при Президенте Российской Федерации по науке и образованию:</w:t>
      </w:r>
    </w:p>
    <w:p w14:paraId="7D45A429" w14:textId="77777777" w:rsidR="00615A14" w:rsidRDefault="00615A14" w:rsidP="00615A14">
      <w:r>
        <w:t>а) представить в Комиссию по научно-технологическому развитию Российской Федерации предложения по совершенствованию системы формирования кадрового резерва руководителей научных организаций и образовательных организаций высшего образования, в том числе по определению порядка приоритетного рассмотрения научными организациями и образовательными организациями высшего образования кандидатур из числа лиц, включенных в кадровый резерв, при принятии решений о замещении соответствующих вакантных должностей.</w:t>
      </w:r>
    </w:p>
    <w:p w14:paraId="73B7C708" w14:textId="77777777" w:rsidR="00615A14" w:rsidRDefault="00615A14" w:rsidP="00615A14">
      <w:r>
        <w:t>Срок – 30 мая 2022 г.</w:t>
      </w:r>
    </w:p>
    <w:p w14:paraId="6C5B6DC6" w14:textId="77777777" w:rsidR="00615A14" w:rsidRDefault="00615A14" w:rsidP="00615A14">
      <w:r>
        <w:t>Ответственные: Фальков В.Н., Марченков Н.В.;</w:t>
      </w:r>
    </w:p>
    <w:p w14:paraId="0A8F261E" w14:textId="77777777" w:rsidR="00615A14" w:rsidRDefault="00615A14" w:rsidP="00615A14">
      <w:r>
        <w:t>б) при участии автономной некоммерческой организации «Россия – страна возможностей» и Образовательного фонда «Талант и успех» реализовать начиная с 2022 года программу развития кадрового управленческого резерва в области науки и образования.</w:t>
      </w:r>
    </w:p>
    <w:p w14:paraId="30B5F0A4" w14:textId="77777777" w:rsidR="00615A14" w:rsidRDefault="00615A14" w:rsidP="00615A14">
      <w:r>
        <w:t>Доклад – до 1 сентября 2022 г., далее – ежегодно.</w:t>
      </w:r>
    </w:p>
    <w:p w14:paraId="4EDD8FB4" w14:textId="77777777" w:rsidR="00615A14" w:rsidRDefault="00615A14" w:rsidP="00615A14">
      <w:r>
        <w:t>Ответственные: Фальков В.Н., Марченков Н.В., Комиссаров А.Г., Шмелева Е.В.</w:t>
      </w:r>
    </w:p>
    <w:p w14:paraId="24DEDB36" w14:textId="77777777" w:rsidR="00615A14" w:rsidRDefault="00615A14" w:rsidP="00615A14">
      <w:r>
        <w:t xml:space="preserve">8. </w:t>
      </w:r>
      <w:proofErr w:type="spellStart"/>
      <w:r>
        <w:t>Минцифры</w:t>
      </w:r>
      <w:proofErr w:type="spellEnd"/>
      <w:r>
        <w:t xml:space="preserve"> России совместно с </w:t>
      </w:r>
      <w:proofErr w:type="spellStart"/>
      <w:r>
        <w:t>Росархивом</w:t>
      </w:r>
      <w:proofErr w:type="spellEnd"/>
      <w:r>
        <w:t>, федеральным государственным бюджетным учреждением «Российская академия наук» рассмотреть вопрос об организации оцифровки документов Архивного фонда Российской Федерации и других архивных документов, включая размещенные в государственных архивах субъектов Российской Федерации и муниципальных архивах, в том числе с применением технологий искусственного интеллекта.</w:t>
      </w:r>
    </w:p>
    <w:p w14:paraId="148C72E6" w14:textId="77777777" w:rsidR="00615A14" w:rsidRDefault="00615A14" w:rsidP="00615A14">
      <w:r>
        <w:t>Доклад – до 31 июля 2022 г.</w:t>
      </w:r>
    </w:p>
    <w:p w14:paraId="6B209195" w14:textId="77777777" w:rsidR="00615A14" w:rsidRDefault="00615A14" w:rsidP="00615A14">
      <w:r>
        <w:t xml:space="preserve">Ответственные: </w:t>
      </w:r>
      <w:proofErr w:type="spellStart"/>
      <w:r>
        <w:t>Шадаев</w:t>
      </w:r>
      <w:proofErr w:type="spellEnd"/>
      <w:r>
        <w:t xml:space="preserve"> М.И., </w:t>
      </w:r>
      <w:proofErr w:type="spellStart"/>
      <w:r>
        <w:t>Артизов</w:t>
      </w:r>
      <w:proofErr w:type="spellEnd"/>
      <w:r>
        <w:t xml:space="preserve"> А.Н., Сергеев А.М.</w:t>
      </w:r>
    </w:p>
    <w:p w14:paraId="5B7DEB87" w14:textId="77777777" w:rsidR="00615A14" w:rsidRDefault="00615A14" w:rsidP="00615A14">
      <w:r>
        <w:t>9. Рекомендовать Госкорпорации «Роскосмос» рассмотреть совместно с Минобрнауки России и </w:t>
      </w:r>
      <w:proofErr w:type="spellStart"/>
      <w:r>
        <w:t>Минпросвещения</w:t>
      </w:r>
      <w:proofErr w:type="spellEnd"/>
      <w:r>
        <w:t xml:space="preserve"> России вопросы, связанные с организацией, проведением и финансированием работ по обеспечению в установленном порядке попутных запусков научно-</w:t>
      </w:r>
      <w:r>
        <w:lastRenderedPageBreak/>
        <w:t>образовательных микроспутников, разработанных при участии обучающихся образовательных организаций и молодых ученых.</w:t>
      </w:r>
    </w:p>
    <w:p w14:paraId="08C17130" w14:textId="77777777" w:rsidR="00615A14" w:rsidRDefault="00615A14" w:rsidP="00615A14">
      <w:r>
        <w:t>Доклад – до 1 июня 2022 г., далее – ежегодно.</w:t>
      </w:r>
    </w:p>
    <w:p w14:paraId="001FFB6F" w14:textId="77777777" w:rsidR="00615A14" w:rsidRDefault="00615A14" w:rsidP="00615A14">
      <w:r>
        <w:t>Ответственные: Рогозин Д.О., Фальков В.Н., Кравцов С.С.</w:t>
      </w:r>
    </w:p>
    <w:p w14:paraId="65FD7F41" w14:textId="77777777" w:rsidR="00615A14" w:rsidRDefault="00615A14" w:rsidP="00615A14">
      <w:r>
        <w:t>10. Комиссии по научно-технологическому развитию Российской Федерации совместно с комиссией Государственного Совета Российской Федерации по направлению «Наука»:</w:t>
      </w:r>
    </w:p>
    <w:p w14:paraId="4907C7B7" w14:textId="77777777" w:rsidR="00615A14" w:rsidRDefault="00615A14" w:rsidP="00615A14">
      <w:r>
        <w:t>а) провести анализ реализации программ деятельности научно-образовательных центров мирового уровня и входящих в состав таких программ проектов.</w:t>
      </w:r>
    </w:p>
    <w:p w14:paraId="4A859D4F" w14:textId="77777777" w:rsidR="00615A14" w:rsidRDefault="00615A14" w:rsidP="00615A14">
      <w:r>
        <w:t>Срок – 1 июля 2022 г.;</w:t>
      </w:r>
    </w:p>
    <w:p w14:paraId="02F0B3C6" w14:textId="77777777" w:rsidR="00615A14" w:rsidRDefault="00615A14" w:rsidP="00615A14">
      <w:r>
        <w:t>б) по результатам анализа, проведенного в соответствии с подпунктом «а» настоящего пункта, обеспечить при участии Минобрнауки России подготовку и внесение в установленном порядке предложений:</w:t>
      </w:r>
    </w:p>
    <w:p w14:paraId="672D5EC3" w14:textId="77777777" w:rsidR="00615A14" w:rsidRDefault="00615A14" w:rsidP="00615A14">
      <w:r>
        <w:t>о корректировке программ деятельности научно-образовательных центров мирового уровня, совершенствовании модели управления такими центрами, мерах их поддержки и сроках реализации названных программ;</w:t>
      </w:r>
    </w:p>
    <w:p w14:paraId="529942A5" w14:textId="77777777" w:rsidR="00615A14" w:rsidRDefault="00615A14" w:rsidP="00615A14">
      <w:r>
        <w:t>о механизмах ротации научно-образовательных центров мирового уровня;</w:t>
      </w:r>
    </w:p>
    <w:p w14:paraId="5C9EA2AF" w14:textId="77777777" w:rsidR="00615A14" w:rsidRDefault="00615A14" w:rsidP="00615A14">
      <w:r>
        <w:t>о целесообразности установления экспериментальных правовых режимов, направленных на стимулирование быстрого внедрения результатов научных исследований и разработок в целях развития экономики и социальной сферы субъектов Российской Федерации.</w:t>
      </w:r>
    </w:p>
    <w:p w14:paraId="4CD3FF3F" w14:textId="77777777" w:rsidR="00615A14" w:rsidRDefault="00615A14" w:rsidP="00615A14">
      <w:r>
        <w:t>Срок – 1 октября 2022 г.;</w:t>
      </w:r>
    </w:p>
    <w:p w14:paraId="7BF3EE66" w14:textId="77777777" w:rsidR="00615A14" w:rsidRDefault="00615A14" w:rsidP="00615A14">
      <w:r>
        <w:t>в) обеспечить формирование национального рейтинга научно-технологического развития субъектов Российской Федерации, предусмотрев возможность рассмотрения Комиссией по научно-технологическому развитию Российской Федерации совместно с комиссией Государственного Совета Российской Федерации по направлению «Наука» государственных программ в области научно-технологического развития субъектов Российской Федерации, занимающих лидирующие позиции в названном рейтинге, в том числе в целях выработки рекомендаций по применению таких программ в других субъектах Российской Федерации.</w:t>
      </w:r>
    </w:p>
    <w:p w14:paraId="580DA914" w14:textId="77777777" w:rsidR="00615A14" w:rsidRDefault="00615A14" w:rsidP="00615A14">
      <w:r>
        <w:t>Доклад – до 1 декабря 2022 г., далее – ежегодно.</w:t>
      </w:r>
    </w:p>
    <w:p w14:paraId="1F1C3F02" w14:textId="77777777" w:rsidR="00615A14" w:rsidRDefault="00615A14" w:rsidP="00615A14">
      <w:r>
        <w:t>Ответственные: Чернышенко Д.Н., Травников А.А.</w:t>
      </w:r>
    </w:p>
    <w:p w14:paraId="19A9E1EE" w14:textId="77777777" w:rsidR="00615A14" w:rsidRDefault="00615A14" w:rsidP="00615A14">
      <w:r>
        <w:t>11. Рекомендовать органам исполнительной власти субъектов Российской Федерации:</w:t>
      </w:r>
    </w:p>
    <w:p w14:paraId="254D35C3" w14:textId="77777777" w:rsidR="00615A14" w:rsidRDefault="00615A14" w:rsidP="00615A14">
      <w:r>
        <w:t>а) при участии Минобрнауки России, Минэкономразвития России и Минфина России подготовить и утвердить государственные программы субъектов Российской Федерации в области научно-технологического развития, обеспечив взаимосвязь целевых показателей этих программ, отражающих развитие научно-технологического потенциала в пределах субъекта Российской Федерации, с аналогичными целевыми показателями государственной программы Российской Федерации «Научно-технологическое развитие Российской Федерации».</w:t>
      </w:r>
    </w:p>
    <w:p w14:paraId="1E144C90" w14:textId="77777777" w:rsidR="00615A14" w:rsidRDefault="00615A14" w:rsidP="00615A14">
      <w:r>
        <w:t>Срок – 1 июля 2022 г.;</w:t>
      </w:r>
    </w:p>
    <w:p w14:paraId="0BC9F82C" w14:textId="77777777" w:rsidR="00615A14" w:rsidRDefault="00615A14" w:rsidP="00615A14">
      <w:r>
        <w:t xml:space="preserve">б) при участии </w:t>
      </w:r>
      <w:proofErr w:type="spellStart"/>
      <w:r>
        <w:t>Минцифры</w:t>
      </w:r>
      <w:proofErr w:type="spellEnd"/>
      <w:r>
        <w:t xml:space="preserve"> России и Минобрнауки России проанализировать практику создания и эксплуатации в субъектах Российской Федерации государственных информационных систем, предоставляющих услуги в сфере науки и высшего образования для нужд субъектов Российской </w:t>
      </w:r>
      <w:r>
        <w:lastRenderedPageBreak/>
        <w:t>Федерации, и представить в комиссию Государственного Совета Российской Федерации по направлению «Наука» предложения по интеграции указанных систем с разрабатываемыми и трансформируемыми государственными информационными системами и цифровыми платформами федерального уровня.</w:t>
      </w:r>
    </w:p>
    <w:p w14:paraId="5E426AE0" w14:textId="77777777" w:rsidR="00615A14" w:rsidRDefault="00615A14" w:rsidP="00615A14">
      <w:r>
        <w:t>Срок – 1 июня 2022 г.</w:t>
      </w:r>
    </w:p>
    <w:p w14:paraId="350B0ABD" w14:textId="77777777" w:rsidR="00615A14" w:rsidRDefault="00615A14" w:rsidP="00615A14">
      <w:r>
        <w:t xml:space="preserve">Ответственные: </w:t>
      </w:r>
      <w:proofErr w:type="spellStart"/>
      <w:r>
        <w:t>Мишустин</w:t>
      </w:r>
      <w:proofErr w:type="spellEnd"/>
      <w:r>
        <w:t xml:space="preserve"> М.В., высшие должностные лица субъектов Российской Федерации.</w:t>
      </w:r>
    </w:p>
    <w:p w14:paraId="03A7B5B4" w14:textId="77777777" w:rsidR="00615A14" w:rsidRDefault="00615A14" w:rsidP="00615A14">
      <w:r>
        <w:t>12. Администрации Президента Российской Федерации с учетом результатов, достигнутых по итогам мероприятий, реализованных в рамках Года науки и технологий, рассмотреть вопрос об объявлении в Российской Федерации Десятилетия науки и технологий.</w:t>
      </w:r>
    </w:p>
    <w:p w14:paraId="53F260FA" w14:textId="77777777" w:rsidR="00615A14" w:rsidRDefault="00615A14" w:rsidP="00615A14">
      <w:r>
        <w:t>Доклад – до 31 марта 2022 г.</w:t>
      </w:r>
    </w:p>
    <w:p w14:paraId="147F4591" w14:textId="77777777" w:rsidR="00615A14" w:rsidRDefault="00615A14" w:rsidP="00615A14">
      <w:r>
        <w:t xml:space="preserve">Ответственный: </w:t>
      </w:r>
      <w:proofErr w:type="spellStart"/>
      <w:r>
        <w:t>Вайно</w:t>
      </w:r>
      <w:proofErr w:type="spellEnd"/>
      <w:r>
        <w:t xml:space="preserve"> А.Э.</w:t>
      </w:r>
    </w:p>
    <w:p w14:paraId="719C90FB" w14:textId="77777777" w:rsidR="00615A14" w:rsidRDefault="00615A14" w:rsidP="00615A14">
      <w:r>
        <w:t>13. Администрации Президента Российской Федерации направить в Правительство Российской Федерации подготовленные высшими должностными лицами субъектов Российской Федерации предложения о повышении роли субъектов Российской Федерации в научно-технологическом развитии страны, в том числе о развитии научно-образовательных центров мирового уровня.</w:t>
      </w:r>
    </w:p>
    <w:p w14:paraId="1E72EE10" w14:textId="77777777" w:rsidR="00615A14" w:rsidRDefault="00615A14" w:rsidP="00615A14">
      <w:r>
        <w:t>Срок – 31 марта 2022 г.</w:t>
      </w:r>
    </w:p>
    <w:p w14:paraId="11D442C9" w14:textId="3A239F79" w:rsidR="000810FD" w:rsidRDefault="00615A14" w:rsidP="00615A14">
      <w:r>
        <w:t>Ответственный: Левитин И.Е.</w:t>
      </w:r>
      <w:bookmarkStart w:id="0" w:name="_GoBack"/>
      <w:bookmarkEnd w:id="0"/>
    </w:p>
    <w:sectPr w:rsidR="00081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A2C"/>
    <w:rsid w:val="00124A2C"/>
    <w:rsid w:val="00615A14"/>
    <w:rsid w:val="008D2D78"/>
    <w:rsid w:val="00A60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EFBEE0-0B42-489B-8B28-0A49FB4CF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1437</Words>
  <Characters>8193</Characters>
  <Application>Microsoft Office Word</Application>
  <DocSecurity>0</DocSecurity>
  <Lines>68</Lines>
  <Paragraphs>19</Paragraphs>
  <ScaleCrop>false</ScaleCrop>
  <Company/>
  <LinksUpToDate>false</LinksUpToDate>
  <CharactersWithSpaces>9611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Никуленко Анастасия</dc:creator>
  <cp:keywords/>
  <dc:description/>
  <cp:lastModifiedBy>Никуленко Анастасия</cp:lastModifiedBy>
  <cp:revision>2</cp:revision>
  <dcterms:created xsi:type="dcterms:W3CDTF">2022-09-20T14:40:00Z</dcterms:created>
  <dcterms:modified xsi:type="dcterms:W3CDTF">2022-09-20T14:40:00Z</dcterms:modified>
</cp:coreProperties>
</file>