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BA3" w:rsidRPr="0084164C" w:rsidRDefault="00013BA3" w:rsidP="00013BA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bookmarkStart w:id="0" w:name="_GoBack"/>
      <w:bookmarkEnd w:id="0"/>
      <w:r w:rsidRPr="0084164C">
        <w:rPr>
          <w:rFonts w:ascii="Times New Roman" w:eastAsia="MS Mincho" w:hAnsi="Times New Roman" w:cs="Times New Roman"/>
          <w:b/>
          <w:color w:val="000000"/>
          <w:sz w:val="24"/>
          <w:szCs w:val="24"/>
          <w:shd w:val="clear" w:color="auto" w:fill="FAFAFD"/>
          <w:lang w:eastAsia="ja-JP"/>
        </w:rPr>
        <w:t>Министерство образования Омской области</w:t>
      </w:r>
    </w:p>
    <w:p w:rsidR="00013BA3" w:rsidRPr="0084164C" w:rsidRDefault="00013BA3" w:rsidP="00013BA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013BA3" w:rsidRPr="0084164C" w:rsidRDefault="00013BA3" w:rsidP="00013BA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84164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644002, город Омск, улица Красный путь, 5 </w:t>
      </w:r>
    </w:p>
    <w:p w:rsidR="00013BA3" w:rsidRPr="0084164C" w:rsidRDefault="00013BA3" w:rsidP="00013BA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r w:rsidRPr="0084164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тел./факс (3812) 35-70-00, e-</w:t>
      </w:r>
      <w:proofErr w:type="spellStart"/>
      <w:r w:rsidRPr="0084164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mail</w:t>
      </w:r>
      <w:proofErr w:type="spellEnd"/>
      <w:r w:rsidRPr="0084164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: educate@omskportal.ru</w:t>
      </w:r>
    </w:p>
    <w:p w:rsidR="00013BA3" w:rsidRPr="0084164C" w:rsidRDefault="00013BA3" w:rsidP="00013BA3">
      <w:pPr>
        <w:spacing w:after="0" w:line="360" w:lineRule="auto"/>
        <w:rPr>
          <w:rFonts w:ascii="Times New Roman" w:eastAsia="MS Mincho" w:hAnsi="Times New Roman" w:cs="Times New Roman"/>
          <w:b/>
          <w:sz w:val="16"/>
          <w:szCs w:val="16"/>
          <w:lang w:eastAsia="ja-JP"/>
        </w:rPr>
      </w:pPr>
      <w:r w:rsidRPr="0084164C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29DAD" wp14:editId="1D67D921">
                <wp:simplePos x="0" y="0"/>
                <wp:positionH relativeFrom="column">
                  <wp:posOffset>-228600</wp:posOffset>
                </wp:positionH>
                <wp:positionV relativeFrom="paragraph">
                  <wp:posOffset>57150</wp:posOffset>
                </wp:positionV>
                <wp:extent cx="6515100" cy="0"/>
                <wp:effectExtent l="32385" t="34290" r="34290" b="32385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94C3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5pt" to="4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013BA3" w:rsidRPr="0084164C" w:rsidRDefault="00013BA3" w:rsidP="00013BA3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84164C">
        <w:rPr>
          <w:rFonts w:ascii="Times New Roman" w:eastAsia="MS Mincho" w:hAnsi="Times New Roman" w:cs="Times New Roman"/>
          <w:b/>
          <w:sz w:val="16"/>
          <w:szCs w:val="16"/>
          <w:lang w:eastAsia="ja-JP"/>
        </w:rPr>
        <w:t xml:space="preserve">исх. ____ </w:t>
      </w:r>
      <w:proofErr w:type="gramStart"/>
      <w:r w:rsidRPr="0084164C">
        <w:rPr>
          <w:rFonts w:ascii="Times New Roman" w:eastAsia="MS Mincho" w:hAnsi="Times New Roman" w:cs="Times New Roman"/>
          <w:b/>
          <w:sz w:val="16"/>
          <w:szCs w:val="16"/>
          <w:lang w:eastAsia="ja-JP"/>
        </w:rPr>
        <w:t>от  «</w:t>
      </w:r>
      <w:proofErr w:type="gramEnd"/>
      <w:r w:rsidRPr="0084164C">
        <w:rPr>
          <w:rFonts w:ascii="Times New Roman" w:eastAsia="MS Mincho" w:hAnsi="Times New Roman" w:cs="Times New Roman"/>
          <w:b/>
          <w:sz w:val="16"/>
          <w:szCs w:val="16"/>
          <w:lang w:eastAsia="ja-JP"/>
        </w:rPr>
        <w:t>___»_____________ 20_ г.</w:t>
      </w:r>
    </w:p>
    <w:p w:rsidR="00013BA3" w:rsidRPr="0084164C" w:rsidRDefault="00013BA3" w:rsidP="00013B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</w:p>
    <w:p w:rsidR="00013BA3" w:rsidRPr="0084164C" w:rsidRDefault="00013BA3" w:rsidP="00013B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</w:p>
    <w:p w:rsidR="00013BA3" w:rsidRPr="0084164C" w:rsidRDefault="00013BA3" w:rsidP="00013B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  <w:r w:rsidRPr="0084164C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ТЕХНИЧЕСКОЕ ЗАДАНИЕ НА ПРОВЕДЕНИЕ ИССЛЕДОВАНИЯ</w:t>
      </w:r>
    </w:p>
    <w:p w:rsidR="00013BA3" w:rsidRPr="0084164C" w:rsidRDefault="00013BA3" w:rsidP="00013B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  <w:r w:rsidRPr="0084164C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в рамках выпускной квалификационной работы</w:t>
      </w:r>
    </w:p>
    <w:p w:rsidR="00013BA3" w:rsidRPr="0084164C" w:rsidRDefault="00013BA3" w:rsidP="00013B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</w:p>
    <w:p w:rsidR="00013BA3" w:rsidRPr="0084164C" w:rsidRDefault="00013BA3" w:rsidP="00013BA3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84164C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 xml:space="preserve">Студент: </w:t>
      </w:r>
      <w:r w:rsidRPr="0084164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Неупокоев Анджей Анатольевич, </w:t>
      </w:r>
      <w:r w:rsidRPr="0084164C">
        <w:rPr>
          <w:rFonts w:ascii="Times New Roman" w:eastAsia="MS Mincho" w:hAnsi="Times New Roman" w:cs="Times New Roman"/>
          <w:sz w:val="24"/>
          <w:szCs w:val="24"/>
          <w:lang w:eastAsia="ja-JP"/>
        </w:rPr>
        <w:t>Центр магистерской подготовки</w:t>
      </w:r>
      <w:r w:rsidRPr="0084164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, 2 курс, </w:t>
      </w:r>
      <w:r w:rsidRPr="0084164C">
        <w:rPr>
          <w:rFonts w:ascii="Times New Roman" w:eastAsia="MS Mincho" w:hAnsi="Times New Roman" w:cs="Times New Roman"/>
          <w:sz w:val="24"/>
          <w:szCs w:val="24"/>
          <w:lang w:eastAsia="ja-JP"/>
        </w:rPr>
        <w:t>направление 44.04.02 Психолого-педагогическое образование, направленность (профиль) Психологическое сопровождение становления и развития личности.</w:t>
      </w:r>
    </w:p>
    <w:p w:rsidR="00013BA3" w:rsidRPr="0084164C" w:rsidRDefault="00013BA3" w:rsidP="00013BA3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84164C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 xml:space="preserve">Научный руководитель: </w:t>
      </w:r>
      <w:proofErr w:type="spellStart"/>
      <w:r w:rsidRPr="0084164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Кочеулова</w:t>
      </w:r>
      <w:proofErr w:type="spellEnd"/>
      <w:r w:rsidRPr="0084164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Ольга Александровна,</w:t>
      </w:r>
      <w:r w:rsidRPr="0084164C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 xml:space="preserve"> </w:t>
      </w:r>
      <w:r w:rsidRPr="0084164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кандидат педагогических наук, доцент кафедры психологии ФГБОУ ВО «</w:t>
      </w:r>
      <w:proofErr w:type="spellStart"/>
      <w:r w:rsidRPr="0084164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ОмГПУ</w:t>
      </w:r>
      <w:proofErr w:type="spellEnd"/>
      <w:r w:rsidRPr="0084164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».</w:t>
      </w:r>
    </w:p>
    <w:p w:rsidR="00013BA3" w:rsidRPr="0084164C" w:rsidRDefault="00013BA3" w:rsidP="00013BA3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013BA3" w:rsidRPr="0084164C" w:rsidRDefault="00013BA3" w:rsidP="00013BA3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</w:pPr>
      <w:r w:rsidRPr="0084164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«Развитие жизнестойкости в процессе рефлексивного </w:t>
      </w:r>
      <w:proofErr w:type="spellStart"/>
      <w:r w:rsidRPr="0084164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обживания</w:t>
      </w:r>
      <w:proofErr w:type="spellEnd"/>
      <w:r w:rsidRPr="0084164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сюжетов спектаклей в подростковом возрасте»</w:t>
      </w:r>
    </w:p>
    <w:p w:rsidR="00013BA3" w:rsidRPr="0084164C" w:rsidRDefault="00013BA3" w:rsidP="00013BA3">
      <w:pPr>
        <w:spacing w:after="0" w:line="240" w:lineRule="auto"/>
        <w:jc w:val="center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84164C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тема исследования</w:t>
      </w:r>
    </w:p>
    <w:p w:rsidR="00013BA3" w:rsidRPr="0084164C" w:rsidRDefault="00013BA3" w:rsidP="0001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09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4"/>
        <w:gridCol w:w="5825"/>
      </w:tblGrid>
      <w:tr w:rsidR="00013BA3" w:rsidRPr="0084164C" w:rsidTr="00E554B7">
        <w:trPr>
          <w:trHeight w:val="874"/>
        </w:trPr>
        <w:tc>
          <w:tcPr>
            <w:tcW w:w="3384" w:type="dxa"/>
            <w:tcBorders>
              <w:top w:val="single" w:sz="4" w:space="0" w:color="auto"/>
            </w:tcBorders>
          </w:tcPr>
          <w:p w:rsidR="00013BA3" w:rsidRPr="0084164C" w:rsidRDefault="00013BA3" w:rsidP="00E554B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Теоретическая или практическая проблема, лежащая в основе исследования</w:t>
            </w:r>
          </w:p>
        </w:tc>
        <w:tc>
          <w:tcPr>
            <w:tcW w:w="5825" w:type="dxa"/>
            <w:tcBorders>
              <w:top w:val="single" w:sz="4" w:space="0" w:color="auto"/>
            </w:tcBorders>
          </w:tcPr>
          <w:p w:rsidR="00013BA3" w:rsidRPr="0084164C" w:rsidRDefault="00013BA3" w:rsidP="00E554B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416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Актуальность</w:t>
            </w:r>
            <w:r w:rsidRPr="00841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Отсутствие в образовании единой программы по психолого-педагогическому сопровождению, единых технологий, которые бы вели профилактическую работу со всеми подростками, без выделения отдельных групп с </w:t>
            </w:r>
            <w:proofErr w:type="spellStart"/>
            <w:r w:rsidRPr="0084164C">
              <w:rPr>
                <w:rFonts w:ascii="Times New Roman" w:eastAsia="Calibri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841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4164C">
              <w:rPr>
                <w:rFonts w:ascii="Times New Roman" w:eastAsia="Calibri" w:hAnsi="Times New Roman" w:cs="Times New Roman"/>
                <w:sz w:val="24"/>
                <w:szCs w:val="24"/>
              </w:rPr>
              <w:t>деликвентным</w:t>
            </w:r>
            <w:proofErr w:type="spellEnd"/>
            <w:r w:rsidRPr="00841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поведением из зоны риска, привели к усугублению ситуации связанной не только с подростковой преступностью, но и преступлениям направленных против них.</w:t>
            </w:r>
            <w:r w:rsidRPr="0084164C">
              <w:rPr>
                <w:rFonts w:ascii="Calibri" w:eastAsia="Calibri" w:hAnsi="Calibri" w:cs="Times New Roman"/>
              </w:rPr>
              <w:t xml:space="preserve"> </w:t>
            </w:r>
            <w:r w:rsidRPr="0084164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 2019 году в Омской области зафиксирован значительный рост подростковых суицидов, в том числе с летальными исходами, причем участниками всех оконченных суицидов стали подростки из благополучных семей. Сложившаяся ситуация имеет место быть не только в Омской области, это проблема 2/3 регионов России, в которых отсутствует положительная динамика или есть регресс по данным показателям. Факты замалчивания мелких правонарушений в учреждениях образования, для улучшения показателей и статистики, приводят к более жестоким инцидентам: детскому и подростковому </w:t>
            </w:r>
            <w:proofErr w:type="spellStart"/>
            <w:r w:rsidRPr="0084164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буллингу</w:t>
            </w:r>
            <w:proofErr w:type="spellEnd"/>
            <w:r w:rsidRPr="0084164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164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кибербуллингу</w:t>
            </w:r>
            <w:proofErr w:type="spellEnd"/>
            <w:r w:rsidRPr="0084164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, вандализму, кражам и прочей подростковой преступности. Сегодня развивается тенденция к преступности, направленной против подростков через интернет ресурсы. Информационное пространство заполнено контентом экстремистского и аморального содержания. В связи с этим на первый план выходит проблема по развитию жизнестойкости подростков, через доступный и интересный для их возраста инновационный механизм, предоставляющий новые инструменты для работы с ними педагогам-психологам.</w:t>
            </w:r>
          </w:p>
        </w:tc>
      </w:tr>
      <w:tr w:rsidR="00013BA3" w:rsidRPr="0084164C" w:rsidTr="00E554B7">
        <w:trPr>
          <w:trHeight w:val="951"/>
        </w:trPr>
        <w:tc>
          <w:tcPr>
            <w:tcW w:w="3384" w:type="dxa"/>
          </w:tcPr>
          <w:p w:rsidR="00013BA3" w:rsidRPr="0084164C" w:rsidRDefault="00013BA3" w:rsidP="00E554B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 Цели заказчика, ожидаемый результат и практическая значимость работы</w:t>
            </w:r>
          </w:p>
        </w:tc>
        <w:tc>
          <w:tcPr>
            <w:tcW w:w="5825" w:type="dxa"/>
          </w:tcPr>
          <w:p w:rsidR="00013BA3" w:rsidRPr="0084164C" w:rsidRDefault="00013BA3" w:rsidP="00E554B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D0D0D"/>
                <w:sz w:val="24"/>
                <w:szCs w:val="24"/>
                <w:lang w:eastAsia="ja-JP"/>
              </w:rPr>
            </w:pPr>
            <w:r w:rsidRPr="0084164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Цель:</w:t>
            </w:r>
            <w:r w:rsidRPr="0084164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84164C">
              <w:rPr>
                <w:rFonts w:ascii="Times New Roman" w:eastAsia="MS Mincho" w:hAnsi="Times New Roman" w:cs="Times New Roman"/>
                <w:color w:val="0D0D0D"/>
                <w:sz w:val="24"/>
                <w:szCs w:val="24"/>
                <w:lang w:eastAsia="ja-JP"/>
              </w:rPr>
              <w:t>Формирование и развитие жизнестойкости у подростков.</w:t>
            </w:r>
          </w:p>
          <w:p w:rsidR="00013BA3" w:rsidRPr="0084164C" w:rsidRDefault="00013BA3" w:rsidP="00E554B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841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</w:t>
            </w:r>
            <w:r w:rsidRPr="0084164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:</w:t>
            </w:r>
          </w:p>
          <w:p w:rsidR="00013BA3" w:rsidRPr="0084164C" w:rsidRDefault="00013BA3" w:rsidP="00E554B7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84164C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 разработана универсальная программа по психолого-педагогическому сопровождению подростков – трансформируемая под различную подростковую аудиторию в зависимости где она реализуется (в среднеобразовательной школе, школах интернат, детских домах, подростками с ОВЗ или где превалирует определенный гендерный признак и т.д.) по внеурочной деятельности позволяющая психологам проводить работу не с отдельными подростками из зоны риска, а со всеми исходя из индивидуальных особенностей группы и внешних факторов;</w:t>
            </w:r>
          </w:p>
          <w:p w:rsidR="00013BA3" w:rsidRPr="0084164C" w:rsidRDefault="00013BA3" w:rsidP="00E554B7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84164C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 проведено эмпирическое исследование и анализ полученных результатов по развитию жизнестойкости подростков;</w:t>
            </w:r>
          </w:p>
          <w:p w:rsidR="00013BA3" w:rsidRPr="0084164C" w:rsidRDefault="00013BA3" w:rsidP="00E554B7">
            <w:pPr>
              <w:spacing w:after="0" w:line="240" w:lineRule="auto"/>
              <w:ind w:firstLine="33"/>
              <w:jc w:val="both"/>
              <w:rPr>
                <w:rFonts w:ascii="Calibri" w:eastAsia="Calibri" w:hAnsi="Calibri" w:cs="Times New Roman"/>
                <w:b/>
              </w:rPr>
            </w:pPr>
            <w:r w:rsidRPr="0084164C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- эмпирическим путем выявлена и обоснована динамика развития жизнестойкости и взаимосвязь между просмотром спектаклей с остросоциальными ситуациями и интерактивно-рефлексивным моделированием аналогичных путей развития сюжета подростками при </w:t>
            </w:r>
            <w:proofErr w:type="spellStart"/>
            <w:r w:rsidRPr="0084164C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фасилитаторстве</w:t>
            </w:r>
            <w:proofErr w:type="spellEnd"/>
            <w:r w:rsidRPr="0084164C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педагогов-психологов, по разработанным специально технологическим картам;</w:t>
            </w:r>
          </w:p>
          <w:p w:rsidR="00013BA3" w:rsidRPr="0084164C" w:rsidRDefault="00013BA3" w:rsidP="00E554B7">
            <w:pPr>
              <w:spacing w:after="0" w:line="240" w:lineRule="auto"/>
              <w:ind w:firstLine="33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4164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апробирована разработанная программа на различных подростковых группах (среднеобразовательные школы, средне-специальные учебные заведения, ВУЗы, детские дома, адаптивные и коррекционные школы-интернат).</w:t>
            </w:r>
          </w:p>
          <w:p w:rsidR="00013BA3" w:rsidRPr="0084164C" w:rsidRDefault="00013BA3" w:rsidP="00E554B7">
            <w:pPr>
              <w:spacing w:after="0" w:line="240" w:lineRule="auto"/>
              <w:ind w:firstLine="33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4164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Практическая значимость работы:</w:t>
            </w:r>
            <w:r w:rsidRPr="0084164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при положительной динамике полученных результатов развития жизнестойкости у подростков - внедрение в систему образования Омской области программы с новой методикой для работы педагогов-психологов по внеурочной деятельности.</w:t>
            </w:r>
          </w:p>
        </w:tc>
      </w:tr>
      <w:tr w:rsidR="00013BA3" w:rsidRPr="0084164C" w:rsidTr="00E554B7">
        <w:tc>
          <w:tcPr>
            <w:tcW w:w="3384" w:type="dxa"/>
            <w:tcBorders>
              <w:bottom w:val="single" w:sz="4" w:space="0" w:color="auto"/>
            </w:tcBorders>
          </w:tcPr>
          <w:p w:rsidR="00013BA3" w:rsidRPr="0084164C" w:rsidRDefault="00013BA3" w:rsidP="00E554B7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841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Сроки проведения исследования</w:t>
            </w:r>
          </w:p>
        </w:tc>
        <w:tc>
          <w:tcPr>
            <w:tcW w:w="5825" w:type="dxa"/>
            <w:tcBorders>
              <w:bottom w:val="single" w:sz="4" w:space="0" w:color="auto"/>
            </w:tcBorders>
          </w:tcPr>
          <w:p w:rsidR="00013BA3" w:rsidRPr="0084164C" w:rsidRDefault="00013BA3" w:rsidP="00E554B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  <w:p w:rsidR="00013BA3" w:rsidRPr="0084164C" w:rsidRDefault="00013BA3" w:rsidP="00E5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64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июнь 2022 года</w:t>
            </w:r>
          </w:p>
        </w:tc>
      </w:tr>
    </w:tbl>
    <w:p w:rsidR="00013BA3" w:rsidRPr="0084164C" w:rsidRDefault="00013BA3" w:rsidP="00013BA3">
      <w:pPr>
        <w:spacing w:after="0" w:line="288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84164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Согласовано:</w:t>
      </w:r>
    </w:p>
    <w:tbl>
      <w:tblPr>
        <w:tblW w:w="91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943"/>
        <w:gridCol w:w="2014"/>
        <w:gridCol w:w="1984"/>
        <w:gridCol w:w="2239"/>
      </w:tblGrid>
      <w:tr w:rsidR="00013BA3" w:rsidRPr="0084164C" w:rsidTr="00E554B7">
        <w:tc>
          <w:tcPr>
            <w:tcW w:w="2943" w:type="dxa"/>
            <w:vMerge w:val="restart"/>
          </w:tcPr>
          <w:p w:rsidR="00013BA3" w:rsidRPr="0084164C" w:rsidRDefault="00013BA3" w:rsidP="00E554B7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8416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Заведующий кафедрой психологии ФГБОУ ВО «</w:t>
            </w:r>
            <w:proofErr w:type="spellStart"/>
            <w:r w:rsidRPr="008416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ОмГПУ</w:t>
            </w:r>
            <w:proofErr w:type="spellEnd"/>
            <w:r w:rsidRPr="008416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 xml:space="preserve">». </w:t>
            </w:r>
            <w:r w:rsidRPr="0084164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Профессор, доктор психологических наук</w:t>
            </w:r>
          </w:p>
        </w:tc>
        <w:tc>
          <w:tcPr>
            <w:tcW w:w="2014" w:type="dxa"/>
          </w:tcPr>
          <w:p w:rsidR="00013BA3" w:rsidRPr="0084164C" w:rsidRDefault="00013BA3" w:rsidP="00E554B7">
            <w:pPr>
              <w:spacing w:before="120" w:after="0" w:line="288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shd w:val="clear" w:color="auto" w:fill="FFFFFF"/>
                <w:lang w:eastAsia="ja-JP"/>
              </w:rPr>
            </w:pPr>
            <w:r w:rsidRPr="0084164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shd w:val="clear" w:color="auto" w:fill="FFFFFF"/>
                <w:lang w:eastAsia="ja-JP"/>
              </w:rPr>
              <w:t>Шаров А.С.</w:t>
            </w:r>
          </w:p>
          <w:p w:rsidR="00013BA3" w:rsidRPr="0084164C" w:rsidRDefault="00013BA3" w:rsidP="00E554B7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</w:tcPr>
          <w:p w:rsidR="00013BA3" w:rsidRPr="0084164C" w:rsidRDefault="00013BA3" w:rsidP="00E554B7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239" w:type="dxa"/>
          </w:tcPr>
          <w:p w:rsidR="00013BA3" w:rsidRPr="0084164C" w:rsidRDefault="00013BA3" w:rsidP="00E554B7">
            <w:pPr>
              <w:spacing w:before="120" w:after="0" w:line="288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013BA3" w:rsidRPr="0084164C" w:rsidTr="00E554B7">
        <w:trPr>
          <w:trHeight w:val="58"/>
        </w:trPr>
        <w:tc>
          <w:tcPr>
            <w:tcW w:w="2943" w:type="dxa"/>
            <w:vMerge/>
          </w:tcPr>
          <w:p w:rsidR="00013BA3" w:rsidRPr="0084164C" w:rsidRDefault="00013BA3" w:rsidP="00E554B7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014" w:type="dxa"/>
          </w:tcPr>
          <w:p w:rsidR="00013BA3" w:rsidRPr="0084164C" w:rsidRDefault="00013BA3" w:rsidP="00E554B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vertAlign w:val="superscript"/>
                <w:lang w:eastAsia="ja-JP"/>
              </w:rPr>
            </w:pPr>
            <w:r w:rsidRPr="0084164C">
              <w:rPr>
                <w:rFonts w:ascii="Times New Roman" w:eastAsia="MS Mincho" w:hAnsi="Times New Roman" w:cs="Times New Roman"/>
                <w:i/>
                <w:vertAlign w:val="superscript"/>
                <w:lang w:eastAsia="ja-JP"/>
              </w:rPr>
              <w:t>ФИО</w:t>
            </w:r>
          </w:p>
        </w:tc>
        <w:tc>
          <w:tcPr>
            <w:tcW w:w="1984" w:type="dxa"/>
          </w:tcPr>
          <w:p w:rsidR="00013BA3" w:rsidRPr="0084164C" w:rsidRDefault="00013BA3" w:rsidP="00E5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eastAsia="ja-JP"/>
              </w:rPr>
            </w:pPr>
            <w:r w:rsidRPr="0084164C">
              <w:rPr>
                <w:rFonts w:ascii="Times New Roman" w:eastAsia="Times New Roman" w:hAnsi="Times New Roman" w:cs="Times New Roman"/>
                <w:i/>
                <w:vertAlign w:val="superscript"/>
                <w:lang w:eastAsia="ja-JP"/>
              </w:rPr>
              <w:t>Дата</w:t>
            </w:r>
          </w:p>
        </w:tc>
        <w:tc>
          <w:tcPr>
            <w:tcW w:w="2239" w:type="dxa"/>
          </w:tcPr>
          <w:p w:rsidR="00013BA3" w:rsidRPr="0084164C" w:rsidRDefault="00013BA3" w:rsidP="00E554B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vertAlign w:val="superscript"/>
                <w:lang w:eastAsia="ja-JP"/>
              </w:rPr>
            </w:pPr>
            <w:r w:rsidRPr="0084164C">
              <w:rPr>
                <w:rFonts w:ascii="Times New Roman" w:eastAsia="MS Mincho" w:hAnsi="Times New Roman" w:cs="Times New Roman"/>
                <w:i/>
                <w:vertAlign w:val="superscript"/>
                <w:lang w:eastAsia="ja-JP"/>
              </w:rPr>
              <w:t>Подпись</w:t>
            </w:r>
          </w:p>
        </w:tc>
      </w:tr>
      <w:tr w:rsidR="00013BA3" w:rsidRPr="0084164C" w:rsidTr="00E554B7">
        <w:tc>
          <w:tcPr>
            <w:tcW w:w="2943" w:type="dxa"/>
            <w:vMerge w:val="restart"/>
          </w:tcPr>
          <w:p w:rsidR="00013BA3" w:rsidRPr="0084164C" w:rsidRDefault="00013BA3" w:rsidP="00E554B7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8416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Преподаватель ФГБОУ ВО «</w:t>
            </w:r>
            <w:proofErr w:type="spellStart"/>
            <w:r w:rsidRPr="008416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ОмГПУ</w:t>
            </w:r>
            <w:proofErr w:type="spellEnd"/>
            <w:r w:rsidRPr="008416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». К</w:t>
            </w:r>
            <w:r w:rsidRPr="0084164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андидат педагогических наук, доцент кафедры психологии </w:t>
            </w:r>
            <w:proofErr w:type="spellStart"/>
            <w:r w:rsidRPr="0084164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ОмГПУ</w:t>
            </w:r>
            <w:proofErr w:type="spellEnd"/>
          </w:p>
        </w:tc>
        <w:tc>
          <w:tcPr>
            <w:tcW w:w="2014" w:type="dxa"/>
          </w:tcPr>
          <w:p w:rsidR="00013BA3" w:rsidRPr="0084164C" w:rsidRDefault="00013BA3" w:rsidP="00E554B7">
            <w:pPr>
              <w:spacing w:before="120" w:after="0" w:line="288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shd w:val="clear" w:color="auto" w:fill="FFFFFF"/>
                <w:lang w:eastAsia="ja-JP"/>
              </w:rPr>
            </w:pPr>
            <w:proofErr w:type="spellStart"/>
            <w:r w:rsidRPr="0084164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shd w:val="clear" w:color="auto" w:fill="FFFFFF"/>
                <w:lang w:eastAsia="ja-JP"/>
              </w:rPr>
              <w:t>Кочеулова</w:t>
            </w:r>
            <w:proofErr w:type="spellEnd"/>
            <w:r w:rsidRPr="0084164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shd w:val="clear" w:color="auto" w:fill="FFFFFF"/>
                <w:lang w:eastAsia="ja-JP"/>
              </w:rPr>
              <w:t xml:space="preserve"> О.А.</w:t>
            </w:r>
          </w:p>
          <w:p w:rsidR="00013BA3" w:rsidRPr="0084164C" w:rsidRDefault="00013BA3" w:rsidP="00E554B7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</w:tcPr>
          <w:p w:rsidR="00013BA3" w:rsidRPr="0084164C" w:rsidRDefault="00013BA3" w:rsidP="00E554B7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239" w:type="dxa"/>
          </w:tcPr>
          <w:p w:rsidR="00013BA3" w:rsidRPr="0084164C" w:rsidRDefault="00013BA3" w:rsidP="00E554B7">
            <w:pPr>
              <w:spacing w:before="120" w:after="0" w:line="288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013BA3" w:rsidRPr="0084164C" w:rsidTr="00E554B7">
        <w:trPr>
          <w:trHeight w:val="58"/>
        </w:trPr>
        <w:tc>
          <w:tcPr>
            <w:tcW w:w="2943" w:type="dxa"/>
            <w:vMerge/>
          </w:tcPr>
          <w:p w:rsidR="00013BA3" w:rsidRPr="0084164C" w:rsidRDefault="00013BA3" w:rsidP="00E554B7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014" w:type="dxa"/>
          </w:tcPr>
          <w:p w:rsidR="00013BA3" w:rsidRPr="0084164C" w:rsidRDefault="00013BA3" w:rsidP="00E554B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vertAlign w:val="superscript"/>
                <w:lang w:eastAsia="ja-JP"/>
              </w:rPr>
            </w:pPr>
            <w:r w:rsidRPr="0084164C">
              <w:rPr>
                <w:rFonts w:ascii="Times New Roman" w:eastAsia="MS Mincho" w:hAnsi="Times New Roman" w:cs="Times New Roman"/>
                <w:i/>
                <w:vertAlign w:val="superscript"/>
                <w:lang w:eastAsia="ja-JP"/>
              </w:rPr>
              <w:t>ФИО</w:t>
            </w:r>
          </w:p>
        </w:tc>
        <w:tc>
          <w:tcPr>
            <w:tcW w:w="1984" w:type="dxa"/>
          </w:tcPr>
          <w:p w:rsidR="00013BA3" w:rsidRPr="0084164C" w:rsidRDefault="00013BA3" w:rsidP="00E5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eastAsia="ja-JP"/>
              </w:rPr>
            </w:pPr>
            <w:r w:rsidRPr="0084164C">
              <w:rPr>
                <w:rFonts w:ascii="Times New Roman" w:eastAsia="Times New Roman" w:hAnsi="Times New Roman" w:cs="Times New Roman"/>
                <w:i/>
                <w:vertAlign w:val="superscript"/>
                <w:lang w:eastAsia="ja-JP"/>
              </w:rPr>
              <w:t>Дата</w:t>
            </w:r>
          </w:p>
        </w:tc>
        <w:tc>
          <w:tcPr>
            <w:tcW w:w="2239" w:type="dxa"/>
          </w:tcPr>
          <w:p w:rsidR="00013BA3" w:rsidRPr="0084164C" w:rsidRDefault="00013BA3" w:rsidP="00E554B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vertAlign w:val="superscript"/>
                <w:lang w:eastAsia="ja-JP"/>
              </w:rPr>
            </w:pPr>
            <w:r w:rsidRPr="0084164C">
              <w:rPr>
                <w:rFonts w:ascii="Times New Roman" w:eastAsia="MS Mincho" w:hAnsi="Times New Roman" w:cs="Times New Roman"/>
                <w:i/>
                <w:vertAlign w:val="superscript"/>
                <w:lang w:eastAsia="ja-JP"/>
              </w:rPr>
              <w:t>Подпись</w:t>
            </w:r>
          </w:p>
        </w:tc>
      </w:tr>
    </w:tbl>
    <w:p w:rsidR="00013BA3" w:rsidRPr="0084164C" w:rsidRDefault="00013BA3" w:rsidP="00013BA3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84164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Утверждаю:</w:t>
      </w:r>
    </w:p>
    <w:tbl>
      <w:tblPr>
        <w:tblW w:w="920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943"/>
        <w:gridCol w:w="2014"/>
        <w:gridCol w:w="1984"/>
        <w:gridCol w:w="2268"/>
      </w:tblGrid>
      <w:tr w:rsidR="00013BA3" w:rsidRPr="0084164C" w:rsidTr="00E554B7">
        <w:trPr>
          <w:trHeight w:val="578"/>
        </w:trPr>
        <w:tc>
          <w:tcPr>
            <w:tcW w:w="2943" w:type="dxa"/>
          </w:tcPr>
          <w:p w:rsidR="00013BA3" w:rsidRPr="0084164C" w:rsidRDefault="00013BA3" w:rsidP="00E554B7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8416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Заместитель Министр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а</w:t>
            </w:r>
            <w:r w:rsidRPr="008416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 xml:space="preserve"> образования Омской области</w:t>
            </w:r>
          </w:p>
        </w:tc>
        <w:tc>
          <w:tcPr>
            <w:tcW w:w="2014" w:type="dxa"/>
          </w:tcPr>
          <w:p w:rsidR="00013BA3" w:rsidRPr="00D6520E" w:rsidRDefault="00013BA3" w:rsidP="00E554B7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Груздева О.В</w:t>
            </w:r>
            <w:r w:rsidRPr="00EF7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984" w:type="dxa"/>
          </w:tcPr>
          <w:p w:rsidR="00013BA3" w:rsidRPr="0084164C" w:rsidRDefault="00013BA3" w:rsidP="00E554B7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</w:tcPr>
          <w:p w:rsidR="00013BA3" w:rsidRPr="0084164C" w:rsidRDefault="00013BA3" w:rsidP="00E554B7">
            <w:pPr>
              <w:spacing w:before="120" w:after="0" w:line="288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</w:tbl>
    <w:p w:rsidR="006722B3" w:rsidRDefault="006722B3"/>
    <w:sectPr w:rsidR="00672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A3"/>
    <w:rsid w:val="00013BA3"/>
    <w:rsid w:val="0067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5113B-3C97-45D2-9542-02A774B0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2022-06-12T17:53:00Z</dcterms:created>
  <dcterms:modified xsi:type="dcterms:W3CDTF">2022-06-12T17:55:00Z</dcterms:modified>
</cp:coreProperties>
</file>