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AB3F" w14:textId="77777777" w:rsidR="000B559D" w:rsidRDefault="000B559D">
      <w:pPr>
        <w:widowControl w:val="0"/>
        <w:pBdr>
          <w:top w:val="nil"/>
          <w:left w:val="nil"/>
          <w:bottom w:val="nil"/>
          <w:right w:val="nil"/>
          <w:between w:val="nil"/>
        </w:pBdr>
        <w:spacing w:after="0" w:line="276" w:lineRule="auto"/>
        <w:rPr>
          <w:rFonts w:ascii="Arial" w:eastAsia="Arial" w:hAnsi="Arial" w:cs="Arial"/>
          <w:color w:val="000000"/>
        </w:rPr>
      </w:pPr>
    </w:p>
    <w:tbl>
      <w:tblPr>
        <w:tblStyle w:val="a5"/>
        <w:tblW w:w="101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40"/>
        <w:gridCol w:w="425"/>
        <w:gridCol w:w="4530"/>
      </w:tblGrid>
      <w:tr w:rsidR="000B559D" w14:paraId="1EE18953" w14:textId="77777777">
        <w:tc>
          <w:tcPr>
            <w:tcW w:w="5240" w:type="dxa"/>
          </w:tcPr>
          <w:p w14:paraId="660D7E8E" w14:textId="77777777" w:rsidR="000B559D" w:rsidRDefault="000B559D">
            <w:pPr>
              <w:widowControl w:val="0"/>
              <w:rPr>
                <w:rFonts w:ascii="Times New Roman" w:eastAsia="Times New Roman" w:hAnsi="Times New Roman" w:cs="Times New Roman"/>
                <w:sz w:val="24"/>
                <w:szCs w:val="24"/>
              </w:rPr>
            </w:pPr>
          </w:p>
          <w:p w14:paraId="2EBCF24A" w14:textId="77777777" w:rsidR="000B559D" w:rsidRDefault="00000000">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УТВЕРЖДАЮ</w:t>
            </w:r>
          </w:p>
          <w:p w14:paraId="21A7DF85" w14:textId="77777777" w:rsidR="000B559D" w:rsidRDefault="00000000">
            <w:pPr>
              <w:widowControl w:val="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Заместитель главы администрации </w:t>
            </w:r>
          </w:p>
          <w:p w14:paraId="4036B49A" w14:textId="77777777" w:rsidR="000B559D" w:rsidRDefault="00000000">
            <w:pPr>
              <w:widowControl w:val="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Ломоносовского муниципального района Ленинградской области </w:t>
            </w:r>
          </w:p>
          <w:p w14:paraId="0DBB5622" w14:textId="77777777" w:rsidR="000B559D" w:rsidRDefault="00000000">
            <w:pPr>
              <w:widowControl w:val="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по социальным вопросам</w:t>
            </w:r>
          </w:p>
          <w:p w14:paraId="66E41630" w14:textId="77777777" w:rsidR="000B559D" w:rsidRDefault="000B559D">
            <w:pPr>
              <w:widowControl w:val="0"/>
              <w:rPr>
                <w:rFonts w:ascii="Times New Roman" w:eastAsia="Times New Roman" w:hAnsi="Times New Roman" w:cs="Times New Roman"/>
                <w:color w:val="1C1C1C"/>
                <w:sz w:val="24"/>
                <w:szCs w:val="24"/>
                <w:highlight w:val="white"/>
              </w:rPr>
            </w:pPr>
          </w:p>
          <w:p w14:paraId="57342659" w14:textId="77777777" w:rsidR="000B559D" w:rsidRDefault="00000000">
            <w:pPr>
              <w:widowControl w:val="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000000"/>
                <w:sz w:val="24"/>
                <w:szCs w:val="24"/>
              </w:rPr>
              <w:t>___________________ Н.С. Шитова</w:t>
            </w:r>
          </w:p>
          <w:p w14:paraId="06B0084A" w14:textId="77777777" w:rsidR="000B559D" w:rsidRDefault="000B559D">
            <w:pPr>
              <w:widowControl w:val="0"/>
              <w:rPr>
                <w:rFonts w:ascii="Times New Roman" w:eastAsia="Times New Roman" w:hAnsi="Times New Roman" w:cs="Times New Roman"/>
                <w:color w:val="000000"/>
                <w:sz w:val="24"/>
                <w:szCs w:val="24"/>
              </w:rPr>
            </w:pPr>
          </w:p>
          <w:p w14:paraId="2A3ABE33" w14:textId="77777777" w:rsidR="000B559D"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_____ »___________________ 2026 г.</w:t>
            </w:r>
          </w:p>
          <w:p w14:paraId="2A9F70A9" w14:textId="77777777" w:rsidR="000B559D" w:rsidRDefault="000B559D">
            <w:pPr>
              <w:widowControl w:val="0"/>
              <w:rPr>
                <w:rFonts w:ascii="Times New Roman" w:eastAsia="Times New Roman" w:hAnsi="Times New Roman" w:cs="Times New Roman"/>
                <w:sz w:val="24"/>
                <w:szCs w:val="24"/>
              </w:rPr>
            </w:pPr>
          </w:p>
        </w:tc>
        <w:tc>
          <w:tcPr>
            <w:tcW w:w="425" w:type="dxa"/>
          </w:tcPr>
          <w:p w14:paraId="41B1DDD5" w14:textId="77777777" w:rsidR="000B559D" w:rsidRDefault="000B559D">
            <w:pPr>
              <w:widowControl w:val="0"/>
              <w:jc w:val="center"/>
              <w:rPr>
                <w:rFonts w:ascii="Times New Roman" w:eastAsia="Times New Roman" w:hAnsi="Times New Roman" w:cs="Times New Roman"/>
                <w:sz w:val="24"/>
                <w:szCs w:val="24"/>
              </w:rPr>
            </w:pPr>
          </w:p>
        </w:tc>
        <w:tc>
          <w:tcPr>
            <w:tcW w:w="4530" w:type="dxa"/>
          </w:tcPr>
          <w:p w14:paraId="5F98176F" w14:textId="77777777" w:rsidR="000B559D" w:rsidRDefault="00000000">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СОГЛАСОВАНО</w:t>
            </w:r>
          </w:p>
          <w:p w14:paraId="68C7DC1B" w14:textId="77777777" w:rsidR="000B559D"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Заместитель председателя комитета</w:t>
            </w:r>
          </w:p>
          <w:p w14:paraId="5653EF65" w14:textId="77777777" w:rsidR="000B559D"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по физической культуре и спорту Ленинградской области </w:t>
            </w:r>
          </w:p>
          <w:p w14:paraId="6D13CBA2" w14:textId="77777777" w:rsidR="000B559D" w:rsidRDefault="000B559D">
            <w:pPr>
              <w:widowControl w:val="0"/>
              <w:rPr>
                <w:rFonts w:ascii="Times New Roman" w:eastAsia="Times New Roman" w:hAnsi="Times New Roman" w:cs="Times New Roman"/>
                <w:color w:val="000000"/>
                <w:sz w:val="24"/>
                <w:szCs w:val="24"/>
              </w:rPr>
            </w:pPr>
          </w:p>
          <w:p w14:paraId="2B77ECCE" w14:textId="77777777" w:rsidR="000B559D" w:rsidRDefault="00000000">
            <w:pPr>
              <w:widowControl w:val="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000000"/>
                <w:sz w:val="24"/>
                <w:szCs w:val="24"/>
              </w:rPr>
              <w:t>__________________ О.Л. Лагода</w:t>
            </w:r>
          </w:p>
          <w:p w14:paraId="32C4647E" w14:textId="77777777" w:rsidR="000B559D" w:rsidRDefault="000B559D">
            <w:pPr>
              <w:widowControl w:val="0"/>
              <w:rPr>
                <w:rFonts w:ascii="Times New Roman" w:eastAsia="Times New Roman" w:hAnsi="Times New Roman" w:cs="Times New Roman"/>
                <w:color w:val="000000"/>
                <w:sz w:val="24"/>
                <w:szCs w:val="24"/>
              </w:rPr>
            </w:pPr>
          </w:p>
          <w:p w14:paraId="334FFE74" w14:textId="77777777" w:rsidR="000B559D"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_____ »________________ 2026 г.</w:t>
            </w:r>
          </w:p>
        </w:tc>
      </w:tr>
      <w:tr w:rsidR="000B559D" w14:paraId="7160411C" w14:textId="77777777">
        <w:tc>
          <w:tcPr>
            <w:tcW w:w="5240" w:type="dxa"/>
          </w:tcPr>
          <w:p w14:paraId="4D5DFF2E" w14:textId="77777777" w:rsidR="000B559D" w:rsidRDefault="000B559D">
            <w:pPr>
              <w:widowControl w:val="0"/>
              <w:rPr>
                <w:rFonts w:ascii="Times New Roman" w:eastAsia="Times New Roman" w:hAnsi="Times New Roman" w:cs="Times New Roman"/>
                <w:b/>
                <w:bCs/>
                <w:sz w:val="24"/>
                <w:szCs w:val="24"/>
              </w:rPr>
            </w:pPr>
          </w:p>
          <w:p w14:paraId="2A13733C" w14:textId="77777777" w:rsidR="000B559D" w:rsidRDefault="00000000">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УТВЕРЖДАЮ</w:t>
            </w:r>
          </w:p>
          <w:p w14:paraId="47389160" w14:textId="77777777" w:rsidR="000B559D" w:rsidRDefault="00000000">
            <w:pPr>
              <w:widowControl w:val="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 xml:space="preserve">Председатель Ленинградской областной общественной организации </w:t>
            </w:r>
          </w:p>
          <w:p w14:paraId="602DDBC7" w14:textId="77777777" w:rsidR="000B559D" w:rsidRDefault="00000000">
            <w:pPr>
              <w:widowControl w:val="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«Конно - Спортивный Клуб «Новополье»</w:t>
            </w:r>
          </w:p>
          <w:p w14:paraId="5A553B35" w14:textId="77777777" w:rsidR="000B559D" w:rsidRDefault="000B559D">
            <w:pPr>
              <w:widowControl w:val="0"/>
              <w:rPr>
                <w:rFonts w:ascii="Times New Roman" w:eastAsia="Times New Roman" w:hAnsi="Times New Roman" w:cs="Times New Roman"/>
                <w:color w:val="1C1C1C"/>
                <w:sz w:val="24"/>
                <w:szCs w:val="24"/>
                <w:highlight w:val="white"/>
              </w:rPr>
            </w:pPr>
          </w:p>
          <w:p w14:paraId="12CD38E6" w14:textId="77777777" w:rsidR="000B559D" w:rsidRDefault="000B559D">
            <w:pPr>
              <w:widowControl w:val="0"/>
              <w:rPr>
                <w:rFonts w:ascii="Times New Roman" w:eastAsia="Times New Roman" w:hAnsi="Times New Roman" w:cs="Times New Roman"/>
                <w:color w:val="1C1C1C"/>
                <w:sz w:val="24"/>
                <w:szCs w:val="24"/>
                <w:highlight w:val="white"/>
              </w:rPr>
            </w:pPr>
          </w:p>
          <w:p w14:paraId="660C7E75" w14:textId="77777777" w:rsidR="000B559D" w:rsidRDefault="00000000">
            <w:pPr>
              <w:widowControl w:val="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000000"/>
                <w:sz w:val="24"/>
                <w:szCs w:val="24"/>
              </w:rPr>
              <w:t>___________________ С.В. Лытко</w:t>
            </w:r>
          </w:p>
          <w:p w14:paraId="085C4378" w14:textId="77777777" w:rsidR="000B559D" w:rsidRDefault="000B559D">
            <w:pPr>
              <w:widowControl w:val="0"/>
              <w:rPr>
                <w:rFonts w:ascii="Times New Roman" w:eastAsia="Times New Roman" w:hAnsi="Times New Roman" w:cs="Times New Roman"/>
                <w:color w:val="000000"/>
                <w:sz w:val="24"/>
                <w:szCs w:val="24"/>
              </w:rPr>
            </w:pPr>
          </w:p>
          <w:p w14:paraId="56951AD3" w14:textId="77777777" w:rsidR="000B559D"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_____ »___________________ 2026 г.</w:t>
            </w:r>
          </w:p>
          <w:p w14:paraId="3132EE64" w14:textId="77777777" w:rsidR="000B559D" w:rsidRDefault="000B559D">
            <w:pPr>
              <w:widowControl w:val="0"/>
              <w:rPr>
                <w:rFonts w:ascii="Times New Roman" w:eastAsia="Times New Roman" w:hAnsi="Times New Roman" w:cs="Times New Roman"/>
                <w:sz w:val="24"/>
                <w:szCs w:val="24"/>
              </w:rPr>
            </w:pPr>
          </w:p>
        </w:tc>
        <w:tc>
          <w:tcPr>
            <w:tcW w:w="425" w:type="dxa"/>
          </w:tcPr>
          <w:p w14:paraId="09F02EB9" w14:textId="77777777" w:rsidR="000B559D" w:rsidRDefault="000B559D">
            <w:pPr>
              <w:widowControl w:val="0"/>
              <w:jc w:val="center"/>
              <w:rPr>
                <w:rFonts w:ascii="Times New Roman" w:eastAsia="Times New Roman" w:hAnsi="Times New Roman" w:cs="Times New Roman"/>
                <w:sz w:val="24"/>
                <w:szCs w:val="24"/>
              </w:rPr>
            </w:pPr>
          </w:p>
        </w:tc>
        <w:tc>
          <w:tcPr>
            <w:tcW w:w="4530" w:type="dxa"/>
          </w:tcPr>
          <w:p w14:paraId="5E3D321E" w14:textId="77777777" w:rsidR="000B559D" w:rsidRDefault="000B559D">
            <w:pPr>
              <w:widowControl w:val="0"/>
              <w:rPr>
                <w:rFonts w:ascii="Times New Roman" w:eastAsia="Times New Roman" w:hAnsi="Times New Roman" w:cs="Times New Roman"/>
                <w:color w:val="000000"/>
                <w:sz w:val="24"/>
                <w:szCs w:val="24"/>
              </w:rPr>
            </w:pPr>
          </w:p>
          <w:p w14:paraId="6CB88A9A" w14:textId="77777777" w:rsidR="000B559D" w:rsidRDefault="00000000">
            <w:pPr>
              <w:widowContro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УТВЕРЖДАЮ</w:t>
            </w:r>
          </w:p>
          <w:p w14:paraId="7EAA30C0" w14:textId="77777777" w:rsidR="000B559D" w:rsidRDefault="00000000">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Директор Государственного автономного учреждения Ленинградской области «Центр спортивной подготовки сборных команд Ленинградской области» </w:t>
            </w:r>
          </w:p>
          <w:p w14:paraId="621D2ADC" w14:textId="77777777" w:rsidR="000B559D" w:rsidRDefault="000B559D">
            <w:pPr>
              <w:widowControl w:val="0"/>
              <w:rPr>
                <w:rFonts w:ascii="Times New Roman" w:eastAsia="Times New Roman" w:hAnsi="Times New Roman" w:cs="Times New Roman"/>
                <w:color w:val="000000"/>
                <w:sz w:val="24"/>
                <w:szCs w:val="24"/>
              </w:rPr>
            </w:pPr>
          </w:p>
          <w:p w14:paraId="14023688" w14:textId="77777777" w:rsidR="000B559D" w:rsidRDefault="000B559D">
            <w:pPr>
              <w:widowControl w:val="0"/>
              <w:rPr>
                <w:rFonts w:ascii="Times New Roman" w:eastAsia="Times New Roman" w:hAnsi="Times New Roman" w:cs="Times New Roman"/>
                <w:color w:val="000000"/>
                <w:sz w:val="24"/>
                <w:szCs w:val="24"/>
              </w:rPr>
            </w:pPr>
          </w:p>
          <w:p w14:paraId="33F2B581" w14:textId="77777777" w:rsidR="000B559D" w:rsidRDefault="00000000">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 А.Г. Орлов</w:t>
            </w:r>
          </w:p>
          <w:p w14:paraId="0129F540" w14:textId="77777777" w:rsidR="000B559D" w:rsidRDefault="000B559D">
            <w:pPr>
              <w:widowControl w:val="0"/>
              <w:rPr>
                <w:rFonts w:ascii="Times New Roman" w:eastAsia="Times New Roman" w:hAnsi="Times New Roman" w:cs="Times New Roman"/>
                <w:color w:val="000000"/>
                <w:sz w:val="24"/>
                <w:szCs w:val="24"/>
              </w:rPr>
            </w:pPr>
          </w:p>
          <w:p w14:paraId="41B2547E" w14:textId="77777777" w:rsidR="000B559D"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_____ »________________ 2026 г.</w:t>
            </w:r>
          </w:p>
        </w:tc>
      </w:tr>
      <w:tr w:rsidR="000B559D" w14:paraId="59A6FD3D" w14:textId="77777777">
        <w:tc>
          <w:tcPr>
            <w:tcW w:w="5240" w:type="dxa"/>
          </w:tcPr>
          <w:p w14:paraId="14AEC496" w14:textId="77777777" w:rsidR="000B559D" w:rsidRDefault="000B559D">
            <w:pPr>
              <w:widowControl w:val="0"/>
              <w:rPr>
                <w:rFonts w:ascii="Times New Roman" w:eastAsia="Times New Roman" w:hAnsi="Times New Roman" w:cs="Times New Roman"/>
                <w:sz w:val="24"/>
                <w:szCs w:val="24"/>
              </w:rPr>
            </w:pPr>
          </w:p>
          <w:p w14:paraId="0FB87A3F" w14:textId="77777777" w:rsidR="000B559D" w:rsidRDefault="000B559D">
            <w:pPr>
              <w:widowControl w:val="0"/>
              <w:rPr>
                <w:rFonts w:ascii="Times New Roman" w:eastAsia="Times New Roman" w:hAnsi="Times New Roman" w:cs="Times New Roman"/>
                <w:sz w:val="24"/>
                <w:szCs w:val="24"/>
              </w:rPr>
            </w:pPr>
          </w:p>
        </w:tc>
        <w:tc>
          <w:tcPr>
            <w:tcW w:w="425" w:type="dxa"/>
          </w:tcPr>
          <w:p w14:paraId="33368EDD" w14:textId="77777777" w:rsidR="000B559D" w:rsidRDefault="000B559D">
            <w:pPr>
              <w:widowControl w:val="0"/>
              <w:jc w:val="center"/>
              <w:rPr>
                <w:rFonts w:ascii="Times New Roman" w:eastAsia="Times New Roman" w:hAnsi="Times New Roman" w:cs="Times New Roman"/>
                <w:sz w:val="24"/>
                <w:szCs w:val="24"/>
              </w:rPr>
            </w:pPr>
          </w:p>
        </w:tc>
        <w:tc>
          <w:tcPr>
            <w:tcW w:w="4530" w:type="dxa"/>
          </w:tcPr>
          <w:p w14:paraId="4F13952B" w14:textId="77777777" w:rsidR="000B559D" w:rsidRDefault="000B559D">
            <w:pPr>
              <w:widowControl w:val="0"/>
              <w:rPr>
                <w:rFonts w:ascii="Times New Roman" w:eastAsia="Times New Roman" w:hAnsi="Times New Roman" w:cs="Times New Roman"/>
                <w:b/>
                <w:bCs/>
                <w:sz w:val="24"/>
                <w:szCs w:val="24"/>
              </w:rPr>
            </w:pPr>
          </w:p>
          <w:p w14:paraId="3D4E6724" w14:textId="77777777" w:rsidR="000B559D" w:rsidRDefault="00000000">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УТВЕРЖДАЮ</w:t>
            </w:r>
          </w:p>
          <w:p w14:paraId="03D7A5BA" w14:textId="77777777" w:rsidR="000B559D" w:rsidRDefault="00000000">
            <w:pPr>
              <w:widowControl w:val="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1C1C1C"/>
                <w:sz w:val="24"/>
                <w:szCs w:val="24"/>
                <w:highlight w:val="white"/>
              </w:rPr>
              <w:t>Президент Региональной общественной физкультурно-спортивной организации инвалидов с умственной отсталостью «Специальная Олимпиада» Ленинградской области</w:t>
            </w:r>
          </w:p>
          <w:p w14:paraId="02FD754A" w14:textId="77777777" w:rsidR="000B559D" w:rsidRDefault="000B559D">
            <w:pPr>
              <w:widowControl w:val="0"/>
              <w:rPr>
                <w:rFonts w:ascii="Times New Roman" w:eastAsia="Times New Roman" w:hAnsi="Times New Roman" w:cs="Times New Roman"/>
                <w:color w:val="1C1C1C"/>
                <w:sz w:val="24"/>
                <w:szCs w:val="24"/>
                <w:highlight w:val="white"/>
              </w:rPr>
            </w:pPr>
          </w:p>
          <w:p w14:paraId="50894B82" w14:textId="77777777" w:rsidR="000B559D" w:rsidRDefault="000B559D">
            <w:pPr>
              <w:widowControl w:val="0"/>
              <w:rPr>
                <w:rFonts w:ascii="Times New Roman" w:eastAsia="Times New Roman" w:hAnsi="Times New Roman" w:cs="Times New Roman"/>
                <w:color w:val="000000"/>
                <w:sz w:val="24"/>
                <w:szCs w:val="24"/>
              </w:rPr>
            </w:pPr>
          </w:p>
          <w:p w14:paraId="3E2299D6" w14:textId="77777777" w:rsidR="000B559D" w:rsidRDefault="00000000">
            <w:pPr>
              <w:widowControl w:val="0"/>
              <w:rPr>
                <w:rFonts w:ascii="Times New Roman" w:eastAsia="Times New Roman" w:hAnsi="Times New Roman" w:cs="Times New Roman"/>
                <w:color w:val="1C1C1C"/>
                <w:sz w:val="24"/>
                <w:szCs w:val="24"/>
                <w:highlight w:val="white"/>
              </w:rPr>
            </w:pPr>
            <w:r>
              <w:rPr>
                <w:rFonts w:ascii="Times New Roman" w:eastAsia="Times New Roman" w:hAnsi="Times New Roman" w:cs="Times New Roman"/>
                <w:color w:val="000000"/>
                <w:sz w:val="24"/>
                <w:szCs w:val="24"/>
              </w:rPr>
              <w:t>__________________ Д.С. Гутников</w:t>
            </w:r>
          </w:p>
          <w:p w14:paraId="50748EE4" w14:textId="77777777" w:rsidR="000B559D" w:rsidRDefault="000B559D">
            <w:pPr>
              <w:widowControl w:val="0"/>
              <w:rPr>
                <w:rFonts w:ascii="Times New Roman" w:eastAsia="Times New Roman" w:hAnsi="Times New Roman" w:cs="Times New Roman"/>
                <w:color w:val="000000"/>
                <w:sz w:val="24"/>
                <w:szCs w:val="24"/>
              </w:rPr>
            </w:pPr>
          </w:p>
          <w:p w14:paraId="229AAD1A" w14:textId="77777777" w:rsidR="000B559D" w:rsidRDefault="00000000">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_____ »________________ 2026 г.</w:t>
            </w:r>
          </w:p>
          <w:p w14:paraId="22EF83FB" w14:textId="77777777" w:rsidR="000B559D" w:rsidRDefault="000B559D">
            <w:pPr>
              <w:widowControl w:val="0"/>
              <w:rPr>
                <w:rFonts w:ascii="Times New Roman" w:eastAsia="Times New Roman" w:hAnsi="Times New Roman" w:cs="Times New Roman"/>
                <w:sz w:val="24"/>
                <w:szCs w:val="24"/>
              </w:rPr>
            </w:pPr>
          </w:p>
        </w:tc>
      </w:tr>
    </w:tbl>
    <w:p w14:paraId="764DEAD1"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26365614"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0D910460"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0F6198D1" w14:textId="77777777" w:rsidR="000B559D"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 xml:space="preserve">ПОЛОЖЕНИЕ </w:t>
      </w:r>
    </w:p>
    <w:p w14:paraId="2E303769" w14:textId="77777777" w:rsidR="000B559D" w:rsidRDefault="00000000">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 проведении Областного Фестиваля равных возможностей «Завтра лето»</w:t>
      </w:r>
    </w:p>
    <w:p w14:paraId="0ACA7470"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13E1B67F"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5522D664"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34879345"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502988D8"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6473AAF2"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4471F602"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62F77A60"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4B1E91F0"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6ED16E97"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738C7EDA" w14:textId="77777777" w:rsidR="000B559D" w:rsidRDefault="000B559D">
      <w:pPr>
        <w:widowControl w:val="0"/>
        <w:spacing w:after="0" w:line="240" w:lineRule="auto"/>
        <w:jc w:val="center"/>
        <w:rPr>
          <w:rFonts w:ascii="Times New Roman" w:eastAsia="Times New Roman" w:hAnsi="Times New Roman" w:cs="Times New Roman"/>
          <w:sz w:val="24"/>
          <w:szCs w:val="24"/>
        </w:rPr>
      </w:pPr>
    </w:p>
    <w:p w14:paraId="6FEB75E4" w14:textId="77777777" w:rsidR="000B559D"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Ленинградская область 2026 г.</w:t>
      </w:r>
    </w:p>
    <w:p w14:paraId="3716A00B" w14:textId="77777777" w:rsidR="000B559D" w:rsidRDefault="000B559D">
      <w:pPr>
        <w:spacing w:after="0" w:line="240" w:lineRule="auto"/>
        <w:jc w:val="center"/>
        <w:rPr>
          <w:rFonts w:ascii="Times New Roman" w:eastAsia="Times New Roman" w:hAnsi="Times New Roman" w:cs="Times New Roman"/>
          <w:sz w:val="24"/>
          <w:szCs w:val="24"/>
        </w:rPr>
      </w:pPr>
    </w:p>
    <w:p w14:paraId="7A069558" w14:textId="77777777" w:rsidR="000B559D" w:rsidRDefault="00000000">
      <w:pPr>
        <w:numPr>
          <w:ilvl w:val="0"/>
          <w:numId w:val="19"/>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ОБЩИЕ ПОЛОЖЕНИЯ</w:t>
      </w:r>
    </w:p>
    <w:p w14:paraId="699C3884"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Областной Фестиваль равных возможностей «Завтра лето» (далее – Фестиваль) проводится в соответствии с Календарным планом физкультурных мероприятий и спортивных мероприятий Ленинградской области на 2026 год, утвержденным Распоряжением Комитета по физической культуре и спорту Ленинградской области от 24 декабря 2025 года № 1-5-762/2025 и Планом культурно-массовых мероприятий, проводимых в муниципальном образовании Ломоносовский муниципальный район Ленинградской области в 2026 году от 28 декабря 2025 года.</w:t>
      </w:r>
    </w:p>
    <w:p w14:paraId="2931215B"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Соревнования проводятся в соответствии с:</w:t>
      </w:r>
    </w:p>
    <w:p w14:paraId="5CD96E22"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Международными официальными правилами конноспортивных соревнований по программе Специальной Олимпиады, от 2024 г</w:t>
      </w:r>
    </w:p>
    <w:p w14:paraId="1C62F288" w14:textId="77777777" w:rsidR="000B559D" w:rsidRDefault="00000000">
      <w:pPr>
        <w:widowControl w:val="0"/>
        <w:numPr>
          <w:ilvl w:val="0"/>
          <w:numId w:val="16"/>
        </w:numPr>
        <w:tabs>
          <w:tab w:val="left" w:pos="626"/>
        </w:tabs>
        <w:spacing w:after="0" w:line="240" w:lineRule="auto"/>
        <w:ind w:left="-4" w:firstLine="588"/>
        <w:jc w:val="both"/>
        <w:rPr>
          <w:color w:val="000000"/>
          <w:sz w:val="28"/>
          <w:szCs w:val="28"/>
        </w:rPr>
      </w:pPr>
      <w:r>
        <w:rPr>
          <w:rFonts w:ascii="Times New Roman" w:eastAsia="Times New Roman" w:hAnsi="Times New Roman" w:cs="Times New Roman"/>
          <w:color w:val="000000"/>
          <w:sz w:val="28"/>
          <w:szCs w:val="28"/>
        </w:rPr>
        <w:t>Правилами вида «Конный спорт» Министерства спорта Российской Федерации, утвержденные приказом Министерства спорта Российской Федерации от 28 декабря 2023 г. № 1114;</w:t>
      </w:r>
    </w:p>
    <w:p w14:paraId="1AFF1FA1"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Правилами по паралимпийской выездке ФЕИ, 3-е издание, действующее с 01.01.2011 г. (с изм. от 01.01.2025 г.);</w:t>
      </w:r>
    </w:p>
    <w:p w14:paraId="486D1D42"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Ветеринарным Регламентом ФКСР, редакция 2, утв. Решением Бюро ФКСР Б 26 - 10/22 от 28.10.2022 г., действ. с 01.01.2023 г.;</w:t>
      </w:r>
    </w:p>
    <w:p w14:paraId="1D08488B"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Регламентом участия и организации турниров по </w:t>
      </w:r>
      <w:r>
        <w:rPr>
          <w:rFonts w:ascii="Times New Roman" w:eastAsia="Times New Roman" w:hAnsi="Times New Roman" w:cs="Times New Roman"/>
          <w:sz w:val="28"/>
          <w:szCs w:val="28"/>
        </w:rPr>
        <w:t>конному</w:t>
      </w:r>
      <w:r>
        <w:rPr>
          <w:rFonts w:ascii="Times New Roman" w:eastAsia="Times New Roman" w:hAnsi="Times New Roman" w:cs="Times New Roman"/>
          <w:color w:val="000000"/>
          <w:sz w:val="28"/>
          <w:szCs w:val="28"/>
        </w:rPr>
        <w:t xml:space="preserve"> спорту в действующей редакции;</w:t>
      </w:r>
    </w:p>
    <w:p w14:paraId="61D3AE9F"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Правила вида спорта «Спорт лиц с поражением ОДА», утверждёнными приказом Министерства спорта Российской Федерации от 29.01.2020 г. № 49;</w:t>
      </w:r>
    </w:p>
    <w:p w14:paraId="10DEF776"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Всеми действующими поправками к указанным выше документам, принятыми в установленном порядке и опубликованными ФКСР.</w:t>
      </w:r>
    </w:p>
    <w:p w14:paraId="54C81A58"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Руководством по классификации спортсменов паралимпийской выездки, 5-е издание, действует с апреля 2017 г. (с изм. от 08.03.2024 г.)</w:t>
      </w:r>
    </w:p>
    <w:p w14:paraId="1BA78FD1"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Руководством по медицинской классификации для паралимпийских конноспортивных соревнований, 3-е издание, вступившее в силу с 01.02.2012 г.</w:t>
      </w:r>
    </w:p>
    <w:p w14:paraId="06450358"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Руководством по компенсирующим вспомогательным средствам для паралимпийских конноспортивных соревнований, 1-е издание от 01.04.2009 г., с обновлениями с 12.04.2011 г.</w:t>
      </w:r>
    </w:p>
    <w:p w14:paraId="209E0636"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Настоящим Регламентом о соревнованиях и всеми действующими поправками к указанным выше документам, принятыми в установленном порядке и опубликованными FEI и ФКСР.</w:t>
      </w:r>
    </w:p>
    <w:p w14:paraId="696104C8"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Код вида спорта в соответствии с Всероссийским реестром видов спорта 0150001611Я.</w:t>
      </w:r>
    </w:p>
    <w:p w14:paraId="4A014B37" w14:textId="77777777" w:rsidR="000B559D" w:rsidRDefault="00000000">
      <w:pPr>
        <w:widowControl w:val="0"/>
        <w:tabs>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Приказ о государственной аккредитации от 09.12.2022 г. № 731.</w:t>
      </w:r>
    </w:p>
    <w:p w14:paraId="2EAF5FAA" w14:textId="77777777" w:rsidR="000B559D" w:rsidRDefault="00000000">
      <w:pPr>
        <w:widowControl w:val="0"/>
        <w:tabs>
          <w:tab w:val="left" w:pos="567"/>
        </w:tabs>
        <w:spacing w:after="0" w:line="240" w:lineRule="auto"/>
        <w:ind w:firstLine="567"/>
        <w:jc w:val="both"/>
        <w:rPr>
          <w:rFonts w:ascii="Times New Roman" w:eastAsia="Times New Roman" w:hAnsi="Times New Roman" w:cs="Times New Roman"/>
          <w:color w:val="FF0000"/>
          <w:sz w:val="24"/>
          <w:szCs w:val="24"/>
          <w:u w:val="single"/>
        </w:rPr>
      </w:pPr>
      <w:r>
        <w:rPr>
          <w:rFonts w:ascii="Times New Roman" w:eastAsia="Times New Roman" w:hAnsi="Times New Roman" w:cs="Times New Roman"/>
          <w:color w:val="000000"/>
          <w:sz w:val="28"/>
          <w:szCs w:val="28"/>
          <w:u w:val="single"/>
        </w:rPr>
        <w:t>Основными задачами Фестиваля</w:t>
      </w:r>
      <w:r>
        <w:rPr>
          <w:rFonts w:ascii="Times New Roman" w:eastAsia="Times New Roman" w:hAnsi="Times New Roman" w:cs="Times New Roman"/>
          <w:sz w:val="28"/>
          <w:szCs w:val="28"/>
          <w:u w:val="single"/>
        </w:rPr>
        <w:t xml:space="preserve">  являются</w:t>
      </w:r>
      <w:r>
        <w:rPr>
          <w:rFonts w:ascii="Times New Roman" w:eastAsia="Times New Roman" w:hAnsi="Times New Roman" w:cs="Times New Roman"/>
          <w:color w:val="000000"/>
          <w:sz w:val="28"/>
          <w:szCs w:val="28"/>
          <w:u w:val="single"/>
        </w:rPr>
        <w:t xml:space="preserve">: </w:t>
      </w:r>
    </w:p>
    <w:p w14:paraId="18F5B8B4" w14:textId="77777777" w:rsidR="000B559D" w:rsidRDefault="00000000">
      <w:pPr>
        <w:widowControl w:val="0"/>
        <w:numPr>
          <w:ilvl w:val="0"/>
          <w:numId w:val="18"/>
        </w:numPr>
        <w:pBdr>
          <w:top w:val="nil"/>
          <w:left w:val="nil"/>
          <w:bottom w:val="nil"/>
          <w:right w:val="nil"/>
          <w:between w:val="nil"/>
        </w:pBdr>
        <w:tabs>
          <w:tab w:val="left" w:pos="360"/>
          <w:tab w:val="left" w:pos="567"/>
        </w:tabs>
        <w:spacing w:after="0" w:line="240" w:lineRule="auto"/>
        <w:ind w:left="0" w:firstLine="567"/>
        <w:jc w:val="both"/>
        <w:rPr>
          <w:color w:val="000000"/>
          <w:sz w:val="24"/>
          <w:szCs w:val="24"/>
        </w:rPr>
      </w:pPr>
      <w:r>
        <w:rPr>
          <w:rFonts w:ascii="Times New Roman" w:eastAsia="Times New Roman" w:hAnsi="Times New Roman" w:cs="Times New Roman"/>
          <w:color w:val="000000"/>
          <w:sz w:val="28"/>
          <w:szCs w:val="28"/>
        </w:rPr>
        <w:t xml:space="preserve"> организация и проведение комплекса мероприятий, направленных на формирование позитивного восприятия и ответственного отношения общества к проблемам людей с ограниченными возможностями здоровья;</w:t>
      </w:r>
    </w:p>
    <w:p w14:paraId="25BB90DB" w14:textId="77777777" w:rsidR="000B559D" w:rsidRDefault="00000000">
      <w:pPr>
        <w:widowControl w:val="0"/>
        <w:numPr>
          <w:ilvl w:val="0"/>
          <w:numId w:val="18"/>
        </w:numPr>
        <w:pBdr>
          <w:top w:val="nil"/>
          <w:left w:val="nil"/>
          <w:bottom w:val="nil"/>
          <w:right w:val="nil"/>
          <w:between w:val="nil"/>
        </w:pBdr>
        <w:tabs>
          <w:tab w:val="left" w:pos="360"/>
          <w:tab w:val="left" w:pos="567"/>
          <w:tab w:val="left" w:pos="709"/>
          <w:tab w:val="left" w:pos="851"/>
        </w:tabs>
        <w:spacing w:after="0" w:line="240" w:lineRule="auto"/>
        <w:ind w:left="0" w:firstLine="567"/>
        <w:jc w:val="both"/>
        <w:rPr>
          <w:color w:val="000000"/>
          <w:sz w:val="28"/>
          <w:szCs w:val="28"/>
        </w:rPr>
      </w:pPr>
      <w:r>
        <w:rPr>
          <w:rFonts w:ascii="Times New Roman" w:eastAsia="Times New Roman" w:hAnsi="Times New Roman" w:cs="Times New Roman"/>
          <w:color w:val="000000"/>
          <w:sz w:val="28"/>
          <w:szCs w:val="28"/>
        </w:rPr>
        <w:t xml:space="preserve">инициация и ежегодное проведение социально значимого праздничного мероприятия областного масштаба, призванного пропагандировать толерантное </w:t>
      </w:r>
      <w:r>
        <w:rPr>
          <w:rFonts w:ascii="Times New Roman" w:eastAsia="Times New Roman" w:hAnsi="Times New Roman" w:cs="Times New Roman"/>
          <w:color w:val="000000"/>
          <w:sz w:val="28"/>
          <w:szCs w:val="28"/>
        </w:rPr>
        <w:lastRenderedPageBreak/>
        <w:t>отношение к людям с ограниченными возможностями здоровья, обеспечивать их инклюзию и социальную адаптацию, формировать основу для творческого взаимодействия детей и подростков из разных социальных слоёв;</w:t>
      </w:r>
    </w:p>
    <w:p w14:paraId="27B0F5A1" w14:textId="77777777" w:rsidR="000B559D" w:rsidRDefault="00000000">
      <w:pPr>
        <w:widowControl w:val="0"/>
        <w:numPr>
          <w:ilvl w:val="0"/>
          <w:numId w:val="18"/>
        </w:numPr>
        <w:pBdr>
          <w:top w:val="nil"/>
          <w:left w:val="nil"/>
          <w:bottom w:val="nil"/>
          <w:right w:val="nil"/>
          <w:between w:val="nil"/>
        </w:pBdr>
        <w:tabs>
          <w:tab w:val="left" w:pos="360"/>
          <w:tab w:val="left" w:pos="567"/>
          <w:tab w:val="left" w:pos="851"/>
        </w:tabs>
        <w:spacing w:after="0" w:line="240" w:lineRule="auto"/>
        <w:ind w:left="0" w:firstLine="567"/>
        <w:jc w:val="both"/>
        <w:rPr>
          <w:color w:val="2F5496"/>
          <w:sz w:val="24"/>
          <w:szCs w:val="24"/>
        </w:rPr>
      </w:pPr>
      <w:r>
        <w:rPr>
          <w:rFonts w:ascii="Times New Roman" w:eastAsia="Times New Roman" w:hAnsi="Times New Roman" w:cs="Times New Roman"/>
          <w:color w:val="000000"/>
          <w:sz w:val="28"/>
          <w:szCs w:val="28"/>
        </w:rPr>
        <w:t>создание условий для спортсменов с ограниченными возможностями здоровья и развитие адаптивного конного спорта;</w:t>
      </w:r>
    </w:p>
    <w:p w14:paraId="4ACBF3AF" w14:textId="77777777" w:rsidR="000B559D" w:rsidRDefault="00000000">
      <w:pPr>
        <w:widowControl w:val="0"/>
        <w:numPr>
          <w:ilvl w:val="0"/>
          <w:numId w:val="18"/>
        </w:numPr>
        <w:pBdr>
          <w:top w:val="nil"/>
          <w:left w:val="nil"/>
          <w:bottom w:val="nil"/>
          <w:right w:val="nil"/>
          <w:between w:val="nil"/>
        </w:pBdr>
        <w:tabs>
          <w:tab w:val="left" w:pos="360"/>
          <w:tab w:val="left" w:pos="567"/>
          <w:tab w:val="left" w:pos="851"/>
        </w:tabs>
        <w:spacing w:after="0" w:line="240" w:lineRule="auto"/>
        <w:ind w:left="0" w:firstLine="567"/>
        <w:jc w:val="both"/>
        <w:rPr>
          <w:color w:val="000000"/>
          <w:sz w:val="28"/>
          <w:szCs w:val="28"/>
        </w:rPr>
      </w:pPr>
      <w:r>
        <w:rPr>
          <w:rFonts w:ascii="Times New Roman" w:eastAsia="Times New Roman" w:hAnsi="Times New Roman" w:cs="Times New Roman"/>
          <w:color w:val="000000"/>
          <w:sz w:val="28"/>
          <w:szCs w:val="28"/>
        </w:rPr>
        <w:t>проведение отборочных соревнований атлетов Специальной Олимпиады по конному спорту для комплектования спортивной делегации Ленинградской области на Всероссийскую Спартакиаду Специальной Олимпиады по конному спорту 2026 года;</w:t>
      </w:r>
    </w:p>
    <w:p w14:paraId="0D506462" w14:textId="77777777" w:rsidR="000B559D" w:rsidRDefault="000B559D">
      <w:pPr>
        <w:widowControl w:val="0"/>
        <w:tabs>
          <w:tab w:val="left" w:pos="360"/>
          <w:tab w:val="left" w:pos="567"/>
          <w:tab w:val="left" w:pos="851"/>
        </w:tabs>
        <w:spacing w:after="0" w:line="240" w:lineRule="auto"/>
        <w:jc w:val="both"/>
        <w:rPr>
          <w:rFonts w:ascii="Times New Roman" w:eastAsia="Times New Roman" w:hAnsi="Times New Roman" w:cs="Times New Roman"/>
          <w:color w:val="2F5496"/>
          <w:sz w:val="24"/>
          <w:szCs w:val="24"/>
        </w:rPr>
      </w:pPr>
    </w:p>
    <w:p w14:paraId="6027B4FA" w14:textId="77777777" w:rsidR="000B559D" w:rsidRDefault="00000000">
      <w:pPr>
        <w:widowControl w:val="0"/>
        <w:numPr>
          <w:ilvl w:val="0"/>
          <w:numId w:val="19"/>
        </w:numPr>
        <w:pBdr>
          <w:top w:val="nil"/>
          <w:left w:val="nil"/>
          <w:bottom w:val="nil"/>
          <w:right w:val="nil"/>
          <w:between w:val="nil"/>
        </w:pBdr>
        <w:spacing w:after="0" w:line="228"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МЕСТО И СРОКИ ПРОВЕДЕНИЯ</w:t>
      </w:r>
      <w:r>
        <w:rPr>
          <w:rFonts w:ascii="Times New Roman" w:eastAsia="Times New Roman" w:hAnsi="Times New Roman" w:cs="Times New Roman"/>
          <w:color w:val="000000"/>
          <w:sz w:val="24"/>
          <w:szCs w:val="24"/>
        </w:rPr>
        <w:t> </w:t>
      </w:r>
    </w:p>
    <w:p w14:paraId="6E56CF8E" w14:textId="77777777" w:rsidR="000B559D" w:rsidRDefault="00000000">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Фестиваль равных возможностей «Завтра лето»  проводится на базе Ленинградской областной общественной организации «Конно - Спортивный Клуб «Новополье» ЛООО «</w:t>
      </w:r>
      <w:r>
        <w:rPr>
          <w:rFonts w:ascii="Times New Roman" w:eastAsia="Times New Roman" w:hAnsi="Times New Roman" w:cs="Times New Roman"/>
          <w:color w:val="000000"/>
          <w:sz w:val="28"/>
          <w:szCs w:val="28"/>
        </w:rPr>
        <w:t xml:space="preserve">КСК «Новополье» по адресу Ленинградская область, Ломоносовский район, пос. Новополье, ул. Лесная стр. №1 в период с 14 по 15 мая 2026 года, в том числе: </w:t>
      </w:r>
    </w:p>
    <w:p w14:paraId="13657AA4" w14:textId="77777777" w:rsidR="000B559D" w:rsidRDefault="00000000">
      <w:pPr>
        <w:widowControl w:val="0"/>
        <w:numPr>
          <w:ilvl w:val="0"/>
          <w:numId w:val="1"/>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b/>
          <w:bCs/>
          <w:color w:val="000000"/>
          <w:sz w:val="28"/>
          <w:szCs w:val="28"/>
        </w:rPr>
        <w:t xml:space="preserve">14 мая 2026 г. с 9.00 до 11.00 – </w:t>
      </w:r>
      <w:r>
        <w:rPr>
          <w:rFonts w:ascii="Times New Roman" w:eastAsia="Times New Roman" w:hAnsi="Times New Roman" w:cs="Times New Roman"/>
          <w:color w:val="000000"/>
          <w:sz w:val="28"/>
          <w:szCs w:val="28"/>
        </w:rPr>
        <w:t>дивизионирование;</w:t>
      </w:r>
    </w:p>
    <w:p w14:paraId="371EA964" w14:textId="77777777" w:rsidR="000B559D" w:rsidRDefault="00000000">
      <w:pPr>
        <w:widowControl w:val="0"/>
        <w:numPr>
          <w:ilvl w:val="0"/>
          <w:numId w:val="1"/>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 xml:space="preserve"> С 12.30 до 14.00 - выездка по программе Специальной Олимпиады (в рамках отборочных соревнований атлетов Специальной Олимпиады по конному спорту для комплектования спортивной команды Ленинградской области на Всероссийскую Спартакиаду Специальной Олимпиады по конному спорту 2026 года) и по программе паралимпийская выездка.</w:t>
      </w:r>
    </w:p>
    <w:p w14:paraId="2E552391" w14:textId="77777777" w:rsidR="000B559D" w:rsidRDefault="00000000">
      <w:pPr>
        <w:widowControl w:val="0"/>
        <w:numPr>
          <w:ilvl w:val="0"/>
          <w:numId w:val="1"/>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b/>
          <w:bCs/>
          <w:color w:val="000000"/>
          <w:sz w:val="28"/>
          <w:szCs w:val="28"/>
        </w:rPr>
        <w:t>14 мая 2026 г. с 15.00 до 18.00 -</w:t>
      </w:r>
      <w:r>
        <w:rPr>
          <w:rFonts w:ascii="Times New Roman" w:eastAsia="Times New Roman" w:hAnsi="Times New Roman" w:cs="Times New Roman"/>
          <w:color w:val="000000"/>
          <w:sz w:val="28"/>
          <w:szCs w:val="28"/>
        </w:rPr>
        <w:t xml:space="preserve"> спортивное мероприятие Специальной Олимпиады по конному спорту по программе «Рабочая тропа».</w:t>
      </w:r>
    </w:p>
    <w:p w14:paraId="13423B09" w14:textId="77777777" w:rsidR="000B559D" w:rsidRDefault="00000000">
      <w:pPr>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Торжественное открытие Фестиваля равных возможностей «Завтра лето» 15 мая 2026 г. в 11.00</w:t>
      </w:r>
    </w:p>
    <w:p w14:paraId="6EDF7513" w14:textId="77777777" w:rsidR="000B559D" w:rsidRDefault="00000000">
      <w:pPr>
        <w:ind w:firstLine="540"/>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15 мая 2026 г. - день проведения Фестиваля равных возможностей «Завтра лето», юнифайд соревнований «Фигурная езда» и награждение спортсменов «Специальной Олимпиады по конному спорту» и паралимпийцев. </w:t>
      </w:r>
    </w:p>
    <w:p w14:paraId="0D9B4B92" w14:textId="77777777" w:rsidR="000B559D" w:rsidRDefault="000B559D">
      <w:pPr>
        <w:ind w:left="24" w:firstLine="720"/>
        <w:jc w:val="center"/>
        <w:rPr>
          <w:rFonts w:ascii="Times New Roman" w:eastAsia="Times New Roman" w:hAnsi="Times New Roman" w:cs="Times New Roman"/>
          <w:b/>
          <w:bCs/>
          <w:color w:val="000000"/>
          <w:sz w:val="28"/>
          <w:szCs w:val="28"/>
        </w:rPr>
      </w:pPr>
    </w:p>
    <w:p w14:paraId="19AEE8A6" w14:textId="77777777" w:rsidR="000B559D" w:rsidRDefault="000B559D">
      <w:pPr>
        <w:ind w:left="24" w:firstLine="720"/>
        <w:jc w:val="center"/>
        <w:rPr>
          <w:rFonts w:ascii="Times New Roman" w:eastAsia="Times New Roman" w:hAnsi="Times New Roman" w:cs="Times New Roman"/>
          <w:b/>
          <w:bCs/>
          <w:color w:val="000000"/>
          <w:sz w:val="28"/>
          <w:szCs w:val="28"/>
        </w:rPr>
      </w:pPr>
    </w:p>
    <w:p w14:paraId="661FDC27" w14:textId="77777777" w:rsidR="000B559D" w:rsidRDefault="00000000">
      <w:pPr>
        <w:ind w:left="24"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ТЕХНИЧЕСКИЕ УСЛОВИЯ</w:t>
      </w:r>
    </w:p>
    <w:tbl>
      <w:tblPr>
        <w:tblStyle w:val="a6"/>
        <w:tblW w:w="9957" w:type="dxa"/>
        <w:tblInd w:w="108" w:type="dxa"/>
        <w:tblLayout w:type="fixed"/>
        <w:tblLook w:val="0400" w:firstRow="0" w:lastRow="0" w:firstColumn="0" w:lastColumn="0" w:noHBand="0" w:noVBand="1"/>
      </w:tblPr>
      <w:tblGrid>
        <w:gridCol w:w="4564"/>
        <w:gridCol w:w="5393"/>
      </w:tblGrid>
      <w:tr w:rsidR="000B559D" w14:paraId="3EBD6F7A" w14:textId="77777777">
        <w:tc>
          <w:tcPr>
            <w:tcW w:w="4564" w:type="dxa"/>
            <w:tcBorders>
              <w:top w:val="single" w:sz="4" w:space="0" w:color="000000"/>
              <w:left w:val="single" w:sz="4" w:space="0" w:color="000000"/>
              <w:bottom w:val="single" w:sz="4" w:space="0" w:color="000000"/>
            </w:tcBorders>
            <w:vAlign w:val="center"/>
          </w:tcPr>
          <w:p w14:paraId="6F4DB8AE" w14:textId="77777777" w:rsidR="000B559D" w:rsidRDefault="000B559D">
            <w:pPr>
              <w:rPr>
                <w:rFonts w:ascii="Times New Roman" w:eastAsia="Times New Roman" w:hAnsi="Times New Roman" w:cs="Times New Roman"/>
                <w:color w:val="000000"/>
                <w:sz w:val="28"/>
                <w:szCs w:val="28"/>
              </w:rPr>
            </w:pPr>
          </w:p>
          <w:p w14:paraId="13B2D65D" w14:textId="77777777" w:rsidR="000B559D"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Соревнования проводятся</w:t>
            </w:r>
          </w:p>
        </w:tc>
        <w:tc>
          <w:tcPr>
            <w:tcW w:w="5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657AB" w14:textId="77777777" w:rsidR="000B559D" w:rsidRDefault="000B559D">
            <w:pPr>
              <w:rPr>
                <w:rFonts w:ascii="Times New Roman" w:eastAsia="Times New Roman" w:hAnsi="Times New Roman" w:cs="Times New Roman"/>
                <w:color w:val="000000"/>
                <w:sz w:val="28"/>
                <w:szCs w:val="28"/>
              </w:rPr>
            </w:pPr>
          </w:p>
          <w:p w14:paraId="0FEE2992" w14:textId="77777777" w:rsidR="000B559D"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открытом грунте</w:t>
            </w:r>
            <w:r>
              <w:rPr>
                <w:rFonts w:ascii="Times New Roman" w:eastAsia="Times New Roman" w:hAnsi="Times New Roman" w:cs="Times New Roman"/>
                <w:sz w:val="28"/>
                <w:szCs w:val="28"/>
              </w:rPr>
              <w:t xml:space="preserve"> и  </w:t>
            </w:r>
            <w:r>
              <w:rPr>
                <w:rFonts w:ascii="Times New Roman" w:eastAsia="Times New Roman" w:hAnsi="Times New Roman" w:cs="Times New Roman"/>
                <w:color w:val="000000"/>
                <w:sz w:val="28"/>
                <w:szCs w:val="28"/>
              </w:rPr>
              <w:t xml:space="preserve">в крытом манеже </w:t>
            </w:r>
          </w:p>
        </w:tc>
      </w:tr>
      <w:tr w:rsidR="000B559D" w14:paraId="34A9C002" w14:textId="77777777">
        <w:tc>
          <w:tcPr>
            <w:tcW w:w="4564" w:type="dxa"/>
            <w:tcBorders>
              <w:top w:val="single" w:sz="4" w:space="0" w:color="000000"/>
              <w:left w:val="single" w:sz="4" w:space="0" w:color="000000"/>
              <w:bottom w:val="single" w:sz="4" w:space="0" w:color="000000"/>
            </w:tcBorders>
            <w:vAlign w:val="center"/>
          </w:tcPr>
          <w:p w14:paraId="046A5FF5" w14:textId="77777777" w:rsidR="000B559D"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Тип грунта:</w:t>
            </w:r>
          </w:p>
        </w:tc>
        <w:tc>
          <w:tcPr>
            <w:tcW w:w="5393" w:type="dxa"/>
            <w:tcBorders>
              <w:top w:val="single" w:sz="4" w:space="0" w:color="000000"/>
              <w:left w:val="single" w:sz="4" w:space="0" w:color="000000"/>
              <w:bottom w:val="single" w:sz="4" w:space="0" w:color="000000"/>
              <w:right w:val="single" w:sz="4" w:space="0" w:color="000000"/>
            </w:tcBorders>
            <w:vAlign w:val="center"/>
          </w:tcPr>
          <w:p w14:paraId="7FEFFC29" w14:textId="77777777" w:rsidR="000B559D"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песок</w:t>
            </w:r>
          </w:p>
        </w:tc>
      </w:tr>
      <w:tr w:rsidR="000B559D" w14:paraId="00536560" w14:textId="77777777">
        <w:tc>
          <w:tcPr>
            <w:tcW w:w="4564" w:type="dxa"/>
            <w:tcBorders>
              <w:top w:val="single" w:sz="4" w:space="0" w:color="000000"/>
              <w:left w:val="single" w:sz="4" w:space="0" w:color="000000"/>
              <w:bottom w:val="single" w:sz="4" w:space="0" w:color="000000"/>
            </w:tcBorders>
            <w:vAlign w:val="center"/>
          </w:tcPr>
          <w:p w14:paraId="6F37E42A" w14:textId="77777777" w:rsidR="000B559D"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Размеры боевого поля:</w:t>
            </w:r>
          </w:p>
        </w:tc>
        <w:tc>
          <w:tcPr>
            <w:tcW w:w="5393" w:type="dxa"/>
            <w:tcBorders>
              <w:top w:val="single" w:sz="4" w:space="0" w:color="000000"/>
              <w:left w:val="single" w:sz="4" w:space="0" w:color="000000"/>
              <w:bottom w:val="single" w:sz="4" w:space="0" w:color="000000"/>
              <w:right w:val="single" w:sz="4" w:space="0" w:color="000000"/>
            </w:tcBorders>
            <w:vAlign w:val="center"/>
          </w:tcPr>
          <w:p w14:paraId="4E391E7C" w14:textId="77777777" w:rsidR="000B559D"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20м х 40м; 20м х 60м;</w:t>
            </w:r>
          </w:p>
        </w:tc>
      </w:tr>
      <w:tr w:rsidR="000B559D" w14:paraId="62CD3702" w14:textId="77777777">
        <w:tc>
          <w:tcPr>
            <w:tcW w:w="4564" w:type="dxa"/>
            <w:tcBorders>
              <w:top w:val="single" w:sz="4" w:space="0" w:color="000000"/>
              <w:left w:val="single" w:sz="4" w:space="0" w:color="000000"/>
              <w:bottom w:val="single" w:sz="4" w:space="0" w:color="000000"/>
            </w:tcBorders>
            <w:vAlign w:val="center"/>
          </w:tcPr>
          <w:p w14:paraId="1A64BDB0" w14:textId="77777777" w:rsidR="000B559D"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Размеры разминочного поля</w:t>
            </w:r>
          </w:p>
        </w:tc>
        <w:tc>
          <w:tcPr>
            <w:tcW w:w="5393" w:type="dxa"/>
            <w:tcBorders>
              <w:top w:val="single" w:sz="4" w:space="0" w:color="000000"/>
              <w:left w:val="single" w:sz="4" w:space="0" w:color="000000"/>
              <w:bottom w:val="single" w:sz="4" w:space="0" w:color="000000"/>
              <w:right w:val="single" w:sz="4" w:space="0" w:color="000000"/>
            </w:tcBorders>
            <w:vAlign w:val="center"/>
          </w:tcPr>
          <w:p w14:paraId="25CDCA0E" w14:textId="77777777" w:rsidR="000B559D" w:rsidRDefault="000000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20м х 40м</w:t>
            </w:r>
          </w:p>
        </w:tc>
      </w:tr>
    </w:tbl>
    <w:p w14:paraId="75C4356B" w14:textId="77777777" w:rsidR="000B559D" w:rsidRDefault="000B559D">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3424715" w14:textId="77777777" w:rsidR="000B559D" w:rsidRDefault="000B559D">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0AD91D3" w14:textId="77777777" w:rsidR="000B559D" w:rsidRDefault="000B559D">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DC0110A" w14:textId="77777777" w:rsidR="000B559D" w:rsidRDefault="000B559D">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C5A7EC2" w14:textId="77777777" w:rsidR="000B559D" w:rsidRDefault="000B559D">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6BD8EF4" w14:textId="77777777" w:rsidR="000B559D" w:rsidRDefault="00000000">
      <w:pPr>
        <w:widowControl w:val="0"/>
        <w:numPr>
          <w:ilvl w:val="0"/>
          <w:numId w:val="19"/>
        </w:numPr>
        <w:pBdr>
          <w:top w:val="nil"/>
          <w:left w:val="nil"/>
          <w:bottom w:val="nil"/>
          <w:right w:val="nil"/>
          <w:between w:val="nil"/>
        </w:pBdr>
        <w:spacing w:after="0" w:line="228"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xml:space="preserve"> ОРГАНИЗАТОРЫ ФЕСТИВАЛЯ </w:t>
      </w:r>
    </w:p>
    <w:p w14:paraId="3121DC24" w14:textId="77777777" w:rsidR="000B559D" w:rsidRDefault="00000000">
      <w:pPr>
        <w:widowControl w:val="0"/>
        <w:spacing w:after="0" w:line="228" w:lineRule="auto"/>
        <w:jc w:val="center"/>
        <w:rPr>
          <w:rFonts w:ascii="Times New Roman" w:eastAsia="Times New Roman" w:hAnsi="Times New Roman" w:cs="Times New Roman"/>
          <w:color w:val="2F5496"/>
          <w:sz w:val="24"/>
          <w:szCs w:val="24"/>
        </w:rPr>
      </w:pPr>
      <w:r>
        <w:rPr>
          <w:rFonts w:ascii="Times New Roman" w:eastAsia="Times New Roman" w:hAnsi="Times New Roman" w:cs="Times New Roman"/>
          <w:b/>
          <w:bCs/>
          <w:color w:val="000000"/>
          <w:sz w:val="28"/>
          <w:szCs w:val="28"/>
        </w:rPr>
        <w:t>И СПЕЦИАЛЬНОЙ ОЛИМПИАДЫ ПО КОННОМУ СПОРТУ</w:t>
      </w:r>
    </w:p>
    <w:p w14:paraId="7B071F13" w14:textId="77777777" w:rsidR="000B559D" w:rsidRDefault="000B559D">
      <w:pPr>
        <w:widowControl w:val="0"/>
        <w:spacing w:after="0" w:line="240" w:lineRule="auto"/>
        <w:ind w:firstLine="709"/>
        <w:jc w:val="both"/>
        <w:rPr>
          <w:rFonts w:ascii="Times New Roman" w:eastAsia="Times New Roman" w:hAnsi="Times New Roman" w:cs="Times New Roman"/>
          <w:sz w:val="24"/>
          <w:szCs w:val="24"/>
        </w:rPr>
      </w:pPr>
    </w:p>
    <w:p w14:paraId="5B401F7A" w14:textId="77777777" w:rsidR="000B559D" w:rsidRDefault="00000000">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Непосредственное проведение Фестиваля осуществляют:  </w:t>
      </w:r>
    </w:p>
    <w:p w14:paraId="460463A9" w14:textId="77777777" w:rsidR="000B559D" w:rsidRDefault="00000000">
      <w:pPr>
        <w:widowControl w:val="0"/>
        <w:tabs>
          <w:tab w:val="left" w:pos="0"/>
          <w:tab w:val="left" w:pos="284"/>
          <w:tab w:val="left" w:pos="567"/>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Ленинградская областная общественная организация «Конно - Спортивный Клуб «Новополье» (далее - ЛООО «КСК «Новополье»).</w:t>
      </w:r>
    </w:p>
    <w:p w14:paraId="31702A27" w14:textId="77777777" w:rsidR="000B559D" w:rsidRDefault="00000000">
      <w:pPr>
        <w:widowControl w:val="0"/>
        <w:tabs>
          <w:tab w:val="left" w:pos="0"/>
          <w:tab w:val="left" w:pos="284"/>
          <w:tab w:val="left" w:pos="56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Содействие в организации и проведении Фестиваля </w:t>
      </w:r>
      <w:r>
        <w:rPr>
          <w:rFonts w:ascii="Times New Roman" w:eastAsia="Times New Roman" w:hAnsi="Times New Roman" w:cs="Times New Roman"/>
          <w:sz w:val="28"/>
          <w:szCs w:val="28"/>
        </w:rPr>
        <w:t xml:space="preserve"> и Соревнований </w:t>
      </w:r>
      <w:r>
        <w:rPr>
          <w:rFonts w:ascii="Times New Roman" w:eastAsia="Times New Roman" w:hAnsi="Times New Roman" w:cs="Times New Roman"/>
          <w:color w:val="000000"/>
          <w:sz w:val="28"/>
          <w:szCs w:val="28"/>
        </w:rPr>
        <w:t>оказывают:</w:t>
      </w:r>
    </w:p>
    <w:p w14:paraId="370DF941" w14:textId="77777777" w:rsidR="000B559D" w:rsidRDefault="00000000">
      <w:pPr>
        <w:widowControl w:val="0"/>
        <w:tabs>
          <w:tab w:val="left" w:pos="0"/>
          <w:tab w:val="left" w:pos="284"/>
          <w:tab w:val="left" w:pos="56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Комитет по физической культуре и спорту Ленинградской области (далее - Комитет);</w:t>
      </w:r>
    </w:p>
    <w:p w14:paraId="2E1FF959" w14:textId="77777777" w:rsidR="000B559D" w:rsidRDefault="00000000">
      <w:pPr>
        <w:widowControl w:val="0"/>
        <w:tabs>
          <w:tab w:val="left" w:pos="0"/>
          <w:tab w:val="left" w:pos="284"/>
          <w:tab w:val="left" w:pos="567"/>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Государственное автономное учреждение Ленинградской области «Центр спортивной подготовки сборных команд Ленинградской области» (далее – ГАУ ЛО ЦСП).</w:t>
      </w:r>
    </w:p>
    <w:p w14:paraId="1BAD90CB" w14:textId="77777777" w:rsidR="000B559D" w:rsidRDefault="00000000">
      <w:pPr>
        <w:widowControl w:val="0"/>
        <w:tabs>
          <w:tab w:val="left" w:pos="0"/>
          <w:tab w:val="left" w:pos="284"/>
          <w:tab w:val="left" w:pos="56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Унитарная некоммерческая организация «Благотворительный фонд «Место под солнцем»</w:t>
      </w:r>
    </w:p>
    <w:p w14:paraId="6C987DD5" w14:textId="77777777" w:rsidR="000B559D" w:rsidRDefault="00000000">
      <w:pPr>
        <w:widowControl w:val="0"/>
        <w:tabs>
          <w:tab w:val="left" w:pos="0"/>
          <w:tab w:val="left" w:pos="284"/>
          <w:tab w:val="left" w:pos="56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Администрация муниципального образования Ломоносовский муниципальный район Ленинградской области (МБУ «Ломоносовский районный Дворец культуры «Горбунки»; МОУДО «Ломоносовская ДЮСШ»);</w:t>
      </w:r>
    </w:p>
    <w:p w14:paraId="31203629" w14:textId="77777777" w:rsidR="000B559D" w:rsidRDefault="000B559D">
      <w:pPr>
        <w:widowControl w:val="0"/>
        <w:tabs>
          <w:tab w:val="left" w:pos="0"/>
          <w:tab w:val="left" w:pos="284"/>
          <w:tab w:val="left" w:pos="567"/>
        </w:tabs>
        <w:spacing w:after="0" w:line="240" w:lineRule="auto"/>
        <w:ind w:firstLine="567"/>
        <w:jc w:val="both"/>
        <w:rPr>
          <w:rFonts w:ascii="Times New Roman" w:eastAsia="Times New Roman" w:hAnsi="Times New Roman" w:cs="Times New Roman"/>
          <w:color w:val="000000"/>
          <w:sz w:val="28"/>
          <w:szCs w:val="28"/>
        </w:rPr>
      </w:pPr>
    </w:p>
    <w:p w14:paraId="3BCA9E62" w14:textId="77777777" w:rsidR="000B559D" w:rsidRDefault="00000000">
      <w:pPr>
        <w:widowControl w:val="0"/>
        <w:tabs>
          <w:tab w:val="left" w:pos="0"/>
          <w:tab w:val="left" w:pos="284"/>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Общее руководство организацией </w:t>
      </w:r>
      <w:r>
        <w:rPr>
          <w:rFonts w:ascii="Times New Roman" w:eastAsia="Times New Roman" w:hAnsi="Times New Roman" w:cs="Times New Roman"/>
          <w:b/>
          <w:bCs/>
          <w:sz w:val="28"/>
          <w:szCs w:val="28"/>
        </w:rPr>
        <w:t xml:space="preserve">«Специальной Олимпиады по конному спорту» </w:t>
      </w:r>
      <w:r>
        <w:rPr>
          <w:rFonts w:ascii="Times New Roman" w:eastAsia="Times New Roman" w:hAnsi="Times New Roman" w:cs="Times New Roman"/>
          <w:sz w:val="28"/>
          <w:szCs w:val="28"/>
        </w:rPr>
        <w:t>о</w:t>
      </w:r>
      <w:r>
        <w:rPr>
          <w:rFonts w:ascii="Times New Roman" w:eastAsia="Times New Roman" w:hAnsi="Times New Roman" w:cs="Times New Roman"/>
          <w:color w:val="000000"/>
          <w:sz w:val="28"/>
          <w:szCs w:val="28"/>
        </w:rPr>
        <w:t>существляют Региональная общественная физкультурно-спортивная организация инвалидов с умственной отсталостью «Специальная Олимпиада» Ленинградской области.</w:t>
      </w:r>
    </w:p>
    <w:p w14:paraId="672AE71F" w14:textId="77777777" w:rsidR="000B559D" w:rsidRDefault="00000000">
      <w:pPr>
        <w:widowControl w:val="0"/>
        <w:tabs>
          <w:tab w:val="left" w:pos="0"/>
          <w:tab w:val="left" w:pos="284"/>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Непосредственное проведение соревнований осуществляют ЛООО «КСК «Новополье» </w:t>
      </w:r>
      <w:r>
        <w:rPr>
          <w:rFonts w:ascii="Times New Roman" w:eastAsia="Times New Roman" w:hAnsi="Times New Roman" w:cs="Times New Roman"/>
          <w:color w:val="000000"/>
          <w:sz w:val="28"/>
          <w:szCs w:val="28"/>
        </w:rPr>
        <w:t>и Главная судейская коллегия (далее – ГСК), утвержденная Региональной общественной физкультурно-спортивной организацией инвалидов с умственной отсталостью «Специальная Олимпиада» Ленинградской области.</w:t>
      </w:r>
    </w:p>
    <w:p w14:paraId="73F18213" w14:textId="77777777" w:rsidR="000B559D" w:rsidRDefault="000B559D">
      <w:pPr>
        <w:widowControl w:val="0"/>
        <w:tabs>
          <w:tab w:val="left" w:pos="0"/>
          <w:tab w:val="left" w:pos="284"/>
          <w:tab w:val="left" w:pos="567"/>
        </w:tabs>
        <w:spacing w:after="0" w:line="240" w:lineRule="auto"/>
        <w:ind w:firstLine="709"/>
        <w:jc w:val="both"/>
        <w:rPr>
          <w:rFonts w:ascii="Times New Roman" w:eastAsia="Times New Roman" w:hAnsi="Times New Roman" w:cs="Times New Roman"/>
          <w:color w:val="000000"/>
          <w:sz w:val="28"/>
          <w:szCs w:val="28"/>
        </w:rPr>
      </w:pPr>
    </w:p>
    <w:p w14:paraId="13180FBC" w14:textId="77777777" w:rsidR="000B559D" w:rsidRDefault="00000000">
      <w:pPr>
        <w:widowControl w:val="0"/>
        <w:tabs>
          <w:tab w:val="left" w:pos="0"/>
          <w:tab w:val="left" w:pos="284"/>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Организаторы Фестиваля и </w:t>
      </w:r>
      <w:r>
        <w:rPr>
          <w:rFonts w:ascii="Times New Roman" w:eastAsia="Times New Roman" w:hAnsi="Times New Roman" w:cs="Times New Roman"/>
          <w:sz w:val="28"/>
          <w:szCs w:val="28"/>
        </w:rPr>
        <w:t xml:space="preserve">«Специальной Олимпиады по конному спорту» </w:t>
      </w:r>
      <w:r>
        <w:rPr>
          <w:rFonts w:ascii="Times New Roman" w:eastAsia="Times New Roman" w:hAnsi="Times New Roman" w:cs="Times New Roman"/>
          <w:color w:val="000000"/>
          <w:sz w:val="28"/>
          <w:szCs w:val="28"/>
        </w:rPr>
        <w:t>оставляют за собой право вносить изменения в программу фестиваля в случае непредвиденных обстоятельств.</w:t>
      </w:r>
    </w:p>
    <w:p w14:paraId="1D206A74" w14:textId="77777777" w:rsidR="000B559D" w:rsidRDefault="000B559D">
      <w:pPr>
        <w:widowControl w:val="0"/>
        <w:tabs>
          <w:tab w:val="left" w:pos="0"/>
          <w:tab w:val="left" w:pos="284"/>
          <w:tab w:val="left" w:pos="567"/>
        </w:tabs>
        <w:spacing w:after="0" w:line="240" w:lineRule="auto"/>
        <w:ind w:firstLine="709"/>
        <w:jc w:val="both"/>
        <w:rPr>
          <w:rFonts w:ascii="Times New Roman" w:eastAsia="Times New Roman" w:hAnsi="Times New Roman" w:cs="Times New Roman"/>
          <w:color w:val="000000"/>
          <w:sz w:val="28"/>
          <w:szCs w:val="28"/>
        </w:rPr>
      </w:pPr>
    </w:p>
    <w:p w14:paraId="7FA09EBB" w14:textId="77777777" w:rsidR="000B559D" w:rsidRDefault="00000000">
      <w:pPr>
        <w:widowControl w:val="0"/>
        <w:numPr>
          <w:ilvl w:val="0"/>
          <w:numId w:val="19"/>
        </w:numPr>
        <w:pBdr>
          <w:top w:val="nil"/>
          <w:left w:val="nil"/>
          <w:bottom w:val="nil"/>
          <w:right w:val="nil"/>
          <w:between w:val="nil"/>
        </w:pBdr>
        <w:tabs>
          <w:tab w:val="left" w:pos="0"/>
          <w:tab w:val="left" w:pos="284"/>
          <w:tab w:val="left" w:pos="56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ТРЕБОВАНИЯ К УЧАСТНИКАМ И УСЛОВИЯ ИХ ДОПУСКА.</w:t>
      </w:r>
    </w:p>
    <w:p w14:paraId="4FF66DC9" w14:textId="77777777" w:rsidR="000B559D" w:rsidRDefault="00000000">
      <w:pPr>
        <w:widowControl w:val="0"/>
        <w:pBdr>
          <w:top w:val="nil"/>
          <w:left w:val="nil"/>
          <w:bottom w:val="nil"/>
          <w:right w:val="nil"/>
          <w:between w:val="nil"/>
        </w:pBdr>
        <w:spacing w:before="240" w:after="0" w:line="273"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участию в «Специальной Олимпиаде по конному спорту» допускаются атлеты, занимающиеся по программе Специальной Олимпиады не менее 6 месяцев и являющиеся участниками региональных соревнований по соответствующему виду спорта. </w:t>
      </w:r>
    </w:p>
    <w:p w14:paraId="3BDE899E" w14:textId="77777777" w:rsidR="000B559D" w:rsidRDefault="00000000">
      <w:pPr>
        <w:widowControl w:val="0"/>
        <w:pBdr>
          <w:top w:val="nil"/>
          <w:left w:val="nil"/>
          <w:bottom w:val="nil"/>
          <w:right w:val="nil"/>
          <w:between w:val="nil"/>
        </w:pBdr>
        <w:spacing w:after="0" w:line="273"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К участию в «Специальной Олимпиаде по конному спорту» допускаются атлеты с интеллектуальными нарушениями в возрасте от 8 лет и старше, согласно официальным правилам Специальной Олимпиады. Все атлеты должны быть предварительно обследованы психиатром для выявления сопутствующих </w:t>
      </w:r>
      <w:r>
        <w:rPr>
          <w:rFonts w:ascii="Times New Roman" w:eastAsia="Times New Roman" w:hAnsi="Times New Roman" w:cs="Times New Roman"/>
          <w:color w:val="000000"/>
          <w:sz w:val="28"/>
          <w:szCs w:val="28"/>
        </w:rPr>
        <w:lastRenderedPageBreak/>
        <w:t>психопатологических расстройств. Диагнозами атлетов для допуска к соревнованиям являются: шифры F.70, F.71, F.72 (легкая и средняя степень умственной отсталости), Q.86 (синдром алкогольного зачатия) и Q.90 (синдром Дауна).</w:t>
      </w:r>
    </w:p>
    <w:p w14:paraId="635244D1" w14:textId="77777777" w:rsidR="000B559D" w:rsidRDefault="00000000">
      <w:pPr>
        <w:widowControl w:val="0"/>
        <w:pBdr>
          <w:top w:val="nil"/>
          <w:left w:val="nil"/>
          <w:bottom w:val="nil"/>
          <w:right w:val="nil"/>
          <w:between w:val="nil"/>
        </w:pBdr>
        <w:spacing w:after="0" w:line="273"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Каждый атлет с синдромом Дауна должен пройти медицинский осмотр (включая рентген полного растяжения и сгибания шеи) специалистом, знающим специфику атлантоаксиальной нестабильности и считающего, основываясь на результатах данного обследования, что у атлета не обнаружена атлантоаксиальная нестабильность.</w:t>
      </w:r>
    </w:p>
    <w:p w14:paraId="6626FEA2" w14:textId="77777777" w:rsidR="000B559D" w:rsidRDefault="00000000">
      <w:pPr>
        <w:widowControl w:val="0"/>
        <w:pBdr>
          <w:top w:val="nil"/>
          <w:left w:val="nil"/>
          <w:bottom w:val="nil"/>
          <w:right w:val="nil"/>
          <w:between w:val="nil"/>
        </w:pBdr>
        <w:spacing w:after="0" w:line="273"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участию в «Специальной Олимпиаде по конному спорту» не допускаются следующие атлеты:</w:t>
      </w:r>
    </w:p>
    <w:p w14:paraId="01037E99" w14:textId="77777777" w:rsidR="000B559D" w:rsidRDefault="00000000">
      <w:pPr>
        <w:widowControl w:val="0"/>
        <w:numPr>
          <w:ilvl w:val="0"/>
          <w:numId w:val="2"/>
        </w:numPr>
        <w:pBdr>
          <w:top w:val="nil"/>
          <w:left w:val="nil"/>
          <w:bottom w:val="nil"/>
          <w:right w:val="nil"/>
          <w:between w:val="nil"/>
        </w:pBdr>
        <w:spacing w:after="0" w:line="273" w:lineRule="auto"/>
        <w:jc w:val="both"/>
        <w:rPr>
          <w:color w:val="000000"/>
          <w:sz w:val="28"/>
          <w:szCs w:val="28"/>
        </w:rPr>
      </w:pPr>
      <w:r>
        <w:rPr>
          <w:rFonts w:ascii="Times New Roman" w:eastAsia="Times New Roman" w:hAnsi="Times New Roman" w:cs="Times New Roman"/>
          <w:color w:val="000000"/>
          <w:sz w:val="28"/>
          <w:szCs w:val="28"/>
        </w:rPr>
        <w:t>имеющие различные судорожные пароксизмы (припадки);</w:t>
      </w:r>
    </w:p>
    <w:p w14:paraId="7E1C5CB7" w14:textId="77777777" w:rsidR="000B559D" w:rsidRDefault="00000000">
      <w:pPr>
        <w:widowControl w:val="0"/>
        <w:numPr>
          <w:ilvl w:val="0"/>
          <w:numId w:val="2"/>
        </w:numPr>
        <w:pBdr>
          <w:top w:val="nil"/>
          <w:left w:val="nil"/>
          <w:bottom w:val="nil"/>
          <w:right w:val="nil"/>
          <w:between w:val="nil"/>
        </w:pBdr>
        <w:spacing w:after="0" w:line="273" w:lineRule="auto"/>
        <w:jc w:val="both"/>
        <w:rPr>
          <w:color w:val="000000"/>
          <w:sz w:val="28"/>
          <w:szCs w:val="28"/>
        </w:rPr>
      </w:pPr>
      <w:r>
        <w:rPr>
          <w:rFonts w:ascii="Times New Roman" w:eastAsia="Times New Roman" w:hAnsi="Times New Roman" w:cs="Times New Roman"/>
          <w:color w:val="000000"/>
          <w:sz w:val="28"/>
          <w:szCs w:val="28"/>
        </w:rPr>
        <w:t>чьи функциональные ограничения связаны только с физическими, поведенческими или эмоциональными расстройствами;</w:t>
      </w:r>
    </w:p>
    <w:p w14:paraId="211DCDF9" w14:textId="77777777" w:rsidR="000B559D" w:rsidRDefault="00000000">
      <w:pPr>
        <w:widowControl w:val="0"/>
        <w:numPr>
          <w:ilvl w:val="0"/>
          <w:numId w:val="2"/>
        </w:numPr>
        <w:pBdr>
          <w:top w:val="nil"/>
          <w:left w:val="nil"/>
          <w:bottom w:val="nil"/>
          <w:right w:val="nil"/>
          <w:between w:val="nil"/>
        </w:pBdr>
        <w:spacing w:after="0" w:line="273" w:lineRule="auto"/>
        <w:jc w:val="both"/>
        <w:rPr>
          <w:color w:val="000000"/>
          <w:sz w:val="28"/>
          <w:szCs w:val="28"/>
        </w:rPr>
      </w:pPr>
      <w:r>
        <w:rPr>
          <w:rFonts w:ascii="Times New Roman" w:eastAsia="Times New Roman" w:hAnsi="Times New Roman" w:cs="Times New Roman"/>
          <w:color w:val="000000"/>
          <w:sz w:val="28"/>
          <w:szCs w:val="28"/>
        </w:rPr>
        <w:t>имеющие иные интеллектуальные нарушения (F.73, G 80 и др.);</w:t>
      </w:r>
    </w:p>
    <w:p w14:paraId="0F738148" w14:textId="77777777" w:rsidR="000B559D" w:rsidRDefault="00000000">
      <w:pPr>
        <w:widowControl w:val="0"/>
        <w:numPr>
          <w:ilvl w:val="0"/>
          <w:numId w:val="2"/>
        </w:numPr>
        <w:pBdr>
          <w:top w:val="nil"/>
          <w:left w:val="nil"/>
          <w:bottom w:val="nil"/>
          <w:right w:val="nil"/>
          <w:between w:val="nil"/>
        </w:pBdr>
        <w:spacing w:after="0" w:line="273" w:lineRule="auto"/>
        <w:jc w:val="both"/>
        <w:rPr>
          <w:color w:val="000000"/>
          <w:sz w:val="28"/>
          <w:szCs w:val="28"/>
        </w:rPr>
      </w:pPr>
      <w:r>
        <w:rPr>
          <w:rFonts w:ascii="Times New Roman" w:eastAsia="Times New Roman" w:hAnsi="Times New Roman" w:cs="Times New Roman"/>
          <w:color w:val="000000"/>
          <w:sz w:val="28"/>
          <w:szCs w:val="28"/>
        </w:rPr>
        <w:t>имеющие открытые раны.</w:t>
      </w:r>
    </w:p>
    <w:p w14:paraId="5D3366FE" w14:textId="77777777" w:rsidR="000B559D" w:rsidRDefault="00000000">
      <w:pPr>
        <w:widowControl w:val="0"/>
        <w:pBdr>
          <w:top w:val="nil"/>
          <w:left w:val="nil"/>
          <w:bottom w:val="nil"/>
          <w:right w:val="nil"/>
          <w:between w:val="nil"/>
        </w:pBdr>
        <w:spacing w:after="0" w:line="273"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соревнований «Специальной Олимпиады по конному спорту» осуществляется согласно официальным Правилам Специальной Олимпиады по конному спорту и правилам, установленным Международной федерацией конного спорта (далее – МФКС). В случае разночтений между правилами Специальной Олимпиады и МФКС, Правила Специальной Олимпиады имеют преимущество.</w:t>
      </w:r>
    </w:p>
    <w:p w14:paraId="18031530" w14:textId="77777777" w:rsidR="000B559D" w:rsidRDefault="00000000">
      <w:pPr>
        <w:widowControl w:val="0"/>
        <w:pBdr>
          <w:top w:val="nil"/>
          <w:left w:val="nil"/>
          <w:bottom w:val="nil"/>
          <w:right w:val="nil"/>
          <w:between w:val="nil"/>
        </w:pBdr>
        <w:spacing w:after="0" w:line="273" w:lineRule="auto"/>
        <w:ind w:left="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Требования к участникам Фестиваля и соревнований «Специальной Олимпиаде по конному спорту»</w:t>
      </w:r>
    </w:p>
    <w:p w14:paraId="49509007" w14:textId="77777777" w:rsidR="000B559D" w:rsidRDefault="00000000">
      <w:pPr>
        <w:widowControl w:val="0"/>
        <w:pBdr>
          <w:top w:val="nil"/>
          <w:left w:val="nil"/>
          <w:bottom w:val="nil"/>
          <w:right w:val="nil"/>
          <w:between w:val="nil"/>
        </w:pBdr>
        <w:spacing w:after="0" w:line="273"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Права и обязанности участников соревнований.</w:t>
      </w:r>
    </w:p>
    <w:p w14:paraId="32B24239" w14:textId="77777777" w:rsidR="000B559D" w:rsidRDefault="00000000">
      <w:pPr>
        <w:widowControl w:val="0"/>
        <w:pBdr>
          <w:top w:val="nil"/>
          <w:left w:val="nil"/>
          <w:bottom w:val="nil"/>
          <w:right w:val="nil"/>
          <w:between w:val="nil"/>
        </w:pBdr>
        <w:spacing w:after="0" w:line="273"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участники соревнований обязаны:</w:t>
      </w:r>
    </w:p>
    <w:p w14:paraId="7BA34AD6" w14:textId="77777777" w:rsidR="000B559D" w:rsidRDefault="00000000">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знать и неукоснительно соблюдать Правила Специальной Олимпиады и Положение о проведении Областного Фестиваля равных возможностей «Завтра лето» «Специальной Олимпиады по конному спорту» (далее – Положение);</w:t>
      </w:r>
    </w:p>
    <w:p w14:paraId="427AF48B" w14:textId="77777777" w:rsidR="000B559D" w:rsidRDefault="00000000">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соблюдать правила по конному спорту;</w:t>
      </w:r>
    </w:p>
    <w:p w14:paraId="02045BA1" w14:textId="77777777" w:rsidR="000B559D" w:rsidRDefault="00000000">
      <w:pPr>
        <w:widowControl w:val="0"/>
        <w:numPr>
          <w:ilvl w:val="0"/>
          <w:numId w:val="3"/>
        </w:numPr>
        <w:pBdr>
          <w:top w:val="nil"/>
          <w:left w:val="nil"/>
          <w:bottom w:val="nil"/>
          <w:right w:val="nil"/>
          <w:between w:val="nil"/>
        </w:pBdr>
        <w:spacing w:after="0" w:line="240" w:lineRule="auto"/>
        <w:ind w:left="709"/>
        <w:jc w:val="both"/>
        <w:rPr>
          <w:color w:val="000000"/>
          <w:sz w:val="28"/>
          <w:szCs w:val="28"/>
        </w:rPr>
      </w:pPr>
      <w:r>
        <w:rPr>
          <w:rFonts w:ascii="Times New Roman" w:eastAsia="Times New Roman" w:hAnsi="Times New Roman" w:cs="Times New Roman"/>
          <w:color w:val="000000"/>
          <w:sz w:val="28"/>
          <w:szCs w:val="28"/>
        </w:rPr>
        <w:t>знать программу соревнований;</w:t>
      </w:r>
    </w:p>
    <w:p w14:paraId="7C3BEEE0" w14:textId="77777777" w:rsidR="000B559D" w:rsidRDefault="00000000">
      <w:pPr>
        <w:widowControl w:val="0"/>
        <w:numPr>
          <w:ilvl w:val="0"/>
          <w:numId w:val="3"/>
        </w:numPr>
        <w:pBdr>
          <w:top w:val="nil"/>
          <w:left w:val="nil"/>
          <w:bottom w:val="nil"/>
          <w:right w:val="nil"/>
          <w:between w:val="nil"/>
        </w:pBdr>
        <w:spacing w:after="0" w:line="240" w:lineRule="auto"/>
        <w:ind w:left="709"/>
        <w:jc w:val="both"/>
        <w:rPr>
          <w:color w:val="000000"/>
          <w:sz w:val="28"/>
          <w:szCs w:val="28"/>
        </w:rPr>
      </w:pPr>
      <w:r>
        <w:rPr>
          <w:rFonts w:ascii="Times New Roman" w:eastAsia="Times New Roman" w:hAnsi="Times New Roman" w:cs="Times New Roman"/>
          <w:color w:val="000000"/>
          <w:sz w:val="28"/>
          <w:szCs w:val="28"/>
        </w:rPr>
        <w:t>находиться на соревнованиях в сопровождении тренера/официального представителя команды;</w:t>
      </w:r>
    </w:p>
    <w:p w14:paraId="2247FAD8" w14:textId="77777777" w:rsidR="000B559D" w:rsidRDefault="00000000">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соблюдать нормы поведения, морали и этики на местах проведения соревнований и за их пределами;</w:t>
      </w:r>
    </w:p>
    <w:p w14:paraId="3E6EF76D" w14:textId="77777777" w:rsidR="000B559D" w:rsidRDefault="00000000">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соблюдать требования безопасности во время участия в мероприятии и при нахождении на территории ЛООО «КСК «Новополье»;</w:t>
      </w:r>
    </w:p>
    <w:p w14:paraId="4216EAF6" w14:textId="77777777" w:rsidR="000B559D" w:rsidRDefault="00000000">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быть дисциплинированными, корректными и вежливыми по отношению к другим участникам, судьям, тренерам, представителям, обслуживающему персоналу и зрителям;</w:t>
      </w:r>
    </w:p>
    <w:p w14:paraId="0440BB75" w14:textId="77777777" w:rsidR="000B559D" w:rsidRDefault="00000000">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безоговорочно выполнять все распоряжения и указания судей, относящихся непосредственно к процедуре соревнований;</w:t>
      </w:r>
    </w:p>
    <w:p w14:paraId="4264340C" w14:textId="77777777" w:rsidR="000B559D" w:rsidRDefault="00000000">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lastRenderedPageBreak/>
        <w:t>во время соревнований не допускать умышленных действий, с целью помешать соперникам или получить преимущество;</w:t>
      </w:r>
    </w:p>
    <w:p w14:paraId="192D8136" w14:textId="77777777" w:rsidR="000B559D" w:rsidRDefault="00000000">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не использовать допинговые средства и (или) методы;</w:t>
      </w:r>
    </w:p>
    <w:p w14:paraId="01C2A7B9" w14:textId="77777777" w:rsidR="000B559D" w:rsidRDefault="00000000">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не вступать с судьями в пререкания и не демонстрировать своё недовольство их решениями;</w:t>
      </w:r>
    </w:p>
    <w:p w14:paraId="23A9130A" w14:textId="77777777" w:rsidR="000B559D" w:rsidRDefault="00000000">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строго соблюдать порядок выходов на старты, установленные в ходе жеребьёвки ГСК;</w:t>
      </w:r>
    </w:p>
    <w:p w14:paraId="284C2E45" w14:textId="77777777" w:rsidR="000B559D" w:rsidRDefault="00000000">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быть одетыми в спортивную форму, установленную Правилами по конному спорту;</w:t>
      </w:r>
    </w:p>
    <w:p w14:paraId="0D97CA10" w14:textId="77777777" w:rsidR="000B559D" w:rsidRDefault="00000000">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присутствовать на парадах открытия, закрытия и церемониях награждения.</w:t>
      </w:r>
    </w:p>
    <w:p w14:paraId="132F75BF" w14:textId="77777777" w:rsidR="000B559D" w:rsidRDefault="00000000">
      <w:pPr>
        <w:widowControl w:val="0"/>
        <w:pBdr>
          <w:top w:val="nil"/>
          <w:left w:val="nil"/>
          <w:bottom w:val="nil"/>
          <w:right w:val="nil"/>
          <w:between w:val="nil"/>
        </w:pBdr>
        <w:spacing w:before="240" w:after="0" w:line="273"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Участники Фестиваля и соревнований «Специальной Олимпиады по конному спорту» имеют право:</w:t>
      </w:r>
    </w:p>
    <w:p w14:paraId="1EC4E121" w14:textId="77777777" w:rsidR="000B559D" w:rsidRDefault="00000000">
      <w:pPr>
        <w:widowControl w:val="0"/>
        <w:numPr>
          <w:ilvl w:val="0"/>
          <w:numId w:val="4"/>
        </w:numPr>
        <w:pBdr>
          <w:top w:val="nil"/>
          <w:left w:val="nil"/>
          <w:bottom w:val="nil"/>
          <w:right w:val="nil"/>
          <w:between w:val="nil"/>
        </w:pBdr>
        <w:spacing w:after="0" w:line="273" w:lineRule="auto"/>
        <w:jc w:val="both"/>
        <w:rPr>
          <w:color w:val="000000"/>
          <w:sz w:val="28"/>
          <w:szCs w:val="28"/>
        </w:rPr>
      </w:pPr>
      <w:r>
        <w:rPr>
          <w:rFonts w:ascii="Times New Roman" w:eastAsia="Times New Roman" w:hAnsi="Times New Roman" w:cs="Times New Roman"/>
          <w:color w:val="000000"/>
          <w:sz w:val="28"/>
          <w:szCs w:val="28"/>
        </w:rPr>
        <w:t>быть оцененными корректно, честно и в соответствии с правилами по конному спорту;</w:t>
      </w:r>
    </w:p>
    <w:p w14:paraId="01FD6012" w14:textId="77777777" w:rsidR="000B559D" w:rsidRDefault="00000000">
      <w:pPr>
        <w:widowControl w:val="0"/>
        <w:numPr>
          <w:ilvl w:val="0"/>
          <w:numId w:val="4"/>
        </w:numPr>
        <w:pBdr>
          <w:top w:val="nil"/>
          <w:left w:val="nil"/>
          <w:bottom w:val="nil"/>
          <w:right w:val="nil"/>
          <w:between w:val="nil"/>
        </w:pBdr>
        <w:spacing w:after="0" w:line="273" w:lineRule="auto"/>
        <w:jc w:val="both"/>
        <w:rPr>
          <w:color w:val="000000"/>
          <w:sz w:val="28"/>
          <w:szCs w:val="28"/>
        </w:rPr>
      </w:pPr>
      <w:r>
        <w:rPr>
          <w:rFonts w:ascii="Times New Roman" w:eastAsia="Times New Roman" w:hAnsi="Times New Roman" w:cs="Times New Roman"/>
          <w:color w:val="000000"/>
          <w:sz w:val="28"/>
          <w:szCs w:val="28"/>
        </w:rPr>
        <w:t>получить через представителя команды полные результаты, отображающие все оценки, полученные на соревнованиях;</w:t>
      </w:r>
    </w:p>
    <w:p w14:paraId="705B450A" w14:textId="77777777" w:rsidR="000B559D" w:rsidRDefault="00000000">
      <w:pPr>
        <w:widowControl w:val="0"/>
        <w:numPr>
          <w:ilvl w:val="0"/>
          <w:numId w:val="4"/>
        </w:numPr>
        <w:pBdr>
          <w:top w:val="nil"/>
          <w:left w:val="nil"/>
          <w:bottom w:val="nil"/>
          <w:right w:val="nil"/>
          <w:between w:val="nil"/>
        </w:pBdr>
        <w:spacing w:after="0" w:line="273" w:lineRule="auto"/>
        <w:jc w:val="both"/>
        <w:rPr>
          <w:color w:val="000000"/>
          <w:sz w:val="28"/>
          <w:szCs w:val="28"/>
        </w:rPr>
      </w:pPr>
      <w:r>
        <w:rPr>
          <w:rFonts w:ascii="Times New Roman" w:eastAsia="Times New Roman" w:hAnsi="Times New Roman" w:cs="Times New Roman"/>
          <w:color w:val="000000"/>
          <w:sz w:val="28"/>
          <w:szCs w:val="28"/>
        </w:rPr>
        <w:t>обращаться в главную судейскую коллегию через представителя команды или тренера.</w:t>
      </w:r>
    </w:p>
    <w:p w14:paraId="78747ACE" w14:textId="77777777" w:rsidR="000B559D" w:rsidRDefault="00000000">
      <w:pPr>
        <w:widowControl w:val="0"/>
        <w:pBdr>
          <w:top w:val="nil"/>
          <w:left w:val="nil"/>
          <w:bottom w:val="nil"/>
          <w:right w:val="nil"/>
          <w:between w:val="nil"/>
        </w:pBdr>
        <w:spacing w:before="240" w:after="0" w:line="273" w:lineRule="auto"/>
        <w:ind w:left="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Права и обязанности тренеров и официальных представителей команд.</w:t>
      </w:r>
    </w:p>
    <w:p w14:paraId="27983071" w14:textId="77777777" w:rsidR="000B559D" w:rsidRDefault="00000000">
      <w:pPr>
        <w:widowControl w:val="0"/>
        <w:spacing w:after="0" w:line="240" w:lineRule="auto"/>
        <w:ind w:left="3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Каждая организация, участвующая в соревнованиях, указывает в заявке своего представителя/тренера, являющегося руководителем команды.</w:t>
      </w:r>
    </w:p>
    <w:p w14:paraId="14871F6B" w14:textId="77777777" w:rsidR="000B559D" w:rsidRDefault="00000000">
      <w:pPr>
        <w:widowControl w:val="0"/>
        <w:spacing w:after="0" w:line="240" w:lineRule="auto"/>
        <w:ind w:left="3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Тренер/официальный представитель команды имеет право:</w:t>
      </w:r>
    </w:p>
    <w:p w14:paraId="1ECD0079" w14:textId="77777777" w:rsidR="000B559D" w:rsidRDefault="00000000">
      <w:pPr>
        <w:widowControl w:val="0"/>
        <w:numPr>
          <w:ilvl w:val="0"/>
          <w:numId w:val="5"/>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помогать членам своей команды во время разминки;</w:t>
      </w:r>
    </w:p>
    <w:p w14:paraId="3997E911" w14:textId="77777777" w:rsidR="000B559D" w:rsidRDefault="00000000">
      <w:pPr>
        <w:widowControl w:val="0"/>
        <w:numPr>
          <w:ilvl w:val="0"/>
          <w:numId w:val="5"/>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присутствовать в отведенной зоне во время выступления своих атлетов;</w:t>
      </w:r>
    </w:p>
    <w:p w14:paraId="13D4F31E" w14:textId="77777777" w:rsidR="000B559D" w:rsidRDefault="00000000">
      <w:pPr>
        <w:widowControl w:val="0"/>
        <w:numPr>
          <w:ilvl w:val="0"/>
          <w:numId w:val="5"/>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производить замену основного атлета на запасного (если это разрешают Правила по конному спорту);</w:t>
      </w:r>
    </w:p>
    <w:p w14:paraId="6B7F7361" w14:textId="77777777" w:rsidR="000B559D" w:rsidRDefault="00000000">
      <w:pPr>
        <w:widowControl w:val="0"/>
        <w:numPr>
          <w:ilvl w:val="0"/>
          <w:numId w:val="5"/>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подавать протест в ГСК «Специальной Олимпиады по конному спорту»;</w:t>
      </w:r>
    </w:p>
    <w:p w14:paraId="137A33E5" w14:textId="77777777" w:rsidR="000B559D" w:rsidRDefault="00000000">
      <w:pPr>
        <w:widowControl w:val="0"/>
        <w:numPr>
          <w:ilvl w:val="0"/>
          <w:numId w:val="5"/>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 xml:space="preserve">получать судейскую документацию по окончании церемонии награждения. </w:t>
      </w:r>
    </w:p>
    <w:p w14:paraId="5225A225" w14:textId="77777777" w:rsidR="000B559D" w:rsidRDefault="00000000">
      <w:pPr>
        <w:widowControl w:val="0"/>
        <w:spacing w:before="24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Тренеры/официальные представители участников соревнования обязаны:</w:t>
      </w:r>
    </w:p>
    <w:p w14:paraId="08CA4A00" w14:textId="77777777" w:rsidR="000B559D" w:rsidRDefault="00000000">
      <w:pPr>
        <w:widowControl w:val="0"/>
        <w:numPr>
          <w:ilvl w:val="0"/>
          <w:numId w:val="6"/>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знать Правила и Положение и выполнять их предписания;</w:t>
      </w:r>
    </w:p>
    <w:p w14:paraId="53858C55" w14:textId="77777777" w:rsidR="000B559D" w:rsidRDefault="00000000">
      <w:pPr>
        <w:widowControl w:val="0"/>
        <w:numPr>
          <w:ilvl w:val="0"/>
          <w:numId w:val="6"/>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присутствовать на комиссии по допуску к соревнованиям;</w:t>
      </w:r>
    </w:p>
    <w:p w14:paraId="45658AC5" w14:textId="77777777" w:rsidR="000B559D" w:rsidRDefault="00000000">
      <w:pPr>
        <w:widowControl w:val="0"/>
        <w:numPr>
          <w:ilvl w:val="0"/>
          <w:numId w:val="6"/>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отвечать за надлежащее поведение атлетов и членов своей команды во время соревнований;</w:t>
      </w:r>
    </w:p>
    <w:p w14:paraId="63898500" w14:textId="77777777" w:rsidR="000B559D" w:rsidRDefault="00000000">
      <w:pPr>
        <w:widowControl w:val="0"/>
        <w:numPr>
          <w:ilvl w:val="0"/>
          <w:numId w:val="6"/>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контролировать и отвечать за поведение болельщиков своей команды;</w:t>
      </w:r>
    </w:p>
    <w:p w14:paraId="2DC03E3F" w14:textId="77777777" w:rsidR="000B559D" w:rsidRDefault="00000000">
      <w:pPr>
        <w:widowControl w:val="0"/>
        <w:numPr>
          <w:ilvl w:val="0"/>
          <w:numId w:val="6"/>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безоговорочно выполнять все распоряжения и указания организаторов и судей соревнований, не противоречащие данным Правилам Специальной Олимпиады;</w:t>
      </w:r>
    </w:p>
    <w:p w14:paraId="4320CA48" w14:textId="77777777" w:rsidR="000B559D" w:rsidRDefault="00000000">
      <w:pPr>
        <w:widowControl w:val="0"/>
        <w:numPr>
          <w:ilvl w:val="0"/>
          <w:numId w:val="6"/>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проявлять уважение и вежливость по отношению к тренерам/официальным представителям, атлетам, юнифайд-партнерам, болельщикам других команд и персоналу, обслуживающему соревнования, судьям;</w:t>
      </w:r>
    </w:p>
    <w:p w14:paraId="5BFD0C5D" w14:textId="77777777" w:rsidR="000B559D" w:rsidRDefault="00000000">
      <w:pPr>
        <w:widowControl w:val="0"/>
        <w:numPr>
          <w:ilvl w:val="0"/>
          <w:numId w:val="6"/>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не вступать в дискуссию с судьями;</w:t>
      </w:r>
    </w:p>
    <w:p w14:paraId="15D02E52" w14:textId="77777777" w:rsidR="000B559D" w:rsidRDefault="00000000">
      <w:pPr>
        <w:widowControl w:val="0"/>
        <w:numPr>
          <w:ilvl w:val="0"/>
          <w:numId w:val="6"/>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lastRenderedPageBreak/>
        <w:t>не совершать никаких других недисциплинированных поступков;</w:t>
      </w:r>
    </w:p>
    <w:p w14:paraId="6E8DADCB" w14:textId="77777777" w:rsidR="000B559D" w:rsidRDefault="00000000">
      <w:pPr>
        <w:widowControl w:val="0"/>
        <w:numPr>
          <w:ilvl w:val="0"/>
          <w:numId w:val="6"/>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вести себя в духе спорта и честной борьбы на протяжении всего соревнования, стремиться развивать дух спортивного сообщества;</w:t>
      </w:r>
    </w:p>
    <w:p w14:paraId="4C5132D1" w14:textId="77777777" w:rsidR="000B559D" w:rsidRDefault="00000000">
      <w:pPr>
        <w:widowControl w:val="0"/>
        <w:numPr>
          <w:ilvl w:val="0"/>
          <w:numId w:val="6"/>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участвовать во всех протокольных церемониях.</w:t>
      </w:r>
    </w:p>
    <w:p w14:paraId="62174F52" w14:textId="77777777" w:rsidR="000B559D" w:rsidRDefault="00000000">
      <w:pPr>
        <w:widowControl w:val="0"/>
        <w:spacing w:before="240" w:after="0" w:line="240" w:lineRule="auto"/>
        <w:ind w:left="43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Тренерам/официальным представителям команды запрещается:</w:t>
      </w:r>
    </w:p>
    <w:p w14:paraId="334ADD00" w14:textId="77777777" w:rsidR="000B559D" w:rsidRDefault="00000000">
      <w:pPr>
        <w:widowControl w:val="0"/>
        <w:numPr>
          <w:ilvl w:val="0"/>
          <w:numId w:val="7"/>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критиковать тренеров/официальных представителей, атлетов, юнифайд-партнеров, зрителей других команд и судей словом или жестом;</w:t>
      </w:r>
    </w:p>
    <w:p w14:paraId="5A0D052B" w14:textId="77777777" w:rsidR="000B559D" w:rsidRDefault="00000000">
      <w:pPr>
        <w:widowControl w:val="0"/>
        <w:numPr>
          <w:ilvl w:val="0"/>
          <w:numId w:val="7"/>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использовать грубую или ненормативную лексику;</w:t>
      </w:r>
    </w:p>
    <w:p w14:paraId="408C16FE" w14:textId="77777777" w:rsidR="000B559D" w:rsidRDefault="00000000">
      <w:pPr>
        <w:widowControl w:val="0"/>
        <w:numPr>
          <w:ilvl w:val="0"/>
          <w:numId w:val="7"/>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поощрять неспортивное поведение.</w:t>
      </w:r>
    </w:p>
    <w:p w14:paraId="595AD5FB" w14:textId="77777777" w:rsidR="000B559D" w:rsidRDefault="00000000">
      <w:pPr>
        <w:widowControl w:val="0"/>
        <w:spacing w:before="24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Тренер/официальный представитель команды может быть отстранен от участия в соревнованиях по решению главного судьи в случае некорректного поведения, а также при вмешательстве в работу судейской коллегии. В таком случае команда может назначить другого представителя из числа тренеров данной команды, присутствующих на соревнованиях и указанных в заявке на данное соревнование.</w:t>
      </w:r>
    </w:p>
    <w:p w14:paraId="0CCFD182" w14:textId="77777777" w:rsidR="000B559D" w:rsidRDefault="00000000">
      <w:pPr>
        <w:widowControl w:val="0"/>
        <w:spacing w:before="24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началом «Специальной Олимпиады по конному спорту» проводятся квалификационные соревнования для распределения атлетов по дивизионам, в зависимости от уровня физических способностей. Количество дивизионов зависит от количества соревнующихся атлетов. Дивизион должен состоять не менее чем из трех и не более чем из восьми атлетов.</w:t>
      </w:r>
    </w:p>
    <w:p w14:paraId="1BA51B1B" w14:textId="77777777" w:rsidR="000B559D" w:rsidRDefault="00000000">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Тренер команды несет персональную ответственность за правильное определение уровня физических способностей своих атлетов.</w:t>
      </w:r>
    </w:p>
    <w:p w14:paraId="280D9B19" w14:textId="77777777" w:rsidR="000B559D" w:rsidRDefault="00000000">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Распределение по дивизионам, а именно обеспечение справедливого распределения атлетов на соревнованиях является одной из основных обязанностей ГСК, членом которого может являться Технический делегат (Спортивный советник). Способности участника являются основным фактором при распределении по дивизионам на соревнованиях Специальной Олимпиады по конному спорту.</w:t>
      </w:r>
    </w:p>
    <w:p w14:paraId="2D03E214" w14:textId="77777777" w:rsidR="000B559D" w:rsidRDefault="00000000">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во время дивизионирования не отражаются реальные возможности атлета, тренер обязан указывать в заявке его лучший результат. </w:t>
      </w:r>
    </w:p>
    <w:p w14:paraId="0904E47F" w14:textId="77777777" w:rsidR="000B559D" w:rsidRDefault="00000000">
      <w:pPr>
        <w:widowControl w:val="0"/>
        <w:spacing w:after="0" w:line="240" w:lineRule="auto"/>
        <w:ind w:firstLine="709"/>
        <w:jc w:val="both"/>
        <w:rPr>
          <w:rFonts w:ascii="Times New Roman" w:eastAsia="Times New Roman" w:hAnsi="Times New Roman" w:cs="Times New Roman"/>
          <w:color w:val="FF0000"/>
          <w:sz w:val="28"/>
          <w:szCs w:val="28"/>
          <w:highlight w:val="white"/>
        </w:rPr>
      </w:pPr>
      <w:r>
        <w:rPr>
          <w:rFonts w:ascii="Times New Roman" w:eastAsia="Times New Roman" w:hAnsi="Times New Roman" w:cs="Times New Roman"/>
          <w:sz w:val="28"/>
          <w:szCs w:val="28"/>
          <w:highlight w:val="white"/>
        </w:rPr>
        <w:t>Принимающая сторона имеет право выставить неограниченное количество участников.</w:t>
      </w:r>
    </w:p>
    <w:p w14:paraId="1BBE9DB4" w14:textId="77777777" w:rsidR="000B559D" w:rsidRDefault="00000000">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результат участника в финальных соревнованиях превышает квалификационный результат на 15%, то атлет дисквалифицируется за нарушение правила честного участия (кроме случаев, оговоренных в Официальных спортивных правилах Специальной Олимпиады по конному спорту).</w:t>
      </w:r>
    </w:p>
    <w:p w14:paraId="7AB4B364" w14:textId="77777777" w:rsidR="000B559D" w:rsidRDefault="00000000">
      <w:pPr>
        <w:widowControl w:val="0"/>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Атлеты, принимающие участие в Фестивале и соревнованиях «Специальной Олимпиаде по конному спорту», должны иметь единую спортивную соревновательную форму, а также личный спортивный инвентарь и оборудование.</w:t>
      </w:r>
    </w:p>
    <w:p w14:paraId="0152FB98" w14:textId="77777777" w:rsidR="000B559D" w:rsidRDefault="00000000">
      <w:pPr>
        <w:widowControl w:val="0"/>
        <w:spacing w:before="240" w:after="0"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Процедура жеребьевки</w:t>
      </w:r>
    </w:p>
    <w:p w14:paraId="678A97DC" w14:textId="77777777" w:rsidR="000B559D" w:rsidRDefault="00000000">
      <w:pPr>
        <w:widowControl w:val="0"/>
        <w:pBdr>
          <w:top w:val="nil"/>
          <w:left w:val="nil"/>
          <w:bottom w:val="nil"/>
          <w:right w:val="nil"/>
          <w:between w:val="nil"/>
        </w:pBdr>
        <w:spacing w:after="0" w:line="273"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Соревнования являются отборочными на Всероссийскую Спартакиаду Специальной Олимпиады по конному спорту 2026 года. </w:t>
      </w:r>
    </w:p>
    <w:p w14:paraId="4AF0C21E" w14:textId="77777777" w:rsidR="000B559D"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Отбор атлетов Специальной Олимпиады на Всероссийскую спартакиаду Специальной Олимпиады по конному спорту 2026 г. </w:t>
      </w:r>
      <w:r>
        <w:rPr>
          <w:rFonts w:ascii="Times New Roman" w:eastAsia="Times New Roman" w:hAnsi="Times New Roman" w:cs="Times New Roman"/>
          <w:sz w:val="28"/>
          <w:szCs w:val="28"/>
          <w:highlight w:val="white"/>
        </w:rPr>
        <w:t>осуществляется согласно  решению Комитета Ленобласти</w:t>
      </w:r>
      <w:r>
        <w:rPr>
          <w:rFonts w:ascii="Times New Roman" w:eastAsia="Times New Roman" w:hAnsi="Times New Roman" w:cs="Times New Roman"/>
          <w:sz w:val="28"/>
          <w:szCs w:val="28"/>
        </w:rPr>
        <w:t xml:space="preserve"> и Правилам Специальной Олимпиады. Количество членов делегации регулируется лимитами Финансирования.</w:t>
      </w:r>
    </w:p>
    <w:p w14:paraId="1153CD1F" w14:textId="77777777" w:rsidR="000B559D" w:rsidRDefault="00000000">
      <w:pPr>
        <w:widowControl w:val="0"/>
        <w:pBdr>
          <w:top w:val="nil"/>
          <w:left w:val="nil"/>
          <w:bottom w:val="nil"/>
          <w:right w:val="nil"/>
          <w:between w:val="nil"/>
        </w:pBdr>
        <w:spacing w:after="0" w:line="273"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Кандидаты на участие во Всероссийской Спартакиаде Специальной Олимпиады по конному спорту 2026 г. определяются путем жеребьевки между победителями в каждом виде программы в каждом дивизионе.</w:t>
      </w:r>
    </w:p>
    <w:p w14:paraId="56F0D808" w14:textId="77777777" w:rsidR="000B559D" w:rsidRDefault="00000000">
      <w:pPr>
        <w:widowControl w:val="0"/>
        <w:pBdr>
          <w:top w:val="nil"/>
          <w:left w:val="nil"/>
          <w:bottom w:val="nil"/>
          <w:right w:val="nil"/>
          <w:between w:val="nil"/>
        </w:pBdr>
        <w:spacing w:after="0" w:line="273"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Тренер команды должен указывать в заявке на участие в соревновании о возможности включения, либо не включения в жеребьевку каждого атлета. Это указывается в соответствующей графе технической заявки.</w:t>
      </w:r>
    </w:p>
    <w:p w14:paraId="709C8677" w14:textId="77777777" w:rsidR="000B559D" w:rsidRDefault="00000000">
      <w:pPr>
        <w:ind w:firstLine="67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жеребьевке принимают участие только атлеты, </w:t>
      </w:r>
      <w:r>
        <w:rPr>
          <w:rFonts w:ascii="Times New Roman" w:eastAsia="Times New Roman" w:hAnsi="Times New Roman" w:cs="Times New Roman"/>
          <w:sz w:val="28"/>
          <w:szCs w:val="28"/>
          <w:highlight w:val="white"/>
        </w:rPr>
        <w:t>имеющие регистрацию в Ленинградской области</w:t>
      </w:r>
      <w:r>
        <w:rPr>
          <w:rFonts w:ascii="Times New Roman" w:eastAsia="Times New Roman" w:hAnsi="Times New Roman" w:cs="Times New Roman"/>
          <w:sz w:val="28"/>
          <w:szCs w:val="28"/>
        </w:rPr>
        <w:t>.</w:t>
      </w:r>
    </w:p>
    <w:p w14:paraId="3FDF8216" w14:textId="77777777" w:rsidR="000B559D" w:rsidRDefault="000B559D"/>
    <w:p w14:paraId="7C8E4D65" w14:textId="77777777" w:rsidR="000B559D" w:rsidRDefault="00000000">
      <w:pPr>
        <w:widowControl w:val="0"/>
        <w:numPr>
          <w:ilvl w:val="0"/>
          <w:numId w:val="19"/>
        </w:numPr>
        <w:pBdr>
          <w:top w:val="nil"/>
          <w:left w:val="nil"/>
          <w:bottom w:val="nil"/>
          <w:right w:val="nil"/>
          <w:between w:val="nil"/>
        </w:pBdr>
        <w:spacing w:before="240" w:after="0" w:line="273"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ПРОГРАММА СОРЕВНОВАНИЙ</w:t>
      </w:r>
    </w:p>
    <w:tbl>
      <w:tblPr>
        <w:tblStyle w:val="a7"/>
        <w:tblW w:w="101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38"/>
        <w:gridCol w:w="8357"/>
      </w:tblGrid>
      <w:tr w:rsidR="000B559D" w14:paraId="4D0D70F4" w14:textId="77777777">
        <w:tc>
          <w:tcPr>
            <w:tcW w:w="10195" w:type="dxa"/>
            <w:gridSpan w:val="2"/>
            <w:tcBorders>
              <w:top w:val="single" w:sz="4" w:space="0" w:color="000000"/>
              <w:left w:val="single" w:sz="4" w:space="0" w:color="000000"/>
              <w:bottom w:val="single" w:sz="4" w:space="0" w:color="000000"/>
              <w:right w:val="single" w:sz="4" w:space="0" w:color="000000"/>
            </w:tcBorders>
          </w:tcPr>
          <w:p w14:paraId="7A3C1FDD" w14:textId="77777777" w:rsidR="000B559D" w:rsidRDefault="00000000">
            <w:pPr>
              <w:widowControl w:val="0"/>
              <w:spacing w:before="240" w:line="228" w:lineRule="auto"/>
              <w:ind w:firstLine="567"/>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u w:val="single"/>
              </w:rPr>
              <w:t>14.05.2026 г</w:t>
            </w:r>
            <w:r>
              <w:rPr>
                <w:rFonts w:ascii="Times New Roman" w:eastAsia="Times New Roman" w:hAnsi="Times New Roman" w:cs="Times New Roman"/>
                <w:color w:val="000000"/>
                <w:sz w:val="28"/>
                <w:szCs w:val="28"/>
                <w:u w:val="single"/>
              </w:rPr>
              <w:t>.</w:t>
            </w:r>
          </w:p>
          <w:p w14:paraId="6F9F4B02" w14:textId="77777777" w:rsidR="000B559D" w:rsidRDefault="000B559D">
            <w:pPr>
              <w:widowControl w:val="0"/>
              <w:spacing w:line="228" w:lineRule="auto"/>
              <w:ind w:firstLine="567"/>
              <w:jc w:val="center"/>
              <w:rPr>
                <w:rFonts w:ascii="Times New Roman" w:eastAsia="Times New Roman" w:hAnsi="Times New Roman" w:cs="Times New Roman"/>
                <w:color w:val="000000"/>
                <w:sz w:val="28"/>
                <w:szCs w:val="28"/>
              </w:rPr>
            </w:pPr>
          </w:p>
        </w:tc>
      </w:tr>
      <w:tr w:rsidR="000B559D" w14:paraId="5122717E" w14:textId="77777777">
        <w:trPr>
          <w:trHeight w:val="2866"/>
        </w:trPr>
        <w:tc>
          <w:tcPr>
            <w:tcW w:w="1838" w:type="dxa"/>
            <w:tcBorders>
              <w:top w:val="single" w:sz="4" w:space="0" w:color="000000"/>
              <w:left w:val="single" w:sz="4" w:space="0" w:color="000000"/>
              <w:bottom w:val="single" w:sz="4" w:space="0" w:color="000000"/>
              <w:right w:val="single" w:sz="4" w:space="0" w:color="000000"/>
            </w:tcBorders>
          </w:tcPr>
          <w:p w14:paraId="17B329C5" w14:textId="77777777" w:rsidR="000B559D" w:rsidRDefault="00000000">
            <w:pPr>
              <w:widowControl w:val="0"/>
              <w:spacing w:line="228"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 назначению</w:t>
            </w:r>
          </w:p>
          <w:p w14:paraId="4F5617F9" w14:textId="77777777" w:rsidR="000B559D" w:rsidRDefault="000B559D">
            <w:pPr>
              <w:widowControl w:val="0"/>
              <w:spacing w:line="228" w:lineRule="auto"/>
              <w:jc w:val="center"/>
              <w:rPr>
                <w:rFonts w:ascii="Times New Roman" w:eastAsia="Times New Roman" w:hAnsi="Times New Roman" w:cs="Times New Roman"/>
                <w:b/>
                <w:bCs/>
                <w:color w:val="000000"/>
                <w:sz w:val="28"/>
                <w:szCs w:val="28"/>
              </w:rPr>
            </w:pPr>
          </w:p>
          <w:p w14:paraId="34E28825" w14:textId="77777777" w:rsidR="000B559D" w:rsidRDefault="000B559D">
            <w:pPr>
              <w:widowControl w:val="0"/>
              <w:spacing w:line="228" w:lineRule="auto"/>
              <w:jc w:val="center"/>
              <w:rPr>
                <w:rFonts w:ascii="Times New Roman" w:eastAsia="Times New Roman" w:hAnsi="Times New Roman" w:cs="Times New Roman"/>
                <w:b/>
                <w:bCs/>
                <w:color w:val="000000"/>
                <w:sz w:val="28"/>
                <w:szCs w:val="28"/>
              </w:rPr>
            </w:pPr>
          </w:p>
          <w:p w14:paraId="718DC15D" w14:textId="77777777" w:rsidR="000B559D" w:rsidRDefault="00000000">
            <w:pPr>
              <w:widowControl w:val="0"/>
              <w:spacing w:line="228"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9.00</w:t>
            </w:r>
          </w:p>
          <w:p w14:paraId="66400964" w14:textId="77777777" w:rsidR="000B559D" w:rsidRDefault="000B559D">
            <w:pPr>
              <w:widowControl w:val="0"/>
              <w:spacing w:line="228" w:lineRule="auto"/>
              <w:jc w:val="center"/>
              <w:rPr>
                <w:rFonts w:ascii="Times New Roman" w:eastAsia="Times New Roman" w:hAnsi="Times New Roman" w:cs="Times New Roman"/>
                <w:b/>
                <w:bCs/>
                <w:color w:val="000000"/>
                <w:sz w:val="28"/>
                <w:szCs w:val="28"/>
              </w:rPr>
            </w:pPr>
          </w:p>
          <w:p w14:paraId="41B51DDD" w14:textId="77777777" w:rsidR="000B559D" w:rsidRDefault="000B559D">
            <w:pPr>
              <w:widowControl w:val="0"/>
              <w:spacing w:line="228" w:lineRule="auto"/>
              <w:jc w:val="center"/>
              <w:rPr>
                <w:rFonts w:ascii="Times New Roman" w:eastAsia="Times New Roman" w:hAnsi="Times New Roman" w:cs="Times New Roman"/>
                <w:b/>
                <w:bCs/>
                <w:color w:val="000000"/>
                <w:sz w:val="28"/>
                <w:szCs w:val="28"/>
              </w:rPr>
            </w:pPr>
          </w:p>
          <w:p w14:paraId="5C478DA3" w14:textId="77777777" w:rsidR="000B559D" w:rsidRDefault="00000000">
            <w:pPr>
              <w:widowControl w:val="0"/>
              <w:spacing w:line="228"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12.30</w:t>
            </w:r>
          </w:p>
          <w:p w14:paraId="401184B3" w14:textId="77777777" w:rsidR="000B559D" w:rsidRDefault="000B559D">
            <w:pPr>
              <w:widowControl w:val="0"/>
              <w:spacing w:line="228" w:lineRule="auto"/>
              <w:jc w:val="center"/>
              <w:rPr>
                <w:rFonts w:ascii="Times New Roman" w:eastAsia="Times New Roman" w:hAnsi="Times New Roman" w:cs="Times New Roman"/>
                <w:b/>
                <w:bCs/>
                <w:color w:val="000000"/>
                <w:sz w:val="28"/>
                <w:szCs w:val="28"/>
              </w:rPr>
            </w:pPr>
          </w:p>
          <w:p w14:paraId="7B1CA2BC" w14:textId="77777777" w:rsidR="000B559D" w:rsidRDefault="000B559D">
            <w:pPr>
              <w:widowControl w:val="0"/>
              <w:spacing w:line="228" w:lineRule="auto"/>
              <w:jc w:val="center"/>
              <w:rPr>
                <w:rFonts w:ascii="Times New Roman" w:eastAsia="Times New Roman" w:hAnsi="Times New Roman" w:cs="Times New Roman"/>
                <w:b/>
                <w:bCs/>
                <w:color w:val="000000"/>
                <w:sz w:val="28"/>
                <w:szCs w:val="28"/>
              </w:rPr>
            </w:pPr>
          </w:p>
        </w:tc>
        <w:tc>
          <w:tcPr>
            <w:tcW w:w="8357" w:type="dxa"/>
            <w:tcBorders>
              <w:top w:val="single" w:sz="4" w:space="0" w:color="000000"/>
              <w:left w:val="single" w:sz="4" w:space="0" w:color="000000"/>
              <w:bottom w:val="single" w:sz="4" w:space="0" w:color="000000"/>
              <w:right w:val="single" w:sz="4" w:space="0" w:color="000000"/>
            </w:tcBorders>
          </w:tcPr>
          <w:p w14:paraId="149C1317" w14:textId="77777777" w:rsidR="000B559D" w:rsidRDefault="00000000">
            <w:pPr>
              <w:numPr>
                <w:ilvl w:val="0"/>
                <w:numId w:val="8"/>
              </w:numPr>
              <w:pBdr>
                <w:top w:val="nil"/>
                <w:left w:val="nil"/>
                <w:bottom w:val="nil"/>
                <w:right w:val="nil"/>
                <w:between w:val="nil"/>
              </w:pBdr>
              <w:spacing w:line="273" w:lineRule="auto"/>
              <w:rPr>
                <w:color w:val="000000"/>
                <w:sz w:val="24"/>
                <w:szCs w:val="24"/>
              </w:rPr>
            </w:pPr>
            <w:r>
              <w:rPr>
                <w:rFonts w:ascii="Times New Roman" w:eastAsia="Times New Roman" w:hAnsi="Times New Roman" w:cs="Times New Roman"/>
                <w:color w:val="000000"/>
                <w:sz w:val="28"/>
                <w:szCs w:val="28"/>
              </w:rPr>
              <w:t>проведение процедуры досмотра экипировки и инвентаря;</w:t>
            </w:r>
          </w:p>
          <w:p w14:paraId="42951885" w14:textId="77777777" w:rsidR="000B559D" w:rsidRDefault="00000000">
            <w:pPr>
              <w:numPr>
                <w:ilvl w:val="0"/>
                <w:numId w:val="8"/>
              </w:numPr>
              <w:pBdr>
                <w:top w:val="nil"/>
                <w:left w:val="nil"/>
                <w:bottom w:val="nil"/>
                <w:right w:val="nil"/>
                <w:between w:val="nil"/>
              </w:pBdr>
              <w:spacing w:line="273" w:lineRule="auto"/>
              <w:rPr>
                <w:color w:val="000000"/>
                <w:sz w:val="28"/>
                <w:szCs w:val="28"/>
              </w:rPr>
            </w:pPr>
            <w:r>
              <w:rPr>
                <w:rFonts w:ascii="Times New Roman" w:eastAsia="Times New Roman" w:hAnsi="Times New Roman" w:cs="Times New Roman"/>
                <w:color w:val="000000"/>
                <w:sz w:val="28"/>
                <w:szCs w:val="28"/>
              </w:rPr>
              <w:t>работа комиссии по допуску атлетов;</w:t>
            </w:r>
          </w:p>
          <w:p w14:paraId="6CDA84E0" w14:textId="77777777" w:rsidR="000B559D" w:rsidRDefault="00000000">
            <w:pPr>
              <w:numPr>
                <w:ilvl w:val="0"/>
                <w:numId w:val="8"/>
              </w:numPr>
              <w:pBdr>
                <w:top w:val="nil"/>
                <w:left w:val="nil"/>
                <w:bottom w:val="nil"/>
                <w:right w:val="nil"/>
                <w:between w:val="nil"/>
              </w:pBdr>
              <w:spacing w:line="273" w:lineRule="auto"/>
              <w:jc w:val="both"/>
              <w:rPr>
                <w:color w:val="000000"/>
                <w:sz w:val="28"/>
                <w:szCs w:val="28"/>
              </w:rPr>
            </w:pPr>
            <w:r>
              <w:rPr>
                <w:rFonts w:ascii="Times New Roman" w:eastAsia="Times New Roman" w:hAnsi="Times New Roman" w:cs="Times New Roman"/>
                <w:color w:val="000000"/>
                <w:sz w:val="28"/>
                <w:szCs w:val="28"/>
              </w:rPr>
              <w:t>заседание ГСК;</w:t>
            </w:r>
          </w:p>
          <w:p w14:paraId="1628680F" w14:textId="77777777" w:rsidR="000B559D" w:rsidRDefault="00000000">
            <w:pPr>
              <w:numPr>
                <w:ilvl w:val="0"/>
                <w:numId w:val="8"/>
              </w:numPr>
              <w:pBdr>
                <w:top w:val="nil"/>
                <w:left w:val="nil"/>
                <w:bottom w:val="nil"/>
                <w:right w:val="nil"/>
                <w:between w:val="nil"/>
              </w:pBdr>
              <w:spacing w:line="273" w:lineRule="auto"/>
              <w:jc w:val="both"/>
              <w:rPr>
                <w:color w:val="000000"/>
                <w:sz w:val="24"/>
                <w:szCs w:val="24"/>
                <w:highlight w:val="white"/>
              </w:rPr>
            </w:pPr>
            <w:r>
              <w:rPr>
                <w:rFonts w:ascii="Times New Roman" w:eastAsia="Times New Roman" w:hAnsi="Times New Roman" w:cs="Times New Roman"/>
                <w:color w:val="000000"/>
                <w:sz w:val="28"/>
                <w:szCs w:val="28"/>
                <w:highlight w:val="white"/>
              </w:rPr>
              <w:t>Опробование грунта. Подбор арендованных лошадей. Квалификационные соревнования по конному спорту (дивизионирование);</w:t>
            </w:r>
          </w:p>
          <w:p w14:paraId="272CC378" w14:textId="77777777" w:rsidR="000B559D" w:rsidRDefault="00000000">
            <w:pPr>
              <w:numPr>
                <w:ilvl w:val="0"/>
                <w:numId w:val="8"/>
              </w:numPr>
              <w:pBdr>
                <w:top w:val="nil"/>
                <w:left w:val="nil"/>
                <w:bottom w:val="nil"/>
                <w:right w:val="nil"/>
                <w:between w:val="nil"/>
              </w:pBdr>
              <w:spacing w:line="273" w:lineRule="auto"/>
              <w:jc w:val="both"/>
              <w:rPr>
                <w:color w:val="000000"/>
                <w:sz w:val="28"/>
                <w:szCs w:val="28"/>
              </w:rPr>
            </w:pPr>
            <w:r>
              <w:rPr>
                <w:rFonts w:ascii="Times New Roman" w:eastAsia="Times New Roman" w:hAnsi="Times New Roman" w:cs="Times New Roman"/>
                <w:color w:val="000000"/>
                <w:sz w:val="28"/>
                <w:szCs w:val="28"/>
                <w:highlight w:val="white"/>
              </w:rPr>
              <w:t xml:space="preserve">соревнования в дивизионах по программе «Выездка» </w:t>
            </w:r>
          </w:p>
          <w:p w14:paraId="7B539906" w14:textId="77777777" w:rsidR="000B559D" w:rsidRDefault="00000000">
            <w:pPr>
              <w:numPr>
                <w:ilvl w:val="0"/>
                <w:numId w:val="8"/>
              </w:numPr>
              <w:pBdr>
                <w:top w:val="nil"/>
                <w:left w:val="nil"/>
                <w:bottom w:val="nil"/>
                <w:right w:val="nil"/>
                <w:between w:val="nil"/>
              </w:pBdr>
              <w:spacing w:line="273" w:lineRule="auto"/>
              <w:jc w:val="both"/>
              <w:rPr>
                <w:color w:val="000000"/>
                <w:sz w:val="28"/>
                <w:szCs w:val="28"/>
              </w:rPr>
            </w:pPr>
            <w:r>
              <w:rPr>
                <w:rFonts w:ascii="Times New Roman" w:eastAsia="Times New Roman" w:hAnsi="Times New Roman" w:cs="Times New Roman"/>
                <w:color w:val="000000"/>
                <w:sz w:val="28"/>
                <w:szCs w:val="28"/>
                <w:highlight w:val="white"/>
              </w:rPr>
              <w:t xml:space="preserve">соревнования по программе «Паралимпийская выездка» </w:t>
            </w:r>
          </w:p>
        </w:tc>
      </w:tr>
      <w:tr w:rsidR="000B559D" w14:paraId="60F143A3" w14:textId="77777777">
        <w:tc>
          <w:tcPr>
            <w:tcW w:w="10195" w:type="dxa"/>
            <w:gridSpan w:val="2"/>
            <w:tcBorders>
              <w:top w:val="single" w:sz="4" w:space="0" w:color="000000"/>
              <w:left w:val="single" w:sz="4" w:space="0" w:color="000000"/>
              <w:bottom w:val="single" w:sz="4" w:space="0" w:color="000000"/>
              <w:right w:val="single" w:sz="4" w:space="0" w:color="000000"/>
            </w:tcBorders>
          </w:tcPr>
          <w:p w14:paraId="3168C16C" w14:textId="77777777" w:rsidR="000B559D" w:rsidRDefault="00000000">
            <w:pPr>
              <w:widowControl w:val="0"/>
              <w:spacing w:before="240" w:line="228"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Крытый конный манеж</w:t>
            </w:r>
          </w:p>
          <w:p w14:paraId="1AD10D20" w14:textId="77777777" w:rsidR="000B559D" w:rsidRDefault="000B559D">
            <w:pPr>
              <w:widowControl w:val="0"/>
              <w:spacing w:line="228" w:lineRule="auto"/>
              <w:jc w:val="center"/>
              <w:rPr>
                <w:rFonts w:ascii="Times New Roman" w:eastAsia="Times New Roman" w:hAnsi="Times New Roman" w:cs="Times New Roman"/>
                <w:b/>
                <w:bCs/>
                <w:color w:val="000000"/>
                <w:sz w:val="28"/>
                <w:szCs w:val="28"/>
                <w:u w:val="single"/>
              </w:rPr>
            </w:pPr>
          </w:p>
        </w:tc>
      </w:tr>
      <w:tr w:rsidR="000B559D" w14:paraId="0B103CAC" w14:textId="77777777">
        <w:tc>
          <w:tcPr>
            <w:tcW w:w="1838" w:type="dxa"/>
            <w:tcBorders>
              <w:top w:val="single" w:sz="4" w:space="0" w:color="000000"/>
              <w:left w:val="single" w:sz="4" w:space="0" w:color="000000"/>
              <w:bottom w:val="single" w:sz="4" w:space="0" w:color="000000"/>
              <w:right w:val="single" w:sz="4" w:space="0" w:color="000000"/>
            </w:tcBorders>
          </w:tcPr>
          <w:p w14:paraId="22BCBB34" w14:textId="77777777" w:rsidR="000B559D" w:rsidRDefault="0000000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14:40</w:t>
            </w:r>
          </w:p>
          <w:p w14:paraId="3D667E73" w14:textId="77777777" w:rsidR="000B559D" w:rsidRDefault="0000000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15:00-18:00</w:t>
            </w:r>
          </w:p>
        </w:tc>
        <w:tc>
          <w:tcPr>
            <w:tcW w:w="8357" w:type="dxa"/>
            <w:tcBorders>
              <w:top w:val="single" w:sz="4" w:space="0" w:color="000000"/>
              <w:left w:val="single" w:sz="4" w:space="0" w:color="000000"/>
              <w:bottom w:val="single" w:sz="4" w:space="0" w:color="000000"/>
              <w:right w:val="single" w:sz="4" w:space="0" w:color="000000"/>
            </w:tcBorders>
          </w:tcPr>
          <w:p w14:paraId="200DE356" w14:textId="77777777" w:rsidR="000B559D" w:rsidRDefault="00000000">
            <w:pPr>
              <w:widowControl w:val="0"/>
              <w:numPr>
                <w:ilvl w:val="0"/>
                <w:numId w:val="11"/>
              </w:numPr>
              <w:pBdr>
                <w:top w:val="nil"/>
                <w:left w:val="nil"/>
                <w:bottom w:val="nil"/>
                <w:right w:val="nil"/>
                <w:between w:val="nil"/>
              </w:pBdr>
              <w:spacing w:line="228" w:lineRule="auto"/>
              <w:rPr>
                <w:color w:val="000000"/>
                <w:sz w:val="28"/>
                <w:szCs w:val="28"/>
              </w:rPr>
            </w:pPr>
            <w:r>
              <w:rPr>
                <w:rFonts w:ascii="Times New Roman" w:eastAsia="Times New Roman" w:hAnsi="Times New Roman" w:cs="Times New Roman"/>
                <w:color w:val="000000"/>
                <w:sz w:val="28"/>
                <w:szCs w:val="28"/>
              </w:rPr>
              <w:t>Церемония Открытия</w:t>
            </w:r>
          </w:p>
          <w:p w14:paraId="4FD720C0" w14:textId="77777777" w:rsidR="000B559D" w:rsidRDefault="00000000">
            <w:pPr>
              <w:widowControl w:val="0"/>
              <w:numPr>
                <w:ilvl w:val="0"/>
                <w:numId w:val="11"/>
              </w:numPr>
              <w:pBdr>
                <w:top w:val="nil"/>
                <w:left w:val="nil"/>
                <w:bottom w:val="nil"/>
                <w:right w:val="nil"/>
                <w:between w:val="nil"/>
              </w:pBdr>
              <w:spacing w:after="160" w:line="228" w:lineRule="auto"/>
              <w:rPr>
                <w:color w:val="000000"/>
                <w:sz w:val="28"/>
                <w:szCs w:val="28"/>
              </w:rPr>
            </w:pPr>
            <w:r>
              <w:rPr>
                <w:rFonts w:ascii="Times New Roman" w:eastAsia="Times New Roman" w:hAnsi="Times New Roman" w:cs="Times New Roman"/>
                <w:color w:val="000000"/>
                <w:sz w:val="28"/>
                <w:szCs w:val="28"/>
              </w:rPr>
              <w:t>Проведение соревнований «Рабочая тропа».</w:t>
            </w:r>
          </w:p>
        </w:tc>
      </w:tr>
      <w:tr w:rsidR="000B559D" w14:paraId="5101A5CA" w14:textId="77777777">
        <w:tc>
          <w:tcPr>
            <w:tcW w:w="1838" w:type="dxa"/>
            <w:tcBorders>
              <w:top w:val="single" w:sz="4" w:space="0" w:color="000000"/>
              <w:left w:val="single" w:sz="4" w:space="0" w:color="000000"/>
              <w:bottom w:val="single" w:sz="4" w:space="0" w:color="000000"/>
              <w:right w:val="single" w:sz="4" w:space="0" w:color="000000"/>
            </w:tcBorders>
          </w:tcPr>
          <w:p w14:paraId="08F43A93" w14:textId="77777777" w:rsidR="000B559D" w:rsidRDefault="000B559D">
            <w:pPr>
              <w:widowControl w:val="0"/>
              <w:spacing w:line="228" w:lineRule="auto"/>
              <w:jc w:val="center"/>
              <w:rPr>
                <w:rFonts w:ascii="Times New Roman" w:eastAsia="Times New Roman" w:hAnsi="Times New Roman" w:cs="Times New Roman"/>
                <w:color w:val="000000"/>
                <w:sz w:val="28"/>
                <w:szCs w:val="28"/>
              </w:rPr>
            </w:pPr>
          </w:p>
          <w:p w14:paraId="1C77D3B3" w14:textId="77777777" w:rsidR="000B559D" w:rsidRDefault="000B559D">
            <w:pPr>
              <w:widowControl w:val="0"/>
              <w:spacing w:line="228" w:lineRule="auto"/>
              <w:jc w:val="center"/>
              <w:rPr>
                <w:rFonts w:ascii="Times New Roman" w:eastAsia="Times New Roman" w:hAnsi="Times New Roman" w:cs="Times New Roman"/>
                <w:color w:val="000000"/>
                <w:sz w:val="28"/>
                <w:szCs w:val="28"/>
              </w:rPr>
            </w:pPr>
          </w:p>
          <w:p w14:paraId="3C0139A4" w14:textId="77777777" w:rsidR="000B559D" w:rsidRDefault="000B559D">
            <w:pPr>
              <w:widowControl w:val="0"/>
              <w:spacing w:line="228" w:lineRule="auto"/>
              <w:jc w:val="center"/>
              <w:rPr>
                <w:rFonts w:ascii="Times New Roman" w:eastAsia="Times New Roman" w:hAnsi="Times New Roman" w:cs="Times New Roman"/>
                <w:color w:val="000000"/>
                <w:sz w:val="28"/>
                <w:szCs w:val="28"/>
              </w:rPr>
            </w:pPr>
          </w:p>
        </w:tc>
        <w:tc>
          <w:tcPr>
            <w:tcW w:w="8357" w:type="dxa"/>
            <w:tcBorders>
              <w:top w:val="single" w:sz="4" w:space="0" w:color="000000"/>
              <w:left w:val="single" w:sz="4" w:space="0" w:color="000000"/>
              <w:bottom w:val="single" w:sz="4" w:space="0" w:color="000000"/>
              <w:right w:val="single" w:sz="4" w:space="0" w:color="000000"/>
            </w:tcBorders>
          </w:tcPr>
          <w:p w14:paraId="160D2A96" w14:textId="77777777" w:rsidR="000B559D" w:rsidRDefault="000B559D">
            <w:pPr>
              <w:widowControl w:val="0"/>
              <w:pBdr>
                <w:top w:val="nil"/>
                <w:left w:val="nil"/>
                <w:bottom w:val="nil"/>
                <w:right w:val="nil"/>
                <w:between w:val="nil"/>
              </w:pBdr>
              <w:spacing w:line="228" w:lineRule="auto"/>
              <w:ind w:left="-386" w:hanging="993"/>
              <w:jc w:val="center"/>
              <w:rPr>
                <w:rFonts w:ascii="Times New Roman" w:eastAsia="Times New Roman" w:hAnsi="Times New Roman" w:cs="Times New Roman"/>
                <w:color w:val="000000"/>
                <w:sz w:val="28"/>
                <w:szCs w:val="28"/>
                <w:u w:val="single"/>
              </w:rPr>
            </w:pPr>
          </w:p>
          <w:p w14:paraId="12278673" w14:textId="77777777" w:rsidR="000B559D" w:rsidRDefault="000B559D">
            <w:pPr>
              <w:widowControl w:val="0"/>
              <w:pBdr>
                <w:top w:val="nil"/>
                <w:left w:val="nil"/>
                <w:bottom w:val="nil"/>
                <w:right w:val="nil"/>
                <w:between w:val="nil"/>
              </w:pBdr>
              <w:spacing w:line="228" w:lineRule="auto"/>
              <w:ind w:left="-386" w:hanging="993"/>
              <w:jc w:val="center"/>
              <w:rPr>
                <w:rFonts w:ascii="Times New Roman" w:eastAsia="Times New Roman" w:hAnsi="Times New Roman" w:cs="Times New Roman"/>
                <w:color w:val="000000"/>
                <w:sz w:val="28"/>
                <w:szCs w:val="28"/>
                <w:u w:val="single"/>
              </w:rPr>
            </w:pPr>
          </w:p>
          <w:p w14:paraId="115DA7F9" w14:textId="77777777" w:rsidR="000B559D" w:rsidRDefault="00000000">
            <w:pPr>
              <w:widowControl w:val="0"/>
              <w:pBdr>
                <w:top w:val="nil"/>
                <w:left w:val="nil"/>
                <w:bottom w:val="nil"/>
                <w:right w:val="nil"/>
                <w:between w:val="nil"/>
              </w:pBdr>
              <w:spacing w:after="160" w:line="228" w:lineRule="auto"/>
              <w:ind w:left="-386" w:hanging="993"/>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u w:val="single"/>
              </w:rPr>
              <w:t>15.05.2026г</w:t>
            </w:r>
          </w:p>
        </w:tc>
      </w:tr>
      <w:tr w:rsidR="000B559D" w14:paraId="7D16DF64" w14:textId="77777777">
        <w:trPr>
          <w:trHeight w:val="1219"/>
        </w:trPr>
        <w:tc>
          <w:tcPr>
            <w:tcW w:w="10195" w:type="dxa"/>
            <w:gridSpan w:val="2"/>
            <w:tcBorders>
              <w:top w:val="single" w:sz="4" w:space="0" w:color="000000"/>
              <w:left w:val="single" w:sz="4" w:space="0" w:color="000000"/>
              <w:bottom w:val="single" w:sz="4" w:space="0" w:color="000000"/>
              <w:right w:val="single" w:sz="4" w:space="0" w:color="000000"/>
            </w:tcBorders>
          </w:tcPr>
          <w:p w14:paraId="47422846" w14:textId="77777777" w:rsidR="000B559D" w:rsidRDefault="00000000">
            <w:pPr>
              <w:widowControl w:val="0"/>
              <w:spacing w:before="240" w:line="228"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Большой открытый конный манеж: </w:t>
            </w:r>
          </w:p>
          <w:tbl>
            <w:tblPr>
              <w:tblStyle w:val="a8"/>
              <w:tblW w:w="101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38"/>
              <w:gridCol w:w="8357"/>
            </w:tblGrid>
            <w:tr w:rsidR="000B559D" w14:paraId="2D1889AF" w14:textId="77777777">
              <w:tc>
                <w:tcPr>
                  <w:tcW w:w="1838" w:type="dxa"/>
                </w:tcPr>
                <w:p w14:paraId="500FE2DD" w14:textId="77777777" w:rsidR="000B559D" w:rsidRDefault="00000000">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09:00 -11:00</w:t>
                  </w:r>
                  <w:r>
                    <w:rPr>
                      <w:rFonts w:ascii="Times New Roman" w:eastAsia="Times New Roman" w:hAnsi="Times New Roman" w:cs="Times New Roman"/>
                      <w:color w:val="000000"/>
                      <w:sz w:val="28"/>
                      <w:szCs w:val="28"/>
                    </w:rPr>
                    <w:t xml:space="preserve"> </w:t>
                  </w:r>
                </w:p>
                <w:p w14:paraId="0C7F2589" w14:textId="77777777" w:rsidR="000B559D" w:rsidRDefault="000B559D">
                  <w:pPr>
                    <w:widowControl w:val="0"/>
                    <w:spacing w:line="228" w:lineRule="auto"/>
                    <w:jc w:val="center"/>
                    <w:rPr>
                      <w:rFonts w:ascii="Times New Roman" w:eastAsia="Times New Roman" w:hAnsi="Times New Roman" w:cs="Times New Roman"/>
                      <w:b/>
                      <w:bCs/>
                      <w:color w:val="000000"/>
                      <w:sz w:val="28"/>
                      <w:szCs w:val="28"/>
                      <w:u w:val="single"/>
                    </w:rPr>
                  </w:pPr>
                </w:p>
              </w:tc>
              <w:tc>
                <w:tcPr>
                  <w:tcW w:w="8357" w:type="dxa"/>
                </w:tcPr>
                <w:p w14:paraId="04CFA5CE" w14:textId="77777777" w:rsidR="000B559D" w:rsidRDefault="00000000">
                  <w:pPr>
                    <w:widowControl w:val="0"/>
                    <w:numPr>
                      <w:ilvl w:val="0"/>
                      <w:numId w:val="11"/>
                    </w:numPr>
                    <w:pBdr>
                      <w:top w:val="nil"/>
                      <w:left w:val="nil"/>
                      <w:bottom w:val="nil"/>
                      <w:right w:val="nil"/>
                      <w:between w:val="nil"/>
                    </w:pBdr>
                    <w:spacing w:after="160" w:line="228" w:lineRule="auto"/>
                    <w:rPr>
                      <w:color w:val="000000"/>
                      <w:sz w:val="28"/>
                      <w:szCs w:val="28"/>
                    </w:rPr>
                  </w:pPr>
                  <w:r>
                    <w:rPr>
                      <w:rFonts w:ascii="Times New Roman" w:eastAsia="Times New Roman" w:hAnsi="Times New Roman" w:cs="Times New Roman"/>
                      <w:color w:val="000000"/>
                      <w:sz w:val="28"/>
                      <w:szCs w:val="28"/>
                    </w:rPr>
                    <w:t>Церемония Открытия</w:t>
                  </w:r>
                </w:p>
              </w:tc>
            </w:tr>
          </w:tbl>
          <w:p w14:paraId="2166BABE" w14:textId="77777777" w:rsidR="000B559D" w:rsidRDefault="000B559D">
            <w:pPr>
              <w:widowControl w:val="0"/>
              <w:spacing w:line="228" w:lineRule="auto"/>
              <w:rPr>
                <w:rFonts w:ascii="Times New Roman" w:eastAsia="Times New Roman" w:hAnsi="Times New Roman" w:cs="Times New Roman"/>
                <w:b/>
                <w:bCs/>
                <w:color w:val="000000"/>
                <w:sz w:val="28"/>
                <w:szCs w:val="28"/>
                <w:u w:val="single"/>
              </w:rPr>
            </w:pPr>
          </w:p>
        </w:tc>
      </w:tr>
      <w:tr w:rsidR="000B559D" w14:paraId="37D35D10" w14:textId="77777777">
        <w:tc>
          <w:tcPr>
            <w:tcW w:w="1838" w:type="dxa"/>
            <w:tcBorders>
              <w:top w:val="single" w:sz="4" w:space="0" w:color="000000"/>
              <w:left w:val="single" w:sz="4" w:space="0" w:color="000000"/>
              <w:bottom w:val="single" w:sz="4" w:space="0" w:color="000000"/>
              <w:right w:val="single" w:sz="4" w:space="0" w:color="000000"/>
            </w:tcBorders>
          </w:tcPr>
          <w:p w14:paraId="7184ED65" w14:textId="77777777" w:rsidR="000B559D" w:rsidRDefault="00000000">
            <w:pPr>
              <w:widowControl w:val="0"/>
              <w:spacing w:line="228"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rPr>
              <w:t>11:30-12:30</w:t>
            </w:r>
          </w:p>
        </w:tc>
        <w:tc>
          <w:tcPr>
            <w:tcW w:w="8357" w:type="dxa"/>
            <w:tcBorders>
              <w:top w:val="single" w:sz="4" w:space="0" w:color="000000"/>
              <w:left w:val="single" w:sz="4" w:space="0" w:color="000000"/>
              <w:bottom w:val="single" w:sz="4" w:space="0" w:color="000000"/>
              <w:right w:val="single" w:sz="4" w:space="0" w:color="000000"/>
            </w:tcBorders>
          </w:tcPr>
          <w:p w14:paraId="13943574" w14:textId="77777777" w:rsidR="000B559D" w:rsidRDefault="00000000">
            <w:pPr>
              <w:widowControl w:val="0"/>
              <w:numPr>
                <w:ilvl w:val="0"/>
                <w:numId w:val="10"/>
              </w:numPr>
              <w:pBdr>
                <w:top w:val="nil"/>
                <w:left w:val="nil"/>
                <w:bottom w:val="nil"/>
                <w:right w:val="nil"/>
                <w:between w:val="nil"/>
              </w:pBdr>
              <w:spacing w:after="160" w:line="228" w:lineRule="auto"/>
              <w:rPr>
                <w:b/>
                <w:bCs/>
                <w:color w:val="000000"/>
                <w:sz w:val="28"/>
                <w:szCs w:val="28"/>
                <w:u w:val="single"/>
              </w:rPr>
            </w:pPr>
            <w:r>
              <w:rPr>
                <w:rFonts w:ascii="Times New Roman" w:eastAsia="Times New Roman" w:hAnsi="Times New Roman" w:cs="Times New Roman"/>
                <w:color w:val="000000"/>
                <w:sz w:val="28"/>
                <w:szCs w:val="28"/>
              </w:rPr>
              <w:t>Конноспортивные состязания «Фигурная езда».</w:t>
            </w:r>
          </w:p>
        </w:tc>
      </w:tr>
      <w:tr w:rsidR="000B559D" w14:paraId="59BABF6B" w14:textId="77777777">
        <w:tc>
          <w:tcPr>
            <w:tcW w:w="1838" w:type="dxa"/>
            <w:tcBorders>
              <w:top w:val="single" w:sz="4" w:space="0" w:color="000000"/>
              <w:left w:val="single" w:sz="4" w:space="0" w:color="000000"/>
              <w:bottom w:val="single" w:sz="4" w:space="0" w:color="000000"/>
              <w:right w:val="single" w:sz="4" w:space="0" w:color="000000"/>
            </w:tcBorders>
          </w:tcPr>
          <w:p w14:paraId="42A5F1F3" w14:textId="77777777" w:rsidR="000B559D" w:rsidRDefault="00000000">
            <w:pPr>
              <w:widowControl w:val="0"/>
              <w:spacing w:line="228"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rPr>
              <w:t>13:40-15:00</w:t>
            </w:r>
          </w:p>
        </w:tc>
        <w:tc>
          <w:tcPr>
            <w:tcW w:w="8357" w:type="dxa"/>
            <w:tcBorders>
              <w:top w:val="single" w:sz="4" w:space="0" w:color="000000"/>
              <w:left w:val="single" w:sz="4" w:space="0" w:color="000000"/>
              <w:bottom w:val="single" w:sz="4" w:space="0" w:color="000000"/>
              <w:right w:val="single" w:sz="4" w:space="0" w:color="000000"/>
            </w:tcBorders>
          </w:tcPr>
          <w:p w14:paraId="733FC786" w14:textId="77777777" w:rsidR="000B559D" w:rsidRDefault="00000000">
            <w:pPr>
              <w:spacing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Церемония Закрытия</w:t>
            </w:r>
            <w:r>
              <w:rPr>
                <w:rFonts w:ascii="Times New Roman" w:eastAsia="Times New Roman" w:hAnsi="Times New Roman" w:cs="Times New Roman"/>
                <w:color w:val="000000"/>
                <w:sz w:val="28"/>
                <w:szCs w:val="28"/>
              </w:rPr>
              <w:t xml:space="preserve"> </w:t>
            </w:r>
          </w:p>
          <w:p w14:paraId="70D64E1F" w14:textId="77777777" w:rsidR="000B559D" w:rsidRDefault="00000000">
            <w:pPr>
              <w:numPr>
                <w:ilvl w:val="0"/>
                <w:numId w:val="9"/>
              </w:numPr>
              <w:pBdr>
                <w:top w:val="nil"/>
                <w:left w:val="nil"/>
                <w:bottom w:val="nil"/>
                <w:right w:val="nil"/>
                <w:between w:val="nil"/>
              </w:pBdr>
              <w:spacing w:line="273" w:lineRule="auto"/>
              <w:jc w:val="both"/>
              <w:rPr>
                <w:color w:val="000000"/>
                <w:sz w:val="28"/>
                <w:szCs w:val="28"/>
              </w:rPr>
            </w:pPr>
            <w:r>
              <w:rPr>
                <w:rFonts w:ascii="Times New Roman" w:eastAsia="Times New Roman" w:hAnsi="Times New Roman" w:cs="Times New Roman"/>
                <w:color w:val="000000"/>
                <w:sz w:val="28"/>
                <w:szCs w:val="28"/>
              </w:rPr>
              <w:lastRenderedPageBreak/>
              <w:t xml:space="preserve">Торжественное награждение победителей соревнований «Рабочая тропа» </w:t>
            </w:r>
          </w:p>
          <w:p w14:paraId="687FF192" w14:textId="77777777" w:rsidR="000B559D" w:rsidRDefault="00000000">
            <w:pPr>
              <w:numPr>
                <w:ilvl w:val="0"/>
                <w:numId w:val="9"/>
              </w:numPr>
              <w:pBdr>
                <w:top w:val="nil"/>
                <w:left w:val="nil"/>
                <w:bottom w:val="nil"/>
                <w:right w:val="nil"/>
                <w:between w:val="nil"/>
              </w:pBdr>
              <w:spacing w:line="273" w:lineRule="auto"/>
              <w:jc w:val="both"/>
              <w:rPr>
                <w:color w:val="000000"/>
                <w:sz w:val="28"/>
                <w:szCs w:val="28"/>
              </w:rPr>
            </w:pPr>
            <w:r>
              <w:rPr>
                <w:rFonts w:ascii="Times New Roman" w:eastAsia="Times New Roman" w:hAnsi="Times New Roman" w:cs="Times New Roman"/>
                <w:color w:val="000000"/>
                <w:sz w:val="28"/>
                <w:szCs w:val="28"/>
              </w:rPr>
              <w:t>Торжественное награждение победителей соревнований «Выездка»</w:t>
            </w:r>
          </w:p>
          <w:p w14:paraId="0F63670D" w14:textId="77777777" w:rsidR="000B559D" w:rsidRDefault="00000000">
            <w:pPr>
              <w:numPr>
                <w:ilvl w:val="0"/>
                <w:numId w:val="9"/>
              </w:numPr>
              <w:pBdr>
                <w:top w:val="nil"/>
                <w:left w:val="nil"/>
                <w:bottom w:val="nil"/>
                <w:right w:val="nil"/>
                <w:between w:val="nil"/>
              </w:pBdr>
              <w:spacing w:line="273" w:lineRule="auto"/>
              <w:jc w:val="both"/>
              <w:rPr>
                <w:color w:val="000000"/>
                <w:sz w:val="28"/>
                <w:szCs w:val="28"/>
              </w:rPr>
            </w:pPr>
            <w:r>
              <w:rPr>
                <w:rFonts w:ascii="Times New Roman" w:eastAsia="Times New Roman" w:hAnsi="Times New Roman" w:cs="Times New Roman"/>
                <w:color w:val="000000"/>
                <w:sz w:val="28"/>
                <w:szCs w:val="28"/>
              </w:rPr>
              <w:t>Торжественное награждение победителей соревнований «Фигурная Езда»;</w:t>
            </w:r>
          </w:p>
          <w:p w14:paraId="73751E9C" w14:textId="77777777" w:rsidR="000B559D" w:rsidRDefault="00000000">
            <w:pPr>
              <w:numPr>
                <w:ilvl w:val="0"/>
                <w:numId w:val="9"/>
              </w:numPr>
              <w:pBdr>
                <w:top w:val="nil"/>
                <w:left w:val="nil"/>
                <w:bottom w:val="nil"/>
                <w:right w:val="nil"/>
                <w:between w:val="nil"/>
              </w:pBdr>
              <w:spacing w:line="273" w:lineRule="auto"/>
              <w:jc w:val="both"/>
              <w:rPr>
                <w:b/>
                <w:bCs/>
                <w:color w:val="000000"/>
                <w:sz w:val="28"/>
                <w:szCs w:val="28"/>
                <w:u w:val="single"/>
              </w:rPr>
            </w:pPr>
            <w:r>
              <w:rPr>
                <w:rFonts w:ascii="Times New Roman" w:eastAsia="Times New Roman" w:hAnsi="Times New Roman" w:cs="Times New Roman"/>
                <w:color w:val="000000"/>
                <w:sz w:val="28"/>
                <w:szCs w:val="28"/>
              </w:rPr>
              <w:t>Процедура жеребьевки атлетов Специальной Олимпиады для комплектования спортивной делегации Ленинградской области на соревнования Всероссийской Спартакиады Специальной Олимпиады по конному спорту 2026 года.</w:t>
            </w:r>
          </w:p>
          <w:p w14:paraId="6F242C0C" w14:textId="77777777" w:rsidR="000B559D" w:rsidRDefault="00000000">
            <w:pPr>
              <w:numPr>
                <w:ilvl w:val="0"/>
                <w:numId w:val="9"/>
              </w:numPr>
              <w:pBdr>
                <w:top w:val="nil"/>
                <w:left w:val="nil"/>
                <w:bottom w:val="nil"/>
                <w:right w:val="nil"/>
                <w:between w:val="nil"/>
              </w:pBdr>
              <w:spacing w:after="160" w:line="273" w:lineRule="auto"/>
              <w:jc w:val="both"/>
              <w:rPr>
                <w:b/>
                <w:bCs/>
                <w:color w:val="000000"/>
                <w:sz w:val="28"/>
                <w:szCs w:val="28"/>
                <w:u w:val="single"/>
              </w:rPr>
            </w:pPr>
            <w:r>
              <w:rPr>
                <w:rFonts w:ascii="Times New Roman" w:eastAsia="Times New Roman" w:hAnsi="Times New Roman" w:cs="Times New Roman"/>
                <w:color w:val="000000"/>
                <w:sz w:val="28"/>
                <w:szCs w:val="28"/>
              </w:rPr>
              <w:t>Отъезд команд – участниц.</w:t>
            </w:r>
          </w:p>
        </w:tc>
      </w:tr>
      <w:tr w:rsidR="000B559D" w14:paraId="6E1BD790" w14:textId="77777777">
        <w:tc>
          <w:tcPr>
            <w:tcW w:w="10195" w:type="dxa"/>
            <w:gridSpan w:val="2"/>
            <w:tcBorders>
              <w:top w:val="single" w:sz="4" w:space="0" w:color="000000"/>
              <w:left w:val="single" w:sz="4" w:space="0" w:color="000000"/>
              <w:bottom w:val="single" w:sz="4" w:space="0" w:color="000000"/>
              <w:right w:val="single" w:sz="4" w:space="0" w:color="000000"/>
            </w:tcBorders>
          </w:tcPr>
          <w:p w14:paraId="6C4E5DD6" w14:textId="77777777" w:rsidR="000B559D" w:rsidRDefault="000B559D">
            <w:pPr>
              <w:spacing w:line="273" w:lineRule="auto"/>
              <w:ind w:firstLine="720"/>
              <w:jc w:val="both"/>
              <w:rPr>
                <w:rFonts w:ascii="Times New Roman" w:eastAsia="Times New Roman" w:hAnsi="Times New Roman" w:cs="Times New Roman"/>
                <w:color w:val="000000"/>
                <w:sz w:val="28"/>
                <w:szCs w:val="28"/>
              </w:rPr>
            </w:pPr>
          </w:p>
          <w:p w14:paraId="1572BF26" w14:textId="77777777" w:rsidR="000B559D" w:rsidRDefault="00000000">
            <w:pPr>
              <w:spacing w:line="273" w:lineRule="auto"/>
              <w:ind w:firstLine="720"/>
              <w:jc w:val="both"/>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color w:val="000000"/>
                <w:sz w:val="28"/>
                <w:szCs w:val="28"/>
              </w:rPr>
              <w:t>Главная судейская коллегия оставляет за собой право вносить изменения в Программу соревнований.</w:t>
            </w:r>
          </w:p>
        </w:tc>
      </w:tr>
    </w:tbl>
    <w:p w14:paraId="3D29A972" w14:textId="77777777" w:rsidR="000B559D" w:rsidRDefault="000B559D">
      <w:pPr>
        <w:widowControl w:val="0"/>
        <w:spacing w:after="0" w:line="228" w:lineRule="auto"/>
        <w:jc w:val="center"/>
        <w:rPr>
          <w:rFonts w:ascii="Times New Roman" w:eastAsia="Times New Roman" w:hAnsi="Times New Roman" w:cs="Times New Roman"/>
          <w:b/>
          <w:bCs/>
          <w:color w:val="000000"/>
          <w:sz w:val="28"/>
          <w:szCs w:val="28"/>
          <w:u w:val="single"/>
        </w:rPr>
      </w:pPr>
    </w:p>
    <w:p w14:paraId="02565741" w14:textId="77777777" w:rsidR="000B559D" w:rsidRDefault="00000000">
      <w:pPr>
        <w:widowControl w:val="0"/>
        <w:pBdr>
          <w:top w:val="nil"/>
          <w:left w:val="nil"/>
          <w:bottom w:val="nil"/>
          <w:right w:val="nil"/>
          <w:between w:val="nil"/>
        </w:pBdr>
        <w:spacing w:after="240" w:line="273" w:lineRule="auto"/>
        <w:ind w:firstLine="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КОННЫЙ СПОРТ.</w:t>
      </w:r>
    </w:p>
    <w:p w14:paraId="455E0E1D"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Соревнования личные.</w:t>
      </w:r>
    </w:p>
    <w:p w14:paraId="44503C8A" w14:textId="77777777" w:rsidR="000B559D" w:rsidRDefault="00000000">
      <w:pPr>
        <w:widowControl w:val="0"/>
        <w:spacing w:after="0" w:line="273" w:lineRule="auto"/>
        <w:ind w:firstLine="70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Список дисциплин:</w:t>
      </w:r>
    </w:p>
    <w:p w14:paraId="552F47FB" w14:textId="77777777" w:rsidR="000B559D" w:rsidRDefault="00000000">
      <w:pPr>
        <w:widowControl w:val="0"/>
        <w:numPr>
          <w:ilvl w:val="0"/>
          <w:numId w:val="17"/>
        </w:numPr>
        <w:tabs>
          <w:tab w:val="left" w:pos="0"/>
        </w:tabs>
        <w:spacing w:after="0" w:line="273" w:lineRule="auto"/>
        <w:ind w:left="178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Выездка ( BI, CI, паралимпийская выездка).</w:t>
      </w:r>
    </w:p>
    <w:p w14:paraId="11E95DD3" w14:textId="77777777" w:rsidR="000B559D" w:rsidRDefault="00000000">
      <w:pPr>
        <w:numPr>
          <w:ilvl w:val="0"/>
          <w:numId w:val="17"/>
        </w:numPr>
        <w:tabs>
          <w:tab w:val="left" w:pos="0"/>
        </w:tabs>
        <w:spacing w:after="0" w:line="273" w:lineRule="auto"/>
        <w:ind w:left="178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Рабочая тропа BI, CI, CS).</w:t>
      </w:r>
    </w:p>
    <w:p w14:paraId="40C121DF" w14:textId="77777777" w:rsidR="000B559D" w:rsidRDefault="00000000">
      <w:pPr>
        <w:numPr>
          <w:ilvl w:val="0"/>
          <w:numId w:val="17"/>
        </w:numPr>
        <w:tabs>
          <w:tab w:val="left" w:pos="0"/>
        </w:tabs>
        <w:spacing w:after="0" w:line="273" w:lineRule="auto"/>
        <w:ind w:left="178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Фигурная езда.</w:t>
      </w:r>
    </w:p>
    <w:p w14:paraId="4C3D4705"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Атлеты могут участвовать только в одном уровне.</w:t>
      </w:r>
    </w:p>
    <w:p w14:paraId="65DA70F1"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Дивизионирование проводится по программе «Английская езда».</w:t>
      </w:r>
    </w:p>
    <w:p w14:paraId="082BBD7F" w14:textId="77777777" w:rsidR="000B559D" w:rsidRDefault="00000000">
      <w:pPr>
        <w:widowControl w:val="0"/>
        <w:spacing w:after="0" w:line="240" w:lineRule="auto"/>
        <w:ind w:firstLine="567"/>
        <w:jc w:val="both"/>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Программа  «Выездка»</w:t>
      </w:r>
    </w:p>
    <w:p w14:paraId="111172DA" w14:textId="77777777" w:rsidR="000B559D" w:rsidRDefault="00000000">
      <w:pPr>
        <w:widowControl w:val="0"/>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Требования к участникам соревнований по Паралимпийской программе:</w:t>
      </w:r>
    </w:p>
    <w:p w14:paraId="656FD422"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к участию в Соревнованиях по Паралимпийской программе допускаются спортсмены с 8 лет и классифицированные по классификационной системе I.P.E.C. 2006 г.;</w:t>
      </w:r>
    </w:p>
    <w:p w14:paraId="0E2A0C5F"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Паралимпийской программе первенство разыгрывается в двух возрастных категориях: </w:t>
      </w:r>
    </w:p>
    <w:p w14:paraId="7E296130"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Дети (юноши) 8-16 лет, </w:t>
      </w:r>
    </w:p>
    <w:p w14:paraId="148275FC"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Взрослые 16 лет и старше.</w:t>
      </w:r>
    </w:p>
    <w:p w14:paraId="6BF50EA6"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Возраст спортсмена определяется с начала календарного года, в котором ему исполняется 8, 16 и т.д. согласно правилам соревнований по дисциплине; спортсмены 16 лет могут выбрать любую группу по усмотрению тренера; спортсмен может выступать только в одной возрастной категории.</w:t>
      </w:r>
      <w:r>
        <w:rPr>
          <w:rFonts w:ascii="Times New Roman" w:eastAsia="Times New Roman" w:hAnsi="Times New Roman" w:cs="Times New Roman"/>
          <w:color w:val="000000"/>
          <w:sz w:val="28"/>
          <w:szCs w:val="28"/>
        </w:rPr>
        <w:tab/>
      </w:r>
    </w:p>
    <w:p w14:paraId="333FE8CC"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Проводятся зачёты: </w:t>
      </w:r>
    </w:p>
    <w:p w14:paraId="35D2A291"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Зачёт  №1 Начальный Тест А 2023 г. (I уровень, шаг)</w:t>
      </w:r>
    </w:p>
    <w:p w14:paraId="6CB360F3"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Зачёт  №2  Начальный Тест А 2023 г. (III уровень, шаг, рысь)</w:t>
      </w:r>
    </w:p>
    <w:p w14:paraId="389B4709"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наличии трёх и более таких спортсменов между ними будет разыграно отдельное первенство. Если таких спортсменов будет заявлено менее 2 - зачёты будут </w:t>
      </w:r>
      <w:r>
        <w:rPr>
          <w:rFonts w:ascii="Times New Roman" w:eastAsia="Times New Roman" w:hAnsi="Times New Roman" w:cs="Times New Roman"/>
          <w:color w:val="000000"/>
          <w:sz w:val="28"/>
          <w:szCs w:val="28"/>
        </w:rPr>
        <w:lastRenderedPageBreak/>
        <w:t>объединены.</w:t>
      </w:r>
    </w:p>
    <w:p w14:paraId="3800E861"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Участники соревнований по Паралимпийской выездке должны быть экипированы в соответствии с Правилами по дисциплине. </w:t>
      </w:r>
    </w:p>
    <w:p w14:paraId="15DFAF5A"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За экипировку спортсменов несут ответственность представители команд и тренеры спортсмено</w:t>
      </w:r>
      <w:r>
        <w:rPr>
          <w:rFonts w:ascii="Times New Roman" w:eastAsia="Times New Roman" w:hAnsi="Times New Roman" w:cs="Times New Roman"/>
          <w:sz w:val="28"/>
          <w:szCs w:val="28"/>
        </w:rPr>
        <w:t xml:space="preserve">в, а также </w:t>
      </w:r>
      <w:r>
        <w:rPr>
          <w:rFonts w:ascii="Times New Roman" w:eastAsia="Times New Roman" w:hAnsi="Times New Roman" w:cs="Times New Roman"/>
          <w:color w:val="000000"/>
          <w:sz w:val="28"/>
          <w:szCs w:val="28"/>
        </w:rPr>
        <w:t>командирующие организации.</w:t>
      </w:r>
    </w:p>
    <w:p w14:paraId="4156C891" w14:textId="77777777" w:rsidR="000B559D" w:rsidRDefault="000B559D">
      <w:pPr>
        <w:widowControl w:val="0"/>
        <w:spacing w:after="0" w:line="240" w:lineRule="auto"/>
        <w:ind w:firstLine="567"/>
        <w:jc w:val="both"/>
        <w:rPr>
          <w:rFonts w:ascii="Times New Roman" w:eastAsia="Times New Roman" w:hAnsi="Times New Roman" w:cs="Times New Roman"/>
          <w:b/>
          <w:bCs/>
          <w:color w:val="000000"/>
          <w:sz w:val="28"/>
          <w:szCs w:val="28"/>
          <w:u w:val="single"/>
        </w:rPr>
      </w:pPr>
    </w:p>
    <w:p w14:paraId="39593758"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Требования к участникам соревнований по программе Специальная Олимпиада: </w:t>
      </w:r>
      <w:r>
        <w:rPr>
          <w:rFonts w:ascii="Times New Roman" w:eastAsia="Times New Roman" w:hAnsi="Times New Roman" w:cs="Times New Roman"/>
          <w:color w:val="000000"/>
          <w:sz w:val="28"/>
          <w:szCs w:val="28"/>
        </w:rPr>
        <w:t xml:space="preserve">для уровней A, BI используется Тест №2, для уровня CI Тест №1 </w:t>
      </w:r>
      <w:r>
        <w:rPr>
          <w:rFonts w:ascii="Times New Roman" w:eastAsia="Times New Roman" w:hAnsi="Times New Roman" w:cs="Times New Roman"/>
          <w:sz w:val="28"/>
          <w:szCs w:val="28"/>
        </w:rPr>
        <w:t>(Тесты 2022 года.)</w:t>
      </w:r>
    </w:p>
    <w:p w14:paraId="2EAD0E8D" w14:textId="77777777" w:rsidR="000B559D" w:rsidRDefault="00000000">
      <w:pPr>
        <w:widowControl w:val="0"/>
        <w:spacing w:after="0" w:line="240" w:lineRule="auto"/>
        <w:ind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Атлеты распределяются по категориям в соответствии со справкой о всаднике </w:t>
      </w:r>
      <w:r>
        <w:rPr>
          <w:rFonts w:ascii="Times New Roman" w:eastAsia="Times New Roman" w:hAnsi="Times New Roman" w:cs="Times New Roman"/>
          <w:sz w:val="28"/>
          <w:szCs w:val="28"/>
        </w:rPr>
        <w:t xml:space="preserve">(Техническая заявка </w:t>
      </w:r>
      <w:r>
        <w:rPr>
          <w:rFonts w:ascii="Times New Roman" w:eastAsia="Times New Roman" w:hAnsi="Times New Roman" w:cs="Times New Roman"/>
          <w:sz w:val="28"/>
          <w:szCs w:val="28"/>
          <w:highlight w:val="white"/>
        </w:rPr>
        <w:t>Приложение № 2).</w:t>
      </w:r>
    </w:p>
    <w:p w14:paraId="4013FA0F"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Маршруты соревнований по </w:t>
      </w:r>
      <w:r>
        <w:rPr>
          <w:rFonts w:ascii="Times New Roman" w:eastAsia="Times New Roman" w:hAnsi="Times New Roman" w:cs="Times New Roman"/>
          <w:b/>
          <w:bCs/>
          <w:color w:val="000000"/>
          <w:sz w:val="28"/>
          <w:szCs w:val="28"/>
        </w:rPr>
        <w:t>программе «Рабочая тропа»</w:t>
      </w:r>
      <w:r>
        <w:rPr>
          <w:rFonts w:ascii="Times New Roman" w:eastAsia="Times New Roman" w:hAnsi="Times New Roman" w:cs="Times New Roman"/>
          <w:color w:val="000000"/>
          <w:sz w:val="28"/>
          <w:szCs w:val="28"/>
        </w:rPr>
        <w:t xml:space="preserve"> будут представлены представителям команд на комиссии по допуску участников.</w:t>
      </w:r>
    </w:p>
    <w:p w14:paraId="596CEC30" w14:textId="77777777" w:rsidR="000B559D" w:rsidRDefault="00000000">
      <w:pPr>
        <w:widowControl w:val="0"/>
        <w:spacing w:after="0" w:line="240" w:lineRule="auto"/>
        <w:ind w:firstLine="567"/>
        <w:jc w:val="both"/>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Программа  «Рабочая тропа»</w:t>
      </w:r>
    </w:p>
    <w:p w14:paraId="42ADC601" w14:textId="77777777" w:rsidR="000B559D" w:rsidRDefault="00000000">
      <w:pPr>
        <w:widowControl w:val="0"/>
        <w:numPr>
          <w:ilvl w:val="0"/>
          <w:numId w:val="1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8"/>
          <w:szCs w:val="28"/>
        </w:rPr>
        <w:t xml:space="preserve">к участию в соревнованиях, согласно правилам Специальной Олимпиады, допускаются спортсмены с 2018 г.р.; </w:t>
      </w:r>
    </w:p>
    <w:p w14:paraId="1F91E2AA" w14:textId="77777777" w:rsidR="000B559D" w:rsidRDefault="00000000">
      <w:pPr>
        <w:widowControl w:val="0"/>
        <w:numPr>
          <w:ilvl w:val="0"/>
          <w:numId w:val="1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8"/>
          <w:szCs w:val="28"/>
        </w:rPr>
        <w:t xml:space="preserve">количество участвующих муниципальных образований не ограничено; </w:t>
      </w:r>
    </w:p>
    <w:p w14:paraId="3AB1667B" w14:textId="77777777" w:rsidR="000B559D" w:rsidRDefault="00000000">
      <w:pPr>
        <w:widowControl w:val="0"/>
        <w:numPr>
          <w:ilvl w:val="0"/>
          <w:numId w:val="12"/>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8"/>
          <w:szCs w:val="28"/>
        </w:rPr>
        <w:t>соревнования проводятся в категории «С» (уровнях I и S), в категории «В» (уровне I), в категории «А» (уровень I) по следующей программе:</w:t>
      </w:r>
    </w:p>
    <w:p w14:paraId="42B5448A" w14:textId="77777777" w:rsidR="000B559D" w:rsidRDefault="00000000">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«С-S» - всадники могут выполнять программу только шагом с поддержкой.</w:t>
      </w:r>
    </w:p>
    <w:p w14:paraId="3F134364" w14:textId="77777777" w:rsidR="000B559D" w:rsidRDefault="00000000">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«С-I» - самостоятельные всадники, допускается езда шагом.</w:t>
      </w:r>
    </w:p>
    <w:p w14:paraId="610D2453" w14:textId="77777777" w:rsidR="000B559D" w:rsidRDefault="00000000">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«В-I» - самостоятельные всадники, допускается езда шагом и рысью.</w:t>
      </w:r>
    </w:p>
    <w:p w14:paraId="50376B8D" w14:textId="77777777" w:rsidR="000B559D" w:rsidRDefault="00000000">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«А-I» - самостоятельные всадники, допускается езда шагом, рысью и галопом.</w:t>
      </w:r>
    </w:p>
    <w:p w14:paraId="7925F389" w14:textId="77777777" w:rsidR="000B559D" w:rsidRDefault="00000000">
      <w:pPr>
        <w:widowControl w:val="0"/>
        <w:spacing w:after="0" w:line="24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8"/>
          <w:szCs w:val="28"/>
        </w:rPr>
        <w:t>- спортсмены-паралимпийцы выделяются в отдельные два зачета, в зависимости от уровня подготовки. (зачеты: самостоятельный шаг, шаг-рысь)</w:t>
      </w:r>
    </w:p>
    <w:p w14:paraId="3FFCBD84" w14:textId="77777777" w:rsidR="000B559D" w:rsidRDefault="00000000">
      <w:pPr>
        <w:widowControl w:val="0"/>
        <w:numPr>
          <w:ilvl w:val="0"/>
          <w:numId w:val="1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8"/>
          <w:szCs w:val="28"/>
        </w:rPr>
        <w:t>Возраст лошадей от 6-ти лет (2020г.р. и старше).</w:t>
      </w:r>
    </w:p>
    <w:p w14:paraId="5DFF3669" w14:textId="77777777" w:rsidR="000B559D" w:rsidRDefault="00000000">
      <w:pPr>
        <w:widowControl w:val="0"/>
        <w:numPr>
          <w:ilvl w:val="0"/>
          <w:numId w:val="1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8"/>
          <w:szCs w:val="28"/>
        </w:rPr>
        <w:t>Оргкомитет рекомендует всадникам выбирать группу для участия в соревнованиях, исходя из возможностей всадника, а не лошади. Окончательное решение по вопросу допуска по этапам выносит Оргкомитет. Вопросы допуска могут быть решены заранее.</w:t>
      </w:r>
    </w:p>
    <w:p w14:paraId="22D74299" w14:textId="77777777" w:rsidR="000B559D" w:rsidRDefault="00000000">
      <w:pPr>
        <w:widowControl w:val="0"/>
        <w:spacing w:after="0" w:line="240" w:lineRule="auto"/>
        <w:ind w:firstLine="709"/>
        <w:jc w:val="both"/>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 xml:space="preserve">Программа  «Фигурная езда»: </w:t>
      </w:r>
    </w:p>
    <w:p w14:paraId="3722A300" w14:textId="77777777" w:rsidR="000B559D" w:rsidRDefault="00000000">
      <w:pPr>
        <w:widowControl w:val="0"/>
        <w:numPr>
          <w:ilvl w:val="0"/>
          <w:numId w:val="14"/>
        </w:numPr>
        <w:pBdr>
          <w:top w:val="nil"/>
          <w:left w:val="nil"/>
          <w:bottom w:val="nil"/>
          <w:right w:val="nil"/>
          <w:between w:val="nil"/>
        </w:pBdr>
        <w:spacing w:after="0" w:line="240" w:lineRule="auto"/>
        <w:jc w:val="both"/>
        <w:rPr>
          <w:sz w:val="28"/>
          <w:szCs w:val="28"/>
        </w:rPr>
      </w:pPr>
      <w:r>
        <w:rPr>
          <w:rFonts w:ascii="Times New Roman" w:eastAsia="Times New Roman" w:hAnsi="Times New Roman" w:cs="Times New Roman"/>
          <w:color w:val="000000"/>
          <w:sz w:val="28"/>
          <w:szCs w:val="28"/>
        </w:rPr>
        <w:t xml:space="preserve">к участию в соревнованиях допускаются спортсмены с 2018 г.р.; </w:t>
      </w:r>
    </w:p>
    <w:p w14:paraId="46D4126A" w14:textId="77777777" w:rsidR="000B559D" w:rsidRDefault="00000000">
      <w:pPr>
        <w:widowControl w:val="0"/>
        <w:numPr>
          <w:ilvl w:val="0"/>
          <w:numId w:val="14"/>
        </w:numPr>
        <w:pBdr>
          <w:top w:val="nil"/>
          <w:left w:val="nil"/>
          <w:bottom w:val="nil"/>
          <w:right w:val="nil"/>
          <w:between w:val="nil"/>
        </w:pBdr>
        <w:spacing w:after="0" w:line="240" w:lineRule="auto"/>
        <w:jc w:val="both"/>
        <w:rPr>
          <w:sz w:val="28"/>
          <w:szCs w:val="28"/>
        </w:rPr>
      </w:pPr>
      <w:r>
        <w:rPr>
          <w:rFonts w:ascii="Times New Roman" w:eastAsia="Times New Roman" w:hAnsi="Times New Roman" w:cs="Times New Roman"/>
          <w:color w:val="000000"/>
          <w:sz w:val="28"/>
          <w:szCs w:val="28"/>
        </w:rPr>
        <w:t>количество участвующих муниципальных образований и субъектов РФ не ограничено;</w:t>
      </w:r>
    </w:p>
    <w:p w14:paraId="50D33710" w14:textId="77777777" w:rsidR="000B559D" w:rsidRDefault="00000000">
      <w:pPr>
        <w:widowControl w:val="0"/>
        <w:numPr>
          <w:ilvl w:val="0"/>
          <w:numId w:val="14"/>
        </w:numPr>
        <w:pBdr>
          <w:top w:val="nil"/>
          <w:left w:val="nil"/>
          <w:bottom w:val="nil"/>
          <w:right w:val="nil"/>
          <w:between w:val="nil"/>
        </w:pBdr>
        <w:spacing w:after="0" w:line="240" w:lineRule="auto"/>
        <w:jc w:val="both"/>
        <w:rPr>
          <w:sz w:val="28"/>
          <w:szCs w:val="28"/>
        </w:rPr>
      </w:pPr>
      <w:r>
        <w:rPr>
          <w:rFonts w:ascii="Times New Roman" w:eastAsia="Times New Roman" w:hAnsi="Times New Roman" w:cs="Times New Roman"/>
          <w:color w:val="000000"/>
          <w:sz w:val="28"/>
          <w:szCs w:val="28"/>
        </w:rPr>
        <w:t xml:space="preserve">Состав команды до 6-ти человек, в том числе не менее одного спортсмена с ограниченными возможностями здоровья. </w:t>
      </w:r>
    </w:p>
    <w:p w14:paraId="51F43063" w14:textId="77777777" w:rsidR="000B559D" w:rsidRDefault="00000000">
      <w:pPr>
        <w:widowControl w:val="0"/>
        <w:numPr>
          <w:ilvl w:val="0"/>
          <w:numId w:val="14"/>
        </w:numPr>
        <w:pBdr>
          <w:top w:val="nil"/>
          <w:left w:val="nil"/>
          <w:bottom w:val="nil"/>
          <w:right w:val="nil"/>
          <w:between w:val="nil"/>
        </w:pBdr>
        <w:spacing w:after="0" w:line="240" w:lineRule="auto"/>
        <w:jc w:val="both"/>
        <w:rPr>
          <w:sz w:val="28"/>
          <w:szCs w:val="28"/>
        </w:rPr>
      </w:pPr>
      <w:r>
        <w:rPr>
          <w:rFonts w:ascii="Times New Roman" w:eastAsia="Times New Roman" w:hAnsi="Times New Roman" w:cs="Times New Roman"/>
          <w:color w:val="000000"/>
          <w:sz w:val="28"/>
          <w:szCs w:val="28"/>
        </w:rPr>
        <w:t>К участию допускаются спортсмены, занимающиеся по программе Специальной Олимпиады, спортсмены ЛИН и спортсмены с ПОДА.</w:t>
      </w:r>
    </w:p>
    <w:p w14:paraId="1FF11C0F" w14:textId="77777777" w:rsidR="000B559D" w:rsidRDefault="00000000">
      <w:pPr>
        <w:widowControl w:val="0"/>
        <w:numPr>
          <w:ilvl w:val="0"/>
          <w:numId w:val="14"/>
        </w:numPr>
        <w:pBdr>
          <w:top w:val="nil"/>
          <w:left w:val="nil"/>
          <w:bottom w:val="nil"/>
          <w:right w:val="nil"/>
          <w:between w:val="nil"/>
        </w:pBdr>
        <w:spacing w:after="0" w:line="240" w:lineRule="auto"/>
        <w:jc w:val="both"/>
        <w:rPr>
          <w:sz w:val="24"/>
          <w:szCs w:val="24"/>
          <w:highlight w:val="yellow"/>
        </w:rPr>
      </w:pPr>
      <w:r>
        <w:rPr>
          <w:rFonts w:ascii="Times New Roman" w:eastAsia="Times New Roman" w:hAnsi="Times New Roman" w:cs="Times New Roman"/>
          <w:color w:val="000000"/>
          <w:sz w:val="28"/>
          <w:szCs w:val="28"/>
        </w:rPr>
        <w:t>Регламент проведения программы «Фигурная езда» в соответствии с Приложением 1.</w:t>
      </w:r>
    </w:p>
    <w:p w14:paraId="7FCE39F8" w14:textId="77777777" w:rsidR="000B559D" w:rsidRDefault="00000000">
      <w:pPr>
        <w:widowControl w:val="0"/>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Участники</w:t>
      </w:r>
      <w:r>
        <w:rPr>
          <w:rFonts w:ascii="Times New Roman" w:eastAsia="Times New Roman" w:hAnsi="Times New Roman" w:cs="Times New Roman"/>
          <w:sz w:val="28"/>
          <w:szCs w:val="28"/>
        </w:rPr>
        <w:t xml:space="preserve"> Областного Фестиваля равных возможностей «Завтра лето»  должны быть экипированы командирующими организациями, в соответствии с Правилами: </w:t>
      </w:r>
      <w:r>
        <w:rPr>
          <w:rFonts w:ascii="Times New Roman" w:eastAsia="Times New Roman" w:hAnsi="Times New Roman" w:cs="Times New Roman"/>
          <w:color w:val="000000"/>
          <w:sz w:val="28"/>
          <w:szCs w:val="28"/>
        </w:rPr>
        <w:t xml:space="preserve">бриджи и редингот, наличие сапог или ботинок с крагами, а также защитного шлема с креплением на 3-4 точках обязательно.  Дополнительные адаптивные средства, используемые спортсменом – девонширские башмаки, поводья </w:t>
      </w:r>
      <w:r>
        <w:rPr>
          <w:rFonts w:ascii="Times New Roman" w:eastAsia="Times New Roman" w:hAnsi="Times New Roman" w:cs="Times New Roman"/>
          <w:color w:val="000000"/>
          <w:sz w:val="28"/>
          <w:szCs w:val="28"/>
        </w:rPr>
        <w:lastRenderedPageBreak/>
        <w:t xml:space="preserve">с петлями и т.д. также должны быть предоставлены командирующими организациями </w:t>
      </w:r>
      <w:r>
        <w:rPr>
          <w:rFonts w:ascii="Times New Roman" w:eastAsia="Times New Roman" w:hAnsi="Times New Roman" w:cs="Times New Roman"/>
          <w:color w:val="000000"/>
          <w:sz w:val="28"/>
          <w:szCs w:val="28"/>
          <w:highlight w:val="white"/>
        </w:rPr>
        <w:t>и получить разрешение на использование ГСК или техническим делегатом</w:t>
      </w:r>
    </w:p>
    <w:p w14:paraId="2592ED16" w14:textId="77777777" w:rsidR="000B559D" w:rsidRDefault="00000000">
      <w:pPr>
        <w:widowControl w:val="0"/>
        <w:numPr>
          <w:ilvl w:val="0"/>
          <w:numId w:val="19"/>
        </w:num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УСЛОВИЯ ПОДВЕДЕНИЯ ИТОГОВ </w:t>
      </w:r>
    </w:p>
    <w:p w14:paraId="109E2090" w14:textId="77777777" w:rsidR="000B559D" w:rsidRDefault="00000000">
      <w:pPr>
        <w:widowControl w:val="0"/>
        <w:spacing w:after="0" w:line="22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Победители и призеры соревнований определяются в каждом виде программы, категории, дивизионе.</w:t>
      </w:r>
    </w:p>
    <w:p w14:paraId="1D53F74D" w14:textId="77777777" w:rsidR="000B559D" w:rsidRDefault="00000000">
      <w:pPr>
        <w:widowControl w:val="0"/>
        <w:spacing w:after="0" w:line="22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проведения соревнований определяется ГСК в зависимости от количества участвующих атлетов.</w:t>
      </w:r>
    </w:p>
    <w:p w14:paraId="39430749" w14:textId="77777777" w:rsidR="000B559D" w:rsidRDefault="00000000">
      <w:pPr>
        <w:widowControl w:val="0"/>
        <w:spacing w:after="0" w:line="22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время первого совещания судейской коллегии и руководителей команд формируется Техническая комиссия по виду спорта (далее – Жюри).</w:t>
      </w:r>
    </w:p>
    <w:p w14:paraId="5B7B4BD7" w14:textId="77777777" w:rsidR="000B559D" w:rsidRDefault="00000000">
      <w:pPr>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Итоговые протоколы и отчеты на бумажных и электронных носителях, предоставляются ЛООО КСК «Новополье» в дирекцию Региональной общественной физкультурно-спортивной организации инвалидов с умственной отсталостью «Специальная Олимпиада» Ленинградской области, Комитет по физической культуре и спорту Ленинградской области, Государственного автономного учреждения Ленинградской области «Центр спортивной подготовки сборных команд Ленинградской области» в течение 5 дней после проведения соревнований:</w:t>
      </w:r>
    </w:p>
    <w:p w14:paraId="24196C85" w14:textId="77777777" w:rsidR="000B559D" w:rsidRDefault="00000000">
      <w:pPr>
        <w:widowControl w:val="0"/>
        <w:numPr>
          <w:ilvl w:val="0"/>
          <w:numId w:val="15"/>
        </w:numPr>
        <w:pBdr>
          <w:top w:val="nil"/>
          <w:left w:val="nil"/>
          <w:bottom w:val="nil"/>
          <w:right w:val="nil"/>
          <w:between w:val="nil"/>
        </w:pBdr>
        <w:spacing w:after="0" w:line="228" w:lineRule="auto"/>
        <w:jc w:val="both"/>
        <w:rPr>
          <w:color w:val="000000"/>
          <w:sz w:val="24"/>
          <w:szCs w:val="24"/>
        </w:rPr>
      </w:pPr>
      <w:r>
        <w:rPr>
          <w:rFonts w:ascii="Times New Roman" w:eastAsia="Times New Roman" w:hAnsi="Times New Roman" w:cs="Times New Roman"/>
          <w:color w:val="000000"/>
          <w:sz w:val="28"/>
          <w:szCs w:val="28"/>
        </w:rPr>
        <w:t>технический отчет о проведении Областного Фестиваля равных возможностей «Завтра лето»(далее – Фестиваль);</w:t>
      </w:r>
    </w:p>
    <w:p w14:paraId="7E64F5FE" w14:textId="77777777" w:rsidR="000B559D" w:rsidRDefault="00000000">
      <w:pPr>
        <w:widowControl w:val="0"/>
        <w:numPr>
          <w:ilvl w:val="0"/>
          <w:numId w:val="15"/>
        </w:numPr>
        <w:pBdr>
          <w:top w:val="nil"/>
          <w:left w:val="nil"/>
          <w:bottom w:val="nil"/>
          <w:right w:val="nil"/>
          <w:between w:val="nil"/>
        </w:pBdr>
        <w:spacing w:after="0" w:line="228" w:lineRule="auto"/>
        <w:jc w:val="both"/>
        <w:rPr>
          <w:color w:val="000000"/>
          <w:sz w:val="24"/>
          <w:szCs w:val="24"/>
        </w:rPr>
      </w:pPr>
      <w:r>
        <w:rPr>
          <w:rFonts w:ascii="Times New Roman" w:eastAsia="Times New Roman" w:hAnsi="Times New Roman" w:cs="Times New Roman"/>
          <w:color w:val="000000"/>
          <w:sz w:val="28"/>
          <w:szCs w:val="28"/>
        </w:rPr>
        <w:t>копия Положения проведения Фестиваля;</w:t>
      </w:r>
    </w:p>
    <w:p w14:paraId="023DFCA6" w14:textId="77777777" w:rsidR="000B559D" w:rsidRDefault="00000000">
      <w:pPr>
        <w:widowControl w:val="0"/>
        <w:numPr>
          <w:ilvl w:val="0"/>
          <w:numId w:val="15"/>
        </w:numPr>
        <w:pBdr>
          <w:top w:val="nil"/>
          <w:left w:val="nil"/>
          <w:bottom w:val="nil"/>
          <w:right w:val="nil"/>
          <w:between w:val="nil"/>
        </w:pBdr>
        <w:spacing w:after="0" w:line="228" w:lineRule="auto"/>
        <w:jc w:val="both"/>
        <w:rPr>
          <w:color w:val="000000"/>
          <w:sz w:val="24"/>
          <w:szCs w:val="24"/>
        </w:rPr>
      </w:pPr>
      <w:r>
        <w:rPr>
          <w:rFonts w:ascii="Times New Roman" w:eastAsia="Times New Roman" w:hAnsi="Times New Roman" w:cs="Times New Roman"/>
          <w:color w:val="000000"/>
          <w:sz w:val="28"/>
          <w:szCs w:val="28"/>
        </w:rPr>
        <w:t>утвержденные протоколы Фестиваля;</w:t>
      </w:r>
    </w:p>
    <w:p w14:paraId="1F122B06" w14:textId="77777777" w:rsidR="000B559D" w:rsidRDefault="00000000">
      <w:pPr>
        <w:widowControl w:val="0"/>
        <w:numPr>
          <w:ilvl w:val="0"/>
          <w:numId w:val="15"/>
        </w:numPr>
        <w:pBdr>
          <w:top w:val="nil"/>
          <w:left w:val="nil"/>
          <w:bottom w:val="nil"/>
          <w:right w:val="nil"/>
          <w:between w:val="nil"/>
        </w:pBdr>
        <w:spacing w:after="0" w:line="228" w:lineRule="auto"/>
        <w:jc w:val="both"/>
        <w:rPr>
          <w:color w:val="000000"/>
          <w:sz w:val="28"/>
          <w:szCs w:val="28"/>
        </w:rPr>
      </w:pPr>
      <w:r>
        <w:rPr>
          <w:rFonts w:ascii="Times New Roman" w:eastAsia="Times New Roman" w:hAnsi="Times New Roman" w:cs="Times New Roman"/>
          <w:color w:val="000000"/>
          <w:sz w:val="28"/>
          <w:szCs w:val="28"/>
        </w:rPr>
        <w:t xml:space="preserve">списочный состав судей, принимавших участие в мероприятии, подписанный главным судьей </w:t>
      </w:r>
      <w:r>
        <w:rPr>
          <w:rFonts w:ascii="Times New Roman" w:eastAsia="Times New Roman" w:hAnsi="Times New Roman" w:cs="Times New Roman"/>
          <w:color w:val="000000"/>
          <w:sz w:val="28"/>
          <w:szCs w:val="28"/>
          <w:highlight w:val="white"/>
        </w:rPr>
        <w:t>соревнований</w:t>
      </w:r>
      <w:r>
        <w:rPr>
          <w:rFonts w:ascii="Times New Roman" w:eastAsia="Times New Roman" w:hAnsi="Times New Roman" w:cs="Times New Roman"/>
          <w:color w:val="000000"/>
          <w:sz w:val="28"/>
          <w:szCs w:val="28"/>
        </w:rPr>
        <w:t>.</w:t>
      </w:r>
    </w:p>
    <w:p w14:paraId="170939EF" w14:textId="77777777" w:rsidR="000B559D" w:rsidRDefault="000B559D">
      <w:pPr>
        <w:widowControl w:val="0"/>
        <w:pBdr>
          <w:top w:val="nil"/>
          <w:left w:val="nil"/>
          <w:bottom w:val="nil"/>
          <w:right w:val="nil"/>
          <w:between w:val="nil"/>
        </w:pBdr>
        <w:spacing w:after="0" w:line="228" w:lineRule="auto"/>
        <w:ind w:left="720"/>
        <w:jc w:val="both"/>
        <w:rPr>
          <w:rFonts w:ascii="Times New Roman" w:eastAsia="Times New Roman" w:hAnsi="Times New Roman" w:cs="Times New Roman"/>
          <w:color w:val="000000"/>
          <w:sz w:val="28"/>
          <w:szCs w:val="28"/>
        </w:rPr>
      </w:pPr>
    </w:p>
    <w:p w14:paraId="58004B82" w14:textId="77777777" w:rsidR="000B559D" w:rsidRDefault="00000000">
      <w:pPr>
        <w:widowControl w:val="0"/>
        <w:numPr>
          <w:ilvl w:val="0"/>
          <w:numId w:val="19"/>
        </w:numPr>
        <w:pBdr>
          <w:top w:val="nil"/>
          <w:left w:val="nil"/>
          <w:bottom w:val="nil"/>
          <w:right w:val="nil"/>
          <w:between w:val="nil"/>
        </w:pBdr>
        <w:spacing w:after="0" w:line="228"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НАГРАЖДЕНИЕ</w:t>
      </w:r>
    </w:p>
    <w:p w14:paraId="1E5D9138" w14:textId="77777777" w:rsidR="000B559D" w:rsidRDefault="00000000">
      <w:pPr>
        <w:widowControl w:val="0"/>
        <w:spacing w:after="0" w:line="273"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Атлеты – победители и призеры в личных видах программ награждаются кубками, медалями, наградными «розетками» и грамотами Специальной Олимпиады  Ленинградской области.</w:t>
      </w:r>
    </w:p>
    <w:p w14:paraId="0698E6C4" w14:textId="77777777" w:rsidR="000B559D" w:rsidRDefault="00000000">
      <w:pPr>
        <w:widowControl w:val="0"/>
        <w:spacing w:after="0" w:line="273"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Атлетам, занявшим с 4 по 8 места, вручаются грамоты Специальной Олимпиады  Ленинградской области.</w:t>
      </w:r>
    </w:p>
    <w:p w14:paraId="32D9A361" w14:textId="77777777" w:rsidR="000B559D" w:rsidRDefault="00000000">
      <w:pPr>
        <w:widowControl w:val="0"/>
        <w:spacing w:after="0" w:line="273"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Всем атлетам соревнований вручается сувенирная продукция.</w:t>
      </w:r>
    </w:p>
    <w:p w14:paraId="625D803A" w14:textId="77777777" w:rsidR="000B559D" w:rsidRDefault="00000000">
      <w:pPr>
        <w:ind w:firstLine="6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победителя и призеров первенства по программе Паралимпийская выездка будет проводиться в каждом уровне, по процентному соотношению результатов спортсменов, полученных ими за выступление.</w:t>
      </w:r>
    </w:p>
    <w:p w14:paraId="380D0F8E" w14:textId="77777777" w:rsidR="000B559D" w:rsidRDefault="00000000">
      <w:pPr>
        <w:ind w:firstLine="6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победителя и призеров первенства по программе «Фигурная езда» будет проводиться в каждом уровне, по процентному соотношению результатов спортсменов, полученных ими за выступление.</w:t>
      </w:r>
    </w:p>
    <w:p w14:paraId="681A964C" w14:textId="77777777" w:rsidR="000B559D" w:rsidRDefault="00000000">
      <w:pPr>
        <w:widowControl w:val="0"/>
        <w:spacing w:after="0" w:line="273"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Награждение победителя и призеров каждого соревнования проводится во время торжественной части Фестиваля </w:t>
      </w:r>
      <w:r>
        <w:rPr>
          <w:rFonts w:ascii="Times New Roman" w:eastAsia="Times New Roman" w:hAnsi="Times New Roman" w:cs="Times New Roman"/>
          <w:b/>
          <w:bCs/>
          <w:color w:val="000000"/>
          <w:sz w:val="28"/>
          <w:szCs w:val="28"/>
        </w:rPr>
        <w:t>15 мая</w:t>
      </w:r>
      <w:r>
        <w:rPr>
          <w:rFonts w:ascii="Times New Roman" w:eastAsia="Times New Roman" w:hAnsi="Times New Roman" w:cs="Times New Roman"/>
          <w:color w:val="000000"/>
          <w:sz w:val="28"/>
          <w:szCs w:val="28"/>
        </w:rPr>
        <w:t xml:space="preserve"> в пешем строю. </w:t>
      </w:r>
    </w:p>
    <w:p w14:paraId="5F04C809" w14:textId="77777777" w:rsidR="000B559D" w:rsidRDefault="000B559D">
      <w:pPr>
        <w:widowControl w:val="0"/>
        <w:spacing w:after="0" w:line="273" w:lineRule="auto"/>
        <w:ind w:firstLine="709"/>
        <w:jc w:val="both"/>
        <w:rPr>
          <w:rFonts w:ascii="Times New Roman" w:eastAsia="Times New Roman" w:hAnsi="Times New Roman" w:cs="Times New Roman"/>
          <w:color w:val="000000"/>
          <w:sz w:val="28"/>
          <w:szCs w:val="28"/>
        </w:rPr>
      </w:pPr>
    </w:p>
    <w:p w14:paraId="557AE6B9" w14:textId="77777777" w:rsidR="000B559D" w:rsidRDefault="000B559D">
      <w:pPr>
        <w:widowControl w:val="0"/>
        <w:spacing w:after="0" w:line="273" w:lineRule="auto"/>
        <w:ind w:firstLine="709"/>
        <w:jc w:val="both"/>
        <w:rPr>
          <w:rFonts w:ascii="Times New Roman" w:eastAsia="Times New Roman" w:hAnsi="Times New Roman" w:cs="Times New Roman"/>
          <w:color w:val="000000"/>
          <w:sz w:val="28"/>
          <w:szCs w:val="28"/>
        </w:rPr>
      </w:pPr>
    </w:p>
    <w:p w14:paraId="66F21ECC" w14:textId="77777777" w:rsidR="000B559D" w:rsidRDefault="000B559D">
      <w:pPr>
        <w:widowControl w:val="0"/>
        <w:spacing w:after="0" w:line="273" w:lineRule="auto"/>
        <w:ind w:firstLine="709"/>
        <w:jc w:val="both"/>
        <w:rPr>
          <w:rFonts w:ascii="Times New Roman" w:eastAsia="Times New Roman" w:hAnsi="Times New Roman" w:cs="Times New Roman"/>
          <w:color w:val="000000"/>
          <w:sz w:val="28"/>
          <w:szCs w:val="28"/>
        </w:rPr>
      </w:pPr>
    </w:p>
    <w:p w14:paraId="71945EE9" w14:textId="77777777" w:rsidR="000B559D" w:rsidRDefault="000B559D">
      <w:pPr>
        <w:widowControl w:val="0"/>
        <w:spacing w:after="0" w:line="273" w:lineRule="auto"/>
        <w:ind w:firstLine="709"/>
        <w:jc w:val="both"/>
        <w:rPr>
          <w:rFonts w:ascii="Times New Roman" w:eastAsia="Times New Roman" w:hAnsi="Times New Roman" w:cs="Times New Roman"/>
          <w:color w:val="000000"/>
          <w:sz w:val="28"/>
          <w:szCs w:val="28"/>
        </w:rPr>
      </w:pPr>
    </w:p>
    <w:p w14:paraId="6409F293" w14:textId="77777777" w:rsidR="000B559D" w:rsidRDefault="000B559D">
      <w:pPr>
        <w:widowControl w:val="0"/>
        <w:spacing w:after="0" w:line="273" w:lineRule="auto"/>
        <w:ind w:firstLine="709"/>
        <w:jc w:val="both"/>
        <w:rPr>
          <w:rFonts w:ascii="Times New Roman" w:eastAsia="Times New Roman" w:hAnsi="Times New Roman" w:cs="Times New Roman"/>
          <w:color w:val="000000"/>
          <w:sz w:val="28"/>
          <w:szCs w:val="28"/>
        </w:rPr>
      </w:pPr>
    </w:p>
    <w:tbl>
      <w:tblPr>
        <w:tblStyle w:val="a9"/>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8"/>
        <w:gridCol w:w="3398"/>
        <w:gridCol w:w="3399"/>
      </w:tblGrid>
      <w:tr w:rsidR="000B559D" w14:paraId="46718DBA" w14:textId="77777777">
        <w:trPr>
          <w:jc w:val="center"/>
        </w:trPr>
        <w:tc>
          <w:tcPr>
            <w:tcW w:w="3398" w:type="dxa"/>
          </w:tcPr>
          <w:p w14:paraId="6CABDAD3" w14:textId="77777777" w:rsidR="000B559D" w:rsidRDefault="00000000">
            <w:pPr>
              <w:widowControl w:val="0"/>
              <w:spacing w:line="273"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w:t>
            </w:r>
          </w:p>
        </w:tc>
        <w:tc>
          <w:tcPr>
            <w:tcW w:w="3398" w:type="dxa"/>
          </w:tcPr>
          <w:p w14:paraId="17F6C04C" w14:textId="77777777" w:rsidR="000B559D" w:rsidRDefault="00000000">
            <w:pPr>
              <w:widowControl w:val="0"/>
              <w:spacing w:line="273"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Номинации программы</w:t>
            </w:r>
          </w:p>
        </w:tc>
        <w:tc>
          <w:tcPr>
            <w:tcW w:w="3399" w:type="dxa"/>
          </w:tcPr>
          <w:p w14:paraId="703BEFF5" w14:textId="77777777" w:rsidR="000B559D" w:rsidRDefault="00000000">
            <w:pPr>
              <w:widowControl w:val="0"/>
              <w:spacing w:line="273"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Награды</w:t>
            </w:r>
          </w:p>
        </w:tc>
      </w:tr>
      <w:tr w:rsidR="000B559D" w14:paraId="0EA9F21B" w14:textId="77777777">
        <w:trPr>
          <w:jc w:val="center"/>
        </w:trPr>
        <w:tc>
          <w:tcPr>
            <w:tcW w:w="3398" w:type="dxa"/>
          </w:tcPr>
          <w:p w14:paraId="0D56FF00" w14:textId="77777777" w:rsidR="000B559D" w:rsidRDefault="00000000">
            <w:pPr>
              <w:widowControl w:val="0"/>
              <w:spacing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«Рабочая тропа»</w:t>
            </w:r>
          </w:p>
          <w:p w14:paraId="5D816217" w14:textId="77777777" w:rsidR="000B559D" w:rsidRDefault="00000000">
            <w:pPr>
              <w:widowControl w:val="0"/>
              <w:spacing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«Выездка»</w:t>
            </w:r>
          </w:p>
        </w:tc>
        <w:tc>
          <w:tcPr>
            <w:tcW w:w="3398" w:type="dxa"/>
          </w:tcPr>
          <w:p w14:paraId="479CE3F2" w14:textId="77777777" w:rsidR="000B559D" w:rsidRDefault="00000000">
            <w:pPr>
              <w:widowControl w:val="0"/>
              <w:spacing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Регламент </w:t>
            </w:r>
          </w:p>
          <w:p w14:paraId="68E1A1B7" w14:textId="77777777" w:rsidR="000B559D" w:rsidRDefault="00000000">
            <w:pPr>
              <w:widowControl w:val="0"/>
              <w:spacing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Победители определяются по сумме баллов. (Процентов)</w:t>
            </w:r>
          </w:p>
        </w:tc>
        <w:tc>
          <w:tcPr>
            <w:tcW w:w="3399" w:type="dxa"/>
          </w:tcPr>
          <w:p w14:paraId="3305CB6A" w14:textId="77777777" w:rsidR="000B559D" w:rsidRDefault="00000000">
            <w:pPr>
              <w:widowControl w:val="0"/>
              <w:spacing w:line="22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Все участники соревнований награждаются </w:t>
            </w:r>
          </w:p>
          <w:p w14:paraId="0059647F" w14:textId="77777777" w:rsidR="000B559D" w:rsidRDefault="00000000">
            <w:pPr>
              <w:widowControl w:val="0"/>
              <w:spacing w:line="22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медалями,</w:t>
            </w:r>
          </w:p>
          <w:p w14:paraId="00711E74" w14:textId="77777777" w:rsidR="000B559D" w:rsidRDefault="00000000">
            <w:pPr>
              <w:widowControl w:val="0"/>
              <w:spacing w:line="22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грамотами и ценными призами.</w:t>
            </w:r>
          </w:p>
        </w:tc>
      </w:tr>
      <w:tr w:rsidR="000B559D" w14:paraId="6D1CEBA2" w14:textId="77777777">
        <w:trPr>
          <w:jc w:val="center"/>
        </w:trPr>
        <w:tc>
          <w:tcPr>
            <w:tcW w:w="3398" w:type="dxa"/>
          </w:tcPr>
          <w:p w14:paraId="28B9ACDF" w14:textId="77777777" w:rsidR="000B559D" w:rsidRDefault="00000000">
            <w:pPr>
              <w:widowControl w:val="0"/>
              <w:spacing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«Фигурная езда»</w:t>
            </w:r>
          </w:p>
          <w:p w14:paraId="7629A280" w14:textId="77777777" w:rsidR="000B559D" w:rsidRDefault="000B559D">
            <w:pPr>
              <w:widowControl w:val="0"/>
              <w:spacing w:line="273" w:lineRule="auto"/>
              <w:jc w:val="both"/>
              <w:rPr>
                <w:rFonts w:ascii="Times New Roman" w:eastAsia="Times New Roman" w:hAnsi="Times New Roman" w:cs="Times New Roman"/>
                <w:color w:val="000000"/>
                <w:sz w:val="28"/>
                <w:szCs w:val="28"/>
              </w:rPr>
            </w:pPr>
          </w:p>
          <w:p w14:paraId="364C113F" w14:textId="77777777" w:rsidR="000B559D" w:rsidRDefault="000B559D">
            <w:pPr>
              <w:widowControl w:val="0"/>
              <w:spacing w:line="273" w:lineRule="auto"/>
              <w:jc w:val="both"/>
              <w:rPr>
                <w:rFonts w:ascii="Times New Roman" w:eastAsia="Times New Roman" w:hAnsi="Times New Roman" w:cs="Times New Roman"/>
                <w:color w:val="000000"/>
                <w:sz w:val="28"/>
                <w:szCs w:val="28"/>
              </w:rPr>
            </w:pPr>
          </w:p>
        </w:tc>
        <w:tc>
          <w:tcPr>
            <w:tcW w:w="3398" w:type="dxa"/>
          </w:tcPr>
          <w:p w14:paraId="1F3E6466" w14:textId="77777777" w:rsidR="000B559D" w:rsidRDefault="00000000">
            <w:pPr>
              <w:widowControl w:val="0"/>
              <w:spacing w:line="228"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Приз зрительских симпатий;</w:t>
            </w:r>
          </w:p>
          <w:p w14:paraId="379E4D9C" w14:textId="77777777" w:rsidR="000B559D" w:rsidRDefault="00000000">
            <w:pPr>
              <w:widowControl w:val="0"/>
              <w:spacing w:line="228"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За самые красивые костюмы;</w:t>
            </w:r>
          </w:p>
          <w:p w14:paraId="4F14281F" w14:textId="77777777" w:rsidR="000B559D" w:rsidRDefault="00000000">
            <w:pPr>
              <w:widowControl w:val="0"/>
              <w:spacing w:line="22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 самую техничную езду, и так далее.</w:t>
            </w:r>
          </w:p>
          <w:p w14:paraId="53540DEB" w14:textId="77777777" w:rsidR="000B559D" w:rsidRDefault="000B559D">
            <w:pPr>
              <w:widowControl w:val="0"/>
              <w:spacing w:line="228" w:lineRule="auto"/>
              <w:jc w:val="both"/>
              <w:rPr>
                <w:rFonts w:ascii="Times New Roman" w:eastAsia="Times New Roman" w:hAnsi="Times New Roman" w:cs="Times New Roman"/>
                <w:color w:val="000000"/>
                <w:sz w:val="28"/>
                <w:szCs w:val="28"/>
              </w:rPr>
            </w:pPr>
          </w:p>
          <w:p w14:paraId="5AA6D659" w14:textId="77777777" w:rsidR="000B559D" w:rsidRDefault="00000000">
            <w:pPr>
              <w:widowControl w:val="0"/>
              <w:spacing w:line="22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Определяются победители и призеры среди команд по сумме баллов </w:t>
            </w:r>
          </w:p>
        </w:tc>
        <w:tc>
          <w:tcPr>
            <w:tcW w:w="3399" w:type="dxa"/>
          </w:tcPr>
          <w:p w14:paraId="4D79F656" w14:textId="77777777" w:rsidR="000B559D" w:rsidRDefault="00000000">
            <w:pPr>
              <w:widowControl w:val="0"/>
              <w:spacing w:line="273"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Все участники награждаются </w:t>
            </w:r>
          </w:p>
          <w:p w14:paraId="5AEC318F" w14:textId="77777777" w:rsidR="000B559D" w:rsidRDefault="00000000">
            <w:pPr>
              <w:widowControl w:val="0"/>
              <w:spacing w:line="273"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грамотами,</w:t>
            </w:r>
          </w:p>
          <w:p w14:paraId="32361F81" w14:textId="77777777" w:rsidR="000B559D" w:rsidRDefault="00000000">
            <w:pPr>
              <w:widowControl w:val="0"/>
              <w:spacing w:line="273"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наградными «розетками», </w:t>
            </w:r>
          </w:p>
          <w:p w14:paraId="6163688F" w14:textId="77777777" w:rsidR="000B559D" w:rsidRDefault="00000000">
            <w:pPr>
              <w:widowControl w:val="0"/>
              <w:spacing w:line="273"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ценными призами</w:t>
            </w:r>
          </w:p>
          <w:p w14:paraId="3DAF27D7" w14:textId="77777777" w:rsidR="000B559D" w:rsidRDefault="000B559D">
            <w:pPr>
              <w:widowControl w:val="0"/>
              <w:spacing w:line="273" w:lineRule="auto"/>
              <w:jc w:val="both"/>
              <w:rPr>
                <w:rFonts w:ascii="Times New Roman" w:eastAsia="Times New Roman" w:hAnsi="Times New Roman" w:cs="Times New Roman"/>
                <w:color w:val="000000"/>
                <w:sz w:val="28"/>
                <w:szCs w:val="28"/>
              </w:rPr>
            </w:pPr>
          </w:p>
          <w:p w14:paraId="0398408C" w14:textId="77777777" w:rsidR="000B559D" w:rsidRDefault="00000000">
            <w:pPr>
              <w:widowControl w:val="0"/>
              <w:spacing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Победители и призеры награждаются </w:t>
            </w:r>
          </w:p>
          <w:p w14:paraId="02F0DB62" w14:textId="77777777" w:rsidR="000B559D" w:rsidRDefault="00000000">
            <w:pPr>
              <w:widowControl w:val="0"/>
              <w:spacing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Кубками и медалями.</w:t>
            </w:r>
          </w:p>
        </w:tc>
      </w:tr>
    </w:tbl>
    <w:p w14:paraId="09888611" w14:textId="77777777" w:rsidR="000B559D" w:rsidRDefault="000B559D">
      <w:pPr>
        <w:widowControl w:val="0"/>
        <w:spacing w:after="0" w:line="273" w:lineRule="auto"/>
        <w:ind w:firstLine="709"/>
        <w:jc w:val="both"/>
        <w:rPr>
          <w:rFonts w:ascii="Times New Roman" w:eastAsia="Times New Roman" w:hAnsi="Times New Roman" w:cs="Times New Roman"/>
          <w:color w:val="000000"/>
          <w:sz w:val="28"/>
          <w:szCs w:val="28"/>
        </w:rPr>
      </w:pPr>
    </w:p>
    <w:p w14:paraId="558BE70F" w14:textId="77777777" w:rsidR="000B559D" w:rsidRDefault="00000000">
      <w:pPr>
        <w:widowControl w:val="0"/>
        <w:numPr>
          <w:ilvl w:val="0"/>
          <w:numId w:val="19"/>
        </w:numPr>
        <w:pBdr>
          <w:top w:val="nil"/>
          <w:left w:val="nil"/>
          <w:bottom w:val="nil"/>
          <w:right w:val="nil"/>
          <w:between w:val="nil"/>
        </w:pBdr>
        <w:spacing w:after="0" w:line="273"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УСЛОВИЯ ФИНАНСИРОВАНИЯ</w:t>
      </w:r>
    </w:p>
    <w:p w14:paraId="732BFCB8" w14:textId="77777777" w:rsidR="000B559D" w:rsidRDefault="00000000">
      <w:pPr>
        <w:widowControl w:val="0"/>
        <w:spacing w:after="0" w:line="22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Комитет по физической культуре и спорту Ленинградской области осуществляет финансовое обеспечение Фестиваля в соответствии с Положением о порядке финансирования за счет средств бюджета Ленинградской области региональных официальных физкультурных мероприятий и спортивных мероприятий, работы с финансовой документацией и перечень первичных учетных документов, обязательных при осуществлении расходов за счет средств бюджета Ленинградской области. </w:t>
      </w:r>
    </w:p>
    <w:p w14:paraId="798B099D" w14:textId="77777777" w:rsidR="000B559D" w:rsidRDefault="00000000">
      <w:pPr>
        <w:widowControl w:val="0"/>
        <w:spacing w:after="0" w:line="22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Финансовое обеспечение, связанное с организационными расходами по подготовке и проведению Фестиваля, а именно: питание участников, услуги предоставления крытого конноспортивного манежа, услуги предоставления поля для выездки, услуги предоставления разминочного поля, услуги по предоставлению лошадей, предоставление судейского домика, компьютерное обеспечение,  осуществляется за счет средств бюджета Ленинградской области в пределах, выделенного финансового обеспечения Государственным автономным учреждением Ленинградской области «Центр спортивной подготовки сборных команд Ленинградской области» на выполнение государственного задания на 2026 год, средств бюджетов муниципальных образований Ленинградской области и внебюджетных средств других участвующих организаций.</w:t>
      </w:r>
    </w:p>
    <w:p w14:paraId="65FCC617" w14:textId="77777777" w:rsidR="000B559D" w:rsidRDefault="00000000">
      <w:pPr>
        <w:widowControl w:val="0"/>
        <w:spacing w:after="0" w:line="22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Расходы, связанные с командированием, размещением спортсменов, тренеров, коноводов, обслуживающего персонала, доставкой и размещением лошадей несут командирующие организации или заинтересованные лица. </w:t>
      </w:r>
    </w:p>
    <w:p w14:paraId="2D485C83" w14:textId="77777777" w:rsidR="000B559D" w:rsidRDefault="00000000">
      <w:pPr>
        <w:widowControl w:val="0"/>
        <w:spacing w:after="0" w:line="22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Расходы по услугам лечения лошадей несут коневладельцы или заинтересованные лица.</w:t>
      </w:r>
    </w:p>
    <w:p w14:paraId="4C11E69B" w14:textId="77777777" w:rsidR="000B559D" w:rsidRDefault="000B559D">
      <w:pPr>
        <w:widowControl w:val="0"/>
        <w:spacing w:after="0" w:line="273" w:lineRule="auto"/>
        <w:ind w:firstLine="709"/>
        <w:jc w:val="both"/>
        <w:rPr>
          <w:rFonts w:ascii="Times New Roman" w:eastAsia="Times New Roman" w:hAnsi="Times New Roman" w:cs="Times New Roman"/>
          <w:color w:val="000000"/>
          <w:sz w:val="28"/>
          <w:szCs w:val="28"/>
        </w:rPr>
      </w:pPr>
    </w:p>
    <w:p w14:paraId="65C89A0E" w14:textId="77777777" w:rsidR="000B559D" w:rsidRDefault="00000000">
      <w:pPr>
        <w:widowControl w:val="0"/>
        <w:numPr>
          <w:ilvl w:val="0"/>
          <w:numId w:val="19"/>
        </w:numPr>
        <w:pBdr>
          <w:top w:val="nil"/>
          <w:left w:val="nil"/>
          <w:bottom w:val="nil"/>
          <w:right w:val="nil"/>
          <w:between w:val="nil"/>
        </w:pBdr>
        <w:spacing w:after="0" w:line="273" w:lineRule="auto"/>
        <w:ind w:firstLine="130"/>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ОБЕСПЕЧЕНИЕ БЕЗОПАСНОСТИ УЧАСТНИКОВ И ЗРИТЕЛЕЙ, МЕДИЦИНСКОЕ ОБЕСПЕЧЕНИЕ, АНТИДОПИНГОВОЕ ОБЕСПЕЧЕНИЕ</w:t>
      </w:r>
    </w:p>
    <w:p w14:paraId="5BCAEB71" w14:textId="77777777" w:rsidR="000B559D" w:rsidRDefault="00000000">
      <w:pPr>
        <w:widowControl w:val="0"/>
        <w:spacing w:after="0" w:line="228"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Физкультурное мероприятие проводятся на объектах спорта,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а также при наличии актов готовности физкультурного объекта спорта к проведению мероприятий, утверждаемых в установленном порядке.</w:t>
      </w:r>
    </w:p>
    <w:p w14:paraId="12B73E85" w14:textId="77777777" w:rsidR="000B559D" w:rsidRDefault="00000000">
      <w:pPr>
        <w:widowControl w:val="0"/>
        <w:spacing w:after="0" w:line="228"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Обеспечение общественного порядка и общественной безопасности на объекте спорта при проведении официального физкультурного мероприятия осуществляется в соответствии с Типовой инструкцией по обеспечению общественного порядка и общественной безопасности на объекте спорта при проведении официальных соревнований, утверждённой приказом Министерства спорта Российской Федерации от 26 ноября 2014 года № 948 и разработанной в соответствии с пунктом 13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года №353.</w:t>
      </w:r>
    </w:p>
    <w:p w14:paraId="1AE64072" w14:textId="77777777" w:rsidR="000B559D" w:rsidRDefault="00000000">
      <w:pPr>
        <w:widowControl w:val="0"/>
        <w:spacing w:after="0" w:line="228"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Участие в физкультурном мероприятии осуществляется только при наличии договора о страховании от несчастных случаев, жизни и здоровья, который представляется в комиссию по допуску участников на каждого участника соревнований. Страхование участников физкультурного мероприятия осуществляется, как за счет средств бюджетов муниципальных образований, так и внебюджетных средств, в соответствии с действующим законодательством Российской Федерации. </w:t>
      </w:r>
    </w:p>
    <w:p w14:paraId="0E431DE0" w14:textId="77777777" w:rsidR="000B559D" w:rsidRDefault="00000000">
      <w:pPr>
        <w:widowControl w:val="0"/>
        <w:spacing w:after="0" w:line="228"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Оказание скорой медицинской помощи осуществляется в соответствии с приказом Министерства здравоохранения Российской федерации от 23 октября 2020 г.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14:paraId="3FDDC04A" w14:textId="77777777" w:rsidR="000B559D" w:rsidRDefault="00000000">
      <w:pPr>
        <w:widowControl w:val="0"/>
        <w:spacing w:after="0" w:line="228"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Каждый участник физкультурного мероприятия должен пройти медицинский осмотр по месту жительства и иметь справку о состоянии здоровья, которая является основанием для допуска к физкультурному мероприятию.</w:t>
      </w:r>
    </w:p>
    <w:p w14:paraId="3926AD47" w14:textId="77777777" w:rsidR="000B559D" w:rsidRDefault="00000000">
      <w:pPr>
        <w:widowControl w:val="0"/>
        <w:spacing w:after="0" w:line="228"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Требования настоящего раздела Положения конкретизируются в регламентах конкретных физкультурных мероприятий.</w:t>
      </w:r>
    </w:p>
    <w:p w14:paraId="1BD240D5" w14:textId="77777777" w:rsidR="000B559D" w:rsidRDefault="00000000">
      <w:pPr>
        <w:widowControl w:val="0"/>
        <w:spacing w:after="0" w:line="22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Организаторы соревнований за возможные травмы, полученные в рамках проведения соревнований, ответственность не несут.</w:t>
      </w:r>
    </w:p>
    <w:p w14:paraId="6C0DDC28" w14:textId="77777777" w:rsidR="000B559D" w:rsidRDefault="000B559D">
      <w:pPr>
        <w:widowControl w:val="0"/>
        <w:spacing w:after="0" w:line="228" w:lineRule="auto"/>
        <w:ind w:firstLine="709"/>
        <w:jc w:val="both"/>
        <w:rPr>
          <w:rFonts w:ascii="Times New Roman" w:eastAsia="Times New Roman" w:hAnsi="Times New Roman" w:cs="Times New Roman"/>
          <w:sz w:val="24"/>
          <w:szCs w:val="24"/>
        </w:rPr>
      </w:pPr>
    </w:p>
    <w:p w14:paraId="6AC3CDE2" w14:textId="77777777" w:rsidR="000B559D" w:rsidRDefault="000B559D">
      <w:pPr>
        <w:widowControl w:val="0"/>
        <w:spacing w:after="0" w:line="273" w:lineRule="auto"/>
        <w:ind w:firstLine="709"/>
        <w:jc w:val="both"/>
        <w:rPr>
          <w:rFonts w:ascii="Times New Roman" w:eastAsia="Times New Roman" w:hAnsi="Times New Roman" w:cs="Times New Roman"/>
          <w:color w:val="000000"/>
          <w:sz w:val="28"/>
          <w:szCs w:val="28"/>
        </w:rPr>
      </w:pPr>
    </w:p>
    <w:p w14:paraId="74BE51E8" w14:textId="77777777" w:rsidR="000B559D" w:rsidRDefault="000B559D">
      <w:pPr>
        <w:widowControl w:val="0"/>
        <w:spacing w:after="0" w:line="273" w:lineRule="auto"/>
        <w:ind w:firstLine="709"/>
        <w:jc w:val="both"/>
        <w:rPr>
          <w:rFonts w:ascii="Times New Roman" w:eastAsia="Times New Roman" w:hAnsi="Times New Roman" w:cs="Times New Roman"/>
          <w:color w:val="000000"/>
          <w:sz w:val="28"/>
          <w:szCs w:val="28"/>
        </w:rPr>
      </w:pPr>
    </w:p>
    <w:p w14:paraId="44592652" w14:textId="77777777" w:rsidR="000B559D" w:rsidRDefault="000B559D">
      <w:pPr>
        <w:widowControl w:val="0"/>
        <w:spacing w:after="0" w:line="273" w:lineRule="auto"/>
        <w:ind w:firstLine="709"/>
        <w:jc w:val="both"/>
        <w:rPr>
          <w:rFonts w:ascii="Times New Roman" w:eastAsia="Times New Roman" w:hAnsi="Times New Roman" w:cs="Times New Roman"/>
          <w:color w:val="000000"/>
          <w:sz w:val="28"/>
          <w:szCs w:val="28"/>
        </w:rPr>
      </w:pPr>
    </w:p>
    <w:p w14:paraId="2B1FE724" w14:textId="77777777" w:rsidR="000B559D" w:rsidRDefault="000B559D">
      <w:pPr>
        <w:widowControl w:val="0"/>
        <w:spacing w:after="0" w:line="273" w:lineRule="auto"/>
        <w:ind w:firstLine="709"/>
        <w:jc w:val="both"/>
        <w:rPr>
          <w:rFonts w:ascii="Times New Roman" w:eastAsia="Times New Roman" w:hAnsi="Times New Roman" w:cs="Times New Roman"/>
          <w:color w:val="000000"/>
          <w:sz w:val="28"/>
          <w:szCs w:val="28"/>
        </w:rPr>
      </w:pPr>
    </w:p>
    <w:p w14:paraId="01F31145" w14:textId="77777777" w:rsidR="000B559D" w:rsidRDefault="000B559D">
      <w:pPr>
        <w:widowControl w:val="0"/>
        <w:spacing w:after="0" w:line="273" w:lineRule="auto"/>
        <w:ind w:firstLine="709"/>
        <w:jc w:val="both"/>
        <w:rPr>
          <w:rFonts w:ascii="Times New Roman" w:eastAsia="Times New Roman" w:hAnsi="Times New Roman" w:cs="Times New Roman"/>
          <w:color w:val="000000"/>
          <w:sz w:val="28"/>
          <w:szCs w:val="28"/>
        </w:rPr>
      </w:pPr>
    </w:p>
    <w:p w14:paraId="64EA3897" w14:textId="77777777" w:rsidR="000B559D" w:rsidRDefault="00000000">
      <w:pPr>
        <w:widowControl w:val="0"/>
        <w:numPr>
          <w:ilvl w:val="0"/>
          <w:numId w:val="19"/>
        </w:numPr>
        <w:pBdr>
          <w:top w:val="nil"/>
          <w:left w:val="nil"/>
          <w:bottom w:val="nil"/>
          <w:right w:val="nil"/>
          <w:between w:val="nil"/>
        </w:pBdr>
        <w:spacing w:after="0" w:line="228"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СТРАХОВАНИЕ</w:t>
      </w:r>
    </w:p>
    <w:p w14:paraId="0889DF5D" w14:textId="77777777" w:rsidR="000B559D" w:rsidRDefault="00000000">
      <w:pPr>
        <w:spacing w:after="0" w:line="273"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Участие в соревнованиях осуществляется только при наличии договора (оригинала) о страховании жизни и здоровья, который предоставляется</w:t>
      </w:r>
      <w:r>
        <w:rPr>
          <w:rFonts w:ascii="Times New Roman" w:eastAsia="Times New Roman" w:hAnsi="Times New Roman" w:cs="Times New Roman"/>
          <w:color w:val="000000"/>
          <w:sz w:val="28"/>
          <w:szCs w:val="28"/>
        </w:rPr>
        <w:br/>
        <w:t xml:space="preserve">в комиссию по допуску участников на каждого атлета. </w:t>
      </w:r>
    </w:p>
    <w:p w14:paraId="2C4AA97C" w14:textId="77777777" w:rsidR="000B559D" w:rsidRDefault="00000000">
      <w:pPr>
        <w:widowControl w:val="0"/>
        <w:numPr>
          <w:ilvl w:val="0"/>
          <w:numId w:val="19"/>
        </w:numPr>
        <w:pBdr>
          <w:top w:val="nil"/>
          <w:left w:val="nil"/>
          <w:bottom w:val="nil"/>
          <w:right w:val="nil"/>
          <w:between w:val="nil"/>
        </w:pBdr>
        <w:spacing w:before="240" w:after="0" w:line="273"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ПОДАЧА ЗАЯВОК НА УЧАСТИЕ</w:t>
      </w:r>
    </w:p>
    <w:p w14:paraId="4754C473" w14:textId="77777777" w:rsidR="000B559D" w:rsidRDefault="00000000">
      <w:pPr>
        <w:widowControl w:val="0"/>
        <w:spacing w:after="0" w:line="22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Предварительные заявки </w:t>
      </w:r>
      <w:r>
        <w:rPr>
          <w:rFonts w:ascii="Times New Roman" w:eastAsia="Times New Roman" w:hAnsi="Times New Roman" w:cs="Times New Roman"/>
          <w:color w:val="000000"/>
          <w:sz w:val="28"/>
          <w:szCs w:val="28"/>
        </w:rPr>
        <w:t>(Приложение №2)</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 на участие в фестивале подаются в ЛООО КСК «Новополье» до </w:t>
      </w:r>
      <w:r>
        <w:rPr>
          <w:rFonts w:ascii="Times New Roman" w:eastAsia="Times New Roman" w:hAnsi="Times New Roman" w:cs="Times New Roman"/>
          <w:b/>
          <w:bCs/>
          <w:sz w:val="28"/>
          <w:szCs w:val="28"/>
        </w:rPr>
        <w:t>1 мая 2026 года.</w:t>
      </w:r>
    </w:p>
    <w:p w14:paraId="1A0157C8" w14:textId="77777777" w:rsidR="000B559D" w:rsidRDefault="00000000">
      <w:pPr>
        <w:widowControl w:val="0"/>
        <w:tabs>
          <w:tab w:val="left" w:pos="567"/>
        </w:tabs>
        <w:spacing w:after="0" w:line="22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Заявки отправить по адресу ЛООО КСК «Новополье»: 188218, Ленинградская область, Ломоносовский район, пос. Новополье, ул. Лесная стр. №1 по телефону: </w:t>
      </w:r>
    </w:p>
    <w:p w14:paraId="40914BA1" w14:textId="77777777" w:rsidR="000B559D" w:rsidRDefault="00000000">
      <w:pPr>
        <w:widowControl w:val="0"/>
        <w:shd w:val="clear" w:color="auto" w:fill="FFFFFF"/>
        <w:tabs>
          <w:tab w:val="left" w:pos="567"/>
        </w:tabs>
        <w:spacing w:after="0" w:line="228"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+7 (911)-298-67-06 </w:t>
      </w:r>
      <w:r>
        <w:rPr>
          <w:rFonts w:ascii="Times New Roman" w:eastAsia="Times New Roman" w:hAnsi="Times New Roman" w:cs="Times New Roman"/>
          <w:sz w:val="28"/>
          <w:szCs w:val="28"/>
        </w:rPr>
        <w:t xml:space="preserve">или по электронной почте e-mail: </w:t>
      </w:r>
      <w:hyperlink r:id="rId5">
        <w:r>
          <w:rPr>
            <w:rFonts w:ascii="Times New Roman" w:eastAsia="Times New Roman" w:hAnsi="Times New Roman" w:cs="Times New Roman"/>
            <w:color w:val="0563C1"/>
            <w:sz w:val="28"/>
            <w:szCs w:val="28"/>
            <w:u w:val="single"/>
          </w:rPr>
          <w:t>katerina.litko@yandex.ru</w:t>
        </w:r>
      </w:hyperlink>
    </w:p>
    <w:p w14:paraId="210F2D44" w14:textId="77777777" w:rsidR="000B559D" w:rsidRDefault="00000000">
      <w:pPr>
        <w:widowControl w:val="0"/>
        <w:spacing w:after="0" w:line="22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 заявке необходимо указать: фамилию, имя и год рождения всадника.</w:t>
      </w:r>
    </w:p>
    <w:p w14:paraId="5E485202" w14:textId="77777777" w:rsidR="000B559D" w:rsidRDefault="00000000">
      <w:pPr>
        <w:widowControl w:val="0"/>
        <w:spacing w:after="0" w:line="22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Категорию и программы выступления спортсмена </w:t>
      </w:r>
    </w:p>
    <w:p w14:paraId="177EFB6F" w14:textId="77777777" w:rsidR="000B559D" w:rsidRDefault="00000000">
      <w:pPr>
        <w:widowControl w:val="0"/>
        <w:spacing w:after="0" w:line="22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 От какого клуба выступает пара. Телефон для связи.</w:t>
      </w:r>
    </w:p>
    <w:p w14:paraId="7D808998" w14:textId="77777777" w:rsidR="000B559D" w:rsidRDefault="00000000">
      <w:pPr>
        <w:pBdr>
          <w:top w:val="nil"/>
          <w:left w:val="nil"/>
          <w:bottom w:val="nil"/>
          <w:right w:val="nil"/>
          <w:between w:val="nil"/>
        </w:pBdr>
        <w:spacing w:after="0" w:line="273" w:lineRule="auto"/>
        <w:ind w:firstLine="709"/>
        <w:jc w:val="both"/>
        <w:rPr>
          <w:rFonts w:ascii="Times New Roman" w:eastAsia="Times New Roman" w:hAnsi="Times New Roman" w:cs="Times New Roman"/>
          <w:color w:val="000000"/>
          <w:sz w:val="24"/>
          <w:szCs w:val="24"/>
        </w:rPr>
      </w:pPr>
      <w:bookmarkStart w:id="0" w:name="_mhufgd6a0guf" w:colFirst="0" w:colLast="0"/>
      <w:bookmarkEnd w:id="0"/>
      <w:r>
        <w:rPr>
          <w:rFonts w:ascii="Times New Roman" w:eastAsia="Times New Roman" w:hAnsi="Times New Roman" w:cs="Times New Roman"/>
          <w:b/>
          <w:bCs/>
          <w:color w:val="000000"/>
          <w:sz w:val="28"/>
          <w:szCs w:val="28"/>
        </w:rPr>
        <w:t>Руководитель спортивной делегации должен предоставить в комиссию по допуску участников следующие документы, оформленные в соответствии с установленными требованиями:</w:t>
      </w:r>
    </w:p>
    <w:p w14:paraId="472B75DE" w14:textId="77777777" w:rsidR="000B559D" w:rsidRDefault="00000000">
      <w:pPr>
        <w:spacing w:after="0" w:line="273"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sz w:val="28"/>
          <w:szCs w:val="28"/>
        </w:rPr>
        <w:t>1. Именную заявку по форме</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(согласно Приложения № 2).</w:t>
      </w:r>
    </w:p>
    <w:p w14:paraId="6955A3FB" w14:textId="77777777" w:rsidR="000B559D" w:rsidRDefault="00000000">
      <w:pPr>
        <w:spacing w:after="0" w:line="273"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Техническую заявку</w:t>
      </w:r>
    </w:p>
    <w:p w14:paraId="1580C853" w14:textId="77777777" w:rsidR="000B559D" w:rsidRDefault="00000000">
      <w:pPr>
        <w:spacing w:after="0" w:line="273"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Карточку атлета</w:t>
      </w:r>
      <w:r>
        <w:rPr>
          <w:rFonts w:ascii="Times New Roman" w:eastAsia="Times New Roman" w:hAnsi="Times New Roman" w:cs="Times New Roman"/>
          <w:sz w:val="28"/>
          <w:szCs w:val="28"/>
        </w:rPr>
        <w:t xml:space="preserve">. </w:t>
      </w:r>
    </w:p>
    <w:p w14:paraId="0891E076" w14:textId="77777777" w:rsidR="000B559D" w:rsidRDefault="00000000">
      <w:pPr>
        <w:spacing w:after="0" w:line="273"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карточке должны быть: фотография с печатью учреждения,</w:t>
      </w:r>
      <w:r>
        <w:rPr>
          <w:rFonts w:ascii="Times New Roman" w:eastAsia="Times New Roman" w:hAnsi="Times New Roman" w:cs="Times New Roman"/>
          <w:sz w:val="28"/>
          <w:szCs w:val="28"/>
        </w:rPr>
        <w:br/>
        <w:t> в котором обучается/воспитывается (воспитывался) участник, диагноз с шифром подписанный и заверенный личной печатью врача, отметка об участии в региональных соревнованиях по соответствующему виду спорта не более чем за 6 месяцев до участия в Спартакиаде.</w:t>
      </w:r>
    </w:p>
    <w:p w14:paraId="5F5CCD35" w14:textId="77777777" w:rsidR="000B559D" w:rsidRDefault="00000000">
      <w:pPr>
        <w:numPr>
          <w:ilvl w:val="0"/>
          <w:numId w:val="17"/>
        </w:numPr>
        <w:pBdr>
          <w:top w:val="nil"/>
          <w:left w:val="nil"/>
          <w:bottom w:val="nil"/>
          <w:right w:val="nil"/>
          <w:between w:val="nil"/>
        </w:pBdr>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Страховой спортивный полис </w:t>
      </w:r>
      <w:r>
        <w:rPr>
          <w:rFonts w:ascii="Times New Roman" w:eastAsia="Times New Roman" w:hAnsi="Times New Roman" w:cs="Times New Roman"/>
          <w:color w:val="000000"/>
          <w:sz w:val="28"/>
          <w:szCs w:val="28"/>
        </w:rPr>
        <w:t>на каждого атлета.</w:t>
      </w:r>
    </w:p>
    <w:p w14:paraId="063948E4" w14:textId="77777777" w:rsidR="000B559D" w:rsidRDefault="00000000">
      <w:pPr>
        <w:numPr>
          <w:ilvl w:val="0"/>
          <w:numId w:val="17"/>
        </w:numPr>
        <w:pBdr>
          <w:top w:val="nil"/>
          <w:left w:val="nil"/>
          <w:bottom w:val="nil"/>
          <w:right w:val="nil"/>
          <w:between w:val="nil"/>
        </w:pBdr>
        <w:spacing w:after="0" w:line="27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Медицинская справка.</w:t>
      </w:r>
    </w:p>
    <w:p w14:paraId="5EAE161D" w14:textId="77777777" w:rsidR="000B559D" w:rsidRDefault="00000000">
      <w:pPr>
        <w:spacing w:after="0" w:line="273"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 соревнованиям допускаются участники, сдавшие весь пакет документов.</w:t>
      </w:r>
    </w:p>
    <w:p w14:paraId="579334B8" w14:textId="77777777" w:rsidR="000B559D" w:rsidRDefault="00000000">
      <w:pPr>
        <w:widowControl w:val="0"/>
        <w:spacing w:after="0" w:line="228"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Тренер и руководитель команды несут персональную ответственность за жизнь и здоровье участников и партнеров, в пути следования и во время соревнований 24 часа в сутки.</w:t>
      </w:r>
    </w:p>
    <w:p w14:paraId="455A5D0C" w14:textId="77777777" w:rsidR="000B559D"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6B065E8" w14:textId="77777777" w:rsidR="000B559D" w:rsidRDefault="00000000">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Настоящее Положение является официальным вызовом на Областной Фестиваль равных возможностей «Завтра лето». </w:t>
      </w:r>
    </w:p>
    <w:p w14:paraId="2842593D" w14:textId="77777777" w:rsidR="000B559D" w:rsidRDefault="000B559D">
      <w:pPr>
        <w:widowControl w:val="0"/>
        <w:spacing w:after="0" w:line="240" w:lineRule="auto"/>
        <w:ind w:firstLine="709"/>
        <w:jc w:val="both"/>
        <w:rPr>
          <w:rFonts w:ascii="Times New Roman" w:eastAsia="Times New Roman" w:hAnsi="Times New Roman" w:cs="Times New Roman"/>
          <w:color w:val="000000"/>
          <w:sz w:val="28"/>
          <w:szCs w:val="28"/>
        </w:rPr>
      </w:pPr>
    </w:p>
    <w:p w14:paraId="1466387A" w14:textId="77777777" w:rsidR="000B559D" w:rsidRDefault="000B559D">
      <w:pPr>
        <w:widowControl w:val="0"/>
        <w:spacing w:after="0" w:line="240" w:lineRule="auto"/>
        <w:ind w:firstLine="709"/>
        <w:jc w:val="both"/>
        <w:rPr>
          <w:rFonts w:ascii="Times New Roman" w:eastAsia="Times New Roman" w:hAnsi="Times New Roman" w:cs="Times New Roman"/>
          <w:color w:val="000000"/>
          <w:sz w:val="28"/>
          <w:szCs w:val="28"/>
        </w:rPr>
      </w:pPr>
    </w:p>
    <w:p w14:paraId="30916674" w14:textId="77777777" w:rsidR="000B559D" w:rsidRDefault="000B559D">
      <w:pPr>
        <w:widowControl w:val="0"/>
        <w:spacing w:after="0" w:line="240" w:lineRule="auto"/>
        <w:ind w:firstLine="709"/>
        <w:jc w:val="both"/>
        <w:rPr>
          <w:rFonts w:ascii="Times New Roman" w:eastAsia="Times New Roman" w:hAnsi="Times New Roman" w:cs="Times New Roman"/>
          <w:color w:val="000000"/>
          <w:sz w:val="28"/>
          <w:szCs w:val="28"/>
        </w:rPr>
      </w:pPr>
    </w:p>
    <w:p w14:paraId="55144A94" w14:textId="77777777" w:rsidR="000B559D" w:rsidRDefault="000B559D">
      <w:pPr>
        <w:widowControl w:val="0"/>
        <w:spacing w:after="0" w:line="240" w:lineRule="auto"/>
        <w:ind w:firstLine="709"/>
        <w:jc w:val="both"/>
        <w:rPr>
          <w:rFonts w:ascii="Times New Roman" w:eastAsia="Times New Roman" w:hAnsi="Times New Roman" w:cs="Times New Roman"/>
          <w:color w:val="000000"/>
          <w:sz w:val="28"/>
          <w:szCs w:val="28"/>
        </w:rPr>
      </w:pPr>
    </w:p>
    <w:p w14:paraId="067DF2D3" w14:textId="77777777" w:rsidR="000B559D" w:rsidRDefault="000B559D">
      <w:pPr>
        <w:widowControl w:val="0"/>
        <w:spacing w:after="0" w:line="240" w:lineRule="auto"/>
        <w:ind w:firstLine="709"/>
        <w:jc w:val="both"/>
        <w:rPr>
          <w:rFonts w:ascii="Times New Roman" w:eastAsia="Times New Roman" w:hAnsi="Times New Roman" w:cs="Times New Roman"/>
          <w:color w:val="000000"/>
          <w:sz w:val="28"/>
          <w:szCs w:val="28"/>
        </w:rPr>
      </w:pPr>
    </w:p>
    <w:p w14:paraId="28D94113" w14:textId="77777777" w:rsidR="000B559D" w:rsidRDefault="000B559D">
      <w:pPr>
        <w:widowControl w:val="0"/>
        <w:spacing w:after="0" w:line="240" w:lineRule="auto"/>
        <w:ind w:firstLine="709"/>
        <w:jc w:val="both"/>
        <w:rPr>
          <w:rFonts w:ascii="Times New Roman" w:eastAsia="Times New Roman" w:hAnsi="Times New Roman" w:cs="Times New Roman"/>
          <w:color w:val="000000"/>
          <w:sz w:val="28"/>
          <w:szCs w:val="28"/>
        </w:rPr>
      </w:pPr>
    </w:p>
    <w:p w14:paraId="31A24720" w14:textId="77777777" w:rsidR="000B559D" w:rsidRDefault="000B559D">
      <w:pPr>
        <w:widowControl w:val="0"/>
        <w:spacing w:after="0" w:line="240" w:lineRule="auto"/>
        <w:ind w:firstLine="709"/>
        <w:jc w:val="both"/>
        <w:rPr>
          <w:rFonts w:ascii="Times New Roman" w:eastAsia="Times New Roman" w:hAnsi="Times New Roman" w:cs="Times New Roman"/>
          <w:color w:val="000000"/>
          <w:sz w:val="28"/>
          <w:szCs w:val="28"/>
        </w:rPr>
      </w:pPr>
    </w:p>
    <w:p w14:paraId="398F6C92" w14:textId="77777777" w:rsidR="000B559D" w:rsidRDefault="000B559D">
      <w:pPr>
        <w:widowControl w:val="0"/>
        <w:spacing w:after="0" w:line="240" w:lineRule="auto"/>
        <w:ind w:firstLine="709"/>
        <w:jc w:val="both"/>
        <w:rPr>
          <w:rFonts w:ascii="Times New Roman" w:eastAsia="Times New Roman" w:hAnsi="Times New Roman" w:cs="Times New Roman"/>
          <w:color w:val="000000"/>
          <w:sz w:val="28"/>
          <w:szCs w:val="28"/>
        </w:rPr>
      </w:pPr>
    </w:p>
    <w:p w14:paraId="4E44DDA0" w14:textId="77777777" w:rsidR="000B559D" w:rsidRDefault="00000000">
      <w:pPr>
        <w:widowControl w:val="0"/>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Приложение №1</w:t>
      </w:r>
    </w:p>
    <w:p w14:paraId="42F732FE" w14:textId="77777777" w:rsidR="000B559D"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06C1B62" w14:textId="77777777" w:rsidR="000B559D" w:rsidRDefault="000B559D">
      <w:pPr>
        <w:widowControl w:val="0"/>
        <w:spacing w:after="0" w:line="240" w:lineRule="auto"/>
        <w:ind w:firstLine="720"/>
        <w:jc w:val="both"/>
        <w:rPr>
          <w:rFonts w:ascii="Times New Roman" w:eastAsia="Times New Roman" w:hAnsi="Times New Roman" w:cs="Times New Roman"/>
          <w:sz w:val="24"/>
          <w:szCs w:val="24"/>
        </w:rPr>
      </w:pPr>
    </w:p>
    <w:p w14:paraId="6E6341A9" w14:textId="77777777" w:rsidR="000B559D"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0DAE009" w14:textId="77777777" w:rsidR="000B559D"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Фигурная езда (регламент)</w:t>
      </w:r>
    </w:p>
    <w:p w14:paraId="17D1ABFD" w14:textId="77777777" w:rsidR="000B559D"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1BFBFFB" w14:textId="77777777" w:rsidR="000B559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434ED6F" w14:textId="77777777" w:rsidR="000B559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b/>
        <w:t>Произвольная программа, в которой принимают участие 2 или более пар (всадник–лошадь). Условие Фестиваля равных возможностей: один из всадников обязательно должен быть с ОВЗ (ограниченными возможностями здоровья).</w:t>
      </w:r>
    </w:p>
    <w:p w14:paraId="4D85685B" w14:textId="77777777" w:rsidR="000B559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На выступление определяется время: 3.50-5.00 минут, в течение которого всадники должны продемонстрировать езду любого уровня сложности на любых аллюрах. Соревнования проводятся в костюмах, но обязателен шлем и обувь для верховой езды. Соревнования проводятся на боевом поле размером 20 х 60 м.</w:t>
      </w:r>
    </w:p>
    <w:p w14:paraId="12014B45" w14:textId="77777777" w:rsidR="000B559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b/>
        <w:t>Соревнования оцениваются судьями коллегиально. Судьи выставляют три оценки:</w:t>
      </w:r>
    </w:p>
    <w:p w14:paraId="56B1523C"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 - техника исполнения,</w:t>
      </w:r>
    </w:p>
    <w:p w14:paraId="6BAC9C2A"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b/>
        <w:t>- синхронность езды в группе,</w:t>
      </w:r>
    </w:p>
    <w:p w14:paraId="57EFE554"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b/>
        <w:t>- сложность программы,</w:t>
      </w:r>
    </w:p>
    <w:p w14:paraId="293D9AEA"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b/>
        <w:t>- хореография (использование манежа).</w:t>
      </w:r>
    </w:p>
    <w:p w14:paraId="3B6CBCDA" w14:textId="77777777" w:rsidR="000B559D"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 - артистизм исполнения,</w:t>
      </w:r>
    </w:p>
    <w:p w14:paraId="5595D9BA"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b/>
        <w:t xml:space="preserve"> - соответствие костюмов заявленному образу,</w:t>
      </w:r>
    </w:p>
    <w:p w14:paraId="70CE88F0"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b/>
        <w:t xml:space="preserve"> - соответствие музыкального сопровождения программе,</w:t>
      </w:r>
    </w:p>
    <w:p w14:paraId="3E684D42"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b/>
        <w:t xml:space="preserve"> - общее впечатление от всех участников группы.</w:t>
      </w:r>
    </w:p>
    <w:p w14:paraId="4268B05F"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 - общее впечатление и соответствие заявленному образу</w:t>
      </w:r>
    </w:p>
    <w:p w14:paraId="45430CB8"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84BD160"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FAC243E"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9F74C99"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F42368A"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A33255F"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72D942A"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A99E341"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CAFFFD8"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6F6C308" w14:textId="77777777" w:rsidR="000B559D" w:rsidRDefault="00000000">
      <w:pPr>
        <w:tabs>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3A4E147" w14:textId="77777777" w:rsidR="000B559D" w:rsidRDefault="000B559D">
      <w:pPr>
        <w:tabs>
          <w:tab w:val="left" w:pos="993"/>
        </w:tabs>
        <w:spacing w:after="0" w:line="240" w:lineRule="auto"/>
        <w:jc w:val="both"/>
        <w:rPr>
          <w:rFonts w:ascii="Times New Roman" w:eastAsia="Times New Roman" w:hAnsi="Times New Roman" w:cs="Times New Roman"/>
          <w:sz w:val="24"/>
          <w:szCs w:val="24"/>
        </w:rPr>
      </w:pPr>
    </w:p>
    <w:p w14:paraId="67630C53" w14:textId="77777777" w:rsidR="000B559D" w:rsidRDefault="000B559D">
      <w:pPr>
        <w:tabs>
          <w:tab w:val="left" w:pos="993"/>
        </w:tabs>
        <w:spacing w:after="0" w:line="240" w:lineRule="auto"/>
        <w:jc w:val="both"/>
        <w:rPr>
          <w:rFonts w:ascii="Times New Roman" w:eastAsia="Times New Roman" w:hAnsi="Times New Roman" w:cs="Times New Roman"/>
          <w:sz w:val="24"/>
          <w:szCs w:val="24"/>
        </w:rPr>
      </w:pPr>
    </w:p>
    <w:p w14:paraId="5DDCBA72" w14:textId="77777777" w:rsidR="000B559D" w:rsidRDefault="000B559D">
      <w:pPr>
        <w:tabs>
          <w:tab w:val="left" w:pos="993"/>
        </w:tabs>
        <w:spacing w:after="0" w:line="240" w:lineRule="auto"/>
        <w:jc w:val="both"/>
        <w:rPr>
          <w:rFonts w:ascii="Times New Roman" w:eastAsia="Times New Roman" w:hAnsi="Times New Roman" w:cs="Times New Roman"/>
          <w:sz w:val="24"/>
          <w:szCs w:val="24"/>
        </w:rPr>
      </w:pPr>
    </w:p>
    <w:p w14:paraId="77E98FA3" w14:textId="77777777" w:rsidR="000B559D" w:rsidRDefault="000B559D">
      <w:pPr>
        <w:tabs>
          <w:tab w:val="left" w:pos="993"/>
        </w:tabs>
        <w:spacing w:after="0" w:line="240" w:lineRule="auto"/>
        <w:jc w:val="both"/>
        <w:rPr>
          <w:rFonts w:ascii="Times New Roman" w:eastAsia="Times New Roman" w:hAnsi="Times New Roman" w:cs="Times New Roman"/>
          <w:sz w:val="24"/>
          <w:szCs w:val="24"/>
        </w:rPr>
      </w:pPr>
    </w:p>
    <w:p w14:paraId="56385374" w14:textId="77777777" w:rsidR="000B559D" w:rsidRDefault="000B559D">
      <w:pPr>
        <w:tabs>
          <w:tab w:val="left" w:pos="993"/>
        </w:tabs>
        <w:spacing w:after="0" w:line="240" w:lineRule="auto"/>
        <w:jc w:val="both"/>
        <w:rPr>
          <w:rFonts w:ascii="Times New Roman" w:eastAsia="Times New Roman" w:hAnsi="Times New Roman" w:cs="Times New Roman"/>
          <w:sz w:val="24"/>
          <w:szCs w:val="24"/>
        </w:rPr>
      </w:pPr>
    </w:p>
    <w:p w14:paraId="49E67111" w14:textId="77777777" w:rsidR="000B559D" w:rsidRDefault="000B559D">
      <w:pPr>
        <w:tabs>
          <w:tab w:val="left" w:pos="993"/>
        </w:tabs>
        <w:spacing w:after="0" w:line="240" w:lineRule="auto"/>
        <w:jc w:val="both"/>
        <w:rPr>
          <w:rFonts w:ascii="Times New Roman" w:eastAsia="Times New Roman" w:hAnsi="Times New Roman" w:cs="Times New Roman"/>
          <w:sz w:val="24"/>
          <w:szCs w:val="24"/>
        </w:rPr>
      </w:pPr>
    </w:p>
    <w:p w14:paraId="288C708B" w14:textId="77777777" w:rsidR="000B559D" w:rsidRDefault="000B559D">
      <w:pPr>
        <w:tabs>
          <w:tab w:val="left" w:pos="993"/>
        </w:tabs>
        <w:spacing w:after="0" w:line="240" w:lineRule="auto"/>
        <w:jc w:val="both"/>
        <w:rPr>
          <w:rFonts w:ascii="Times New Roman" w:eastAsia="Times New Roman" w:hAnsi="Times New Roman" w:cs="Times New Roman"/>
          <w:sz w:val="24"/>
          <w:szCs w:val="24"/>
        </w:rPr>
      </w:pPr>
    </w:p>
    <w:p w14:paraId="2EC65665" w14:textId="77777777" w:rsidR="000B559D" w:rsidRDefault="000B559D">
      <w:pPr>
        <w:tabs>
          <w:tab w:val="left" w:pos="993"/>
        </w:tabs>
        <w:spacing w:after="0" w:line="240" w:lineRule="auto"/>
        <w:jc w:val="both"/>
        <w:rPr>
          <w:rFonts w:ascii="Times New Roman" w:eastAsia="Times New Roman" w:hAnsi="Times New Roman" w:cs="Times New Roman"/>
          <w:sz w:val="24"/>
          <w:szCs w:val="24"/>
        </w:rPr>
      </w:pPr>
    </w:p>
    <w:p w14:paraId="09ED28A0" w14:textId="77777777" w:rsidR="000B559D" w:rsidRDefault="000B559D">
      <w:pPr>
        <w:tabs>
          <w:tab w:val="left" w:pos="993"/>
        </w:tabs>
        <w:spacing w:after="0" w:line="240" w:lineRule="auto"/>
        <w:jc w:val="both"/>
        <w:rPr>
          <w:rFonts w:ascii="Times New Roman" w:eastAsia="Times New Roman" w:hAnsi="Times New Roman" w:cs="Times New Roman"/>
          <w:sz w:val="24"/>
          <w:szCs w:val="24"/>
        </w:rPr>
      </w:pPr>
    </w:p>
    <w:p w14:paraId="6A3C43FC" w14:textId="77777777" w:rsidR="000B559D" w:rsidRDefault="000B559D">
      <w:pPr>
        <w:tabs>
          <w:tab w:val="left" w:pos="993"/>
        </w:tabs>
        <w:spacing w:after="0" w:line="240" w:lineRule="auto"/>
        <w:jc w:val="both"/>
        <w:rPr>
          <w:rFonts w:ascii="Times New Roman" w:eastAsia="Times New Roman" w:hAnsi="Times New Roman" w:cs="Times New Roman"/>
          <w:sz w:val="24"/>
          <w:szCs w:val="24"/>
        </w:rPr>
      </w:pPr>
    </w:p>
    <w:p w14:paraId="25090DCA"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762BFCB" w14:textId="77777777" w:rsidR="000B559D" w:rsidRDefault="00000000">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264BE8A" w14:textId="77777777" w:rsidR="000B559D" w:rsidRDefault="000B559D">
      <w:pPr>
        <w:tabs>
          <w:tab w:val="left" w:pos="993"/>
        </w:tabs>
        <w:spacing w:after="0" w:line="240" w:lineRule="auto"/>
        <w:ind w:firstLine="709"/>
        <w:jc w:val="right"/>
        <w:rPr>
          <w:rFonts w:ascii="Times New Roman" w:eastAsia="Times New Roman" w:hAnsi="Times New Roman" w:cs="Times New Roman"/>
          <w:color w:val="000000"/>
          <w:sz w:val="28"/>
          <w:szCs w:val="28"/>
        </w:rPr>
      </w:pPr>
    </w:p>
    <w:p w14:paraId="7DEE8E45" w14:textId="77777777" w:rsidR="000B559D" w:rsidRDefault="000B559D">
      <w:pPr>
        <w:tabs>
          <w:tab w:val="left" w:pos="993"/>
        </w:tabs>
        <w:spacing w:after="0" w:line="240" w:lineRule="auto"/>
        <w:ind w:firstLine="709"/>
        <w:jc w:val="right"/>
        <w:rPr>
          <w:rFonts w:ascii="Times New Roman" w:eastAsia="Times New Roman" w:hAnsi="Times New Roman" w:cs="Times New Roman"/>
          <w:color w:val="000000"/>
          <w:sz w:val="28"/>
          <w:szCs w:val="28"/>
        </w:rPr>
      </w:pPr>
    </w:p>
    <w:p w14:paraId="43D4DA9D" w14:textId="77777777" w:rsidR="000B559D" w:rsidRDefault="00000000">
      <w:pPr>
        <w:tabs>
          <w:tab w:val="left" w:pos="993"/>
        </w:tabs>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Приложение 2</w:t>
      </w:r>
    </w:p>
    <w:p w14:paraId="57D38217" w14:textId="77777777" w:rsidR="000B559D" w:rsidRDefault="00000000">
      <w:pP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w:t>
      </w:r>
    </w:p>
    <w:tbl>
      <w:tblPr>
        <w:tblStyle w:val="aa"/>
        <w:tblW w:w="1018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17"/>
        <w:gridCol w:w="5904"/>
        <w:gridCol w:w="2462"/>
      </w:tblGrid>
      <w:tr w:rsidR="000B559D" w14:paraId="2D87C20A" w14:textId="77777777">
        <w:trPr>
          <w:trHeight w:val="1301"/>
        </w:trPr>
        <w:tc>
          <w:tcPr>
            <w:tcW w:w="1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328A04" w14:textId="77777777" w:rsidR="000B559D"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66A7C3C" wp14:editId="0E2CC777">
                  <wp:extent cx="932815" cy="7924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32815" cy="792480"/>
                          </a:xfrm>
                          <a:prstGeom prst="rect">
                            <a:avLst/>
                          </a:prstGeom>
                          <a:ln/>
                        </pic:spPr>
                      </pic:pic>
                    </a:graphicData>
                  </a:graphic>
                </wp:inline>
              </w:drawing>
            </w:r>
          </w:p>
        </w:tc>
        <w:tc>
          <w:tcPr>
            <w:tcW w:w="590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5E5973D" w14:textId="77777777" w:rsidR="000B559D"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4"/>
                <w:szCs w:val="24"/>
              </w:rPr>
              <w:t>Физкультурно-оздоровительное мероприятие</w:t>
            </w:r>
          </w:p>
          <w:p w14:paraId="03E7EC8F" w14:textId="77777777" w:rsidR="000B559D"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Специальная олимпиада по конному спорту</w:t>
            </w:r>
          </w:p>
          <w:p w14:paraId="736AE4EA" w14:textId="77777777" w:rsidR="000B559D"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Областной Фестиваль равных возможностей «Завтра лето»</w:t>
            </w:r>
          </w:p>
        </w:tc>
        <w:tc>
          <w:tcPr>
            <w:tcW w:w="246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6DCE356" w14:textId="77777777" w:rsidR="000B559D"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Вид спорта</w:t>
            </w:r>
          </w:p>
          <w:p w14:paraId="430A3DAC" w14:textId="77777777" w:rsidR="000B559D"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w:t>
            </w:r>
          </w:p>
          <w:p w14:paraId="7AECCABE" w14:textId="77777777" w:rsidR="000B559D"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КОННЫЙ СПОРТ</w:t>
            </w:r>
          </w:p>
          <w:p w14:paraId="692AE45D" w14:textId="77777777" w:rsidR="000B559D"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w:t>
            </w:r>
          </w:p>
        </w:tc>
      </w:tr>
    </w:tbl>
    <w:p w14:paraId="4C2BD5F2" w14:textId="77777777" w:rsidR="000B559D" w:rsidRDefault="00000000">
      <w:pP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w:t>
      </w:r>
    </w:p>
    <w:p w14:paraId="48BB765C" w14:textId="77777777" w:rsidR="000B559D"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Техническая заявка</w:t>
      </w:r>
    </w:p>
    <w:p w14:paraId="5AB89245" w14:textId="77777777" w:rsidR="000B559D"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 </w:t>
      </w:r>
    </w:p>
    <w:p w14:paraId="75D03BA7" w14:textId="77777777" w:rsidR="000B559D"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от команды _____________</w:t>
      </w:r>
    </w:p>
    <w:p w14:paraId="508D66A9" w14:textId="77777777" w:rsidR="000B559D" w:rsidRDefault="00000000">
      <w:pPr>
        <w:rPr>
          <w:rFonts w:ascii="Times New Roman" w:eastAsia="Times New Roman" w:hAnsi="Times New Roman" w:cs="Times New Roman"/>
          <w:sz w:val="28"/>
          <w:szCs w:val="28"/>
        </w:rPr>
      </w:pPr>
      <w:r>
        <w:rPr>
          <w:rFonts w:ascii="Times New Roman" w:eastAsia="Times New Roman" w:hAnsi="Times New Roman" w:cs="Times New Roman"/>
          <w:color w:val="000000"/>
          <w:sz w:val="20"/>
          <w:szCs w:val="20"/>
        </w:rPr>
        <w:t> </w:t>
      </w:r>
    </w:p>
    <w:tbl>
      <w:tblPr>
        <w:tblStyle w:val="ab"/>
        <w:tblW w:w="1018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40"/>
        <w:gridCol w:w="1154"/>
        <w:gridCol w:w="1218"/>
        <w:gridCol w:w="630"/>
        <w:gridCol w:w="681"/>
        <w:gridCol w:w="590"/>
        <w:gridCol w:w="1084"/>
        <w:gridCol w:w="1636"/>
        <w:gridCol w:w="1187"/>
        <w:gridCol w:w="1465"/>
      </w:tblGrid>
      <w:tr w:rsidR="000B559D" w14:paraId="3BEF35FE" w14:textId="77777777">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BA837EF" w14:textId="77777777" w:rsidR="000B559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p w14:paraId="5F76C428" w14:textId="77777777" w:rsidR="000B559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п/п</w:t>
            </w:r>
          </w:p>
        </w:tc>
        <w:tc>
          <w:tcPr>
            <w:tcW w:w="115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6A5027CB" w14:textId="77777777" w:rsidR="000B559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ФИО</w:t>
            </w:r>
          </w:p>
        </w:tc>
        <w:tc>
          <w:tcPr>
            <w:tcW w:w="121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20137ADA" w14:textId="77777777" w:rsidR="000B559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дата рождения</w:t>
            </w:r>
          </w:p>
        </w:tc>
        <w:tc>
          <w:tcPr>
            <w:tcW w:w="63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265CCA73" w14:textId="77777777" w:rsidR="000B559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Пол</w:t>
            </w:r>
          </w:p>
        </w:tc>
        <w:tc>
          <w:tcPr>
            <w:tcW w:w="68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0CF5BAB" w14:textId="77777777" w:rsidR="000B559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3DFC8A4F" w14:textId="77777777" w:rsidR="000B559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Рост </w:t>
            </w:r>
          </w:p>
          <w:p w14:paraId="1C52D4B7" w14:textId="77777777" w:rsidR="000B559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59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0B7260E" w14:textId="77777777" w:rsidR="000B559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7D3BBC0D" w14:textId="77777777" w:rsidR="000B559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Вес</w:t>
            </w:r>
          </w:p>
          <w:p w14:paraId="77AA3E2C" w14:textId="77777777" w:rsidR="000B559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9201D23" w14:textId="77777777" w:rsidR="000B559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Уровень</w:t>
            </w:r>
          </w:p>
        </w:tc>
        <w:tc>
          <w:tcPr>
            <w:tcW w:w="163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00AAAFF" w14:textId="77777777" w:rsidR="000B559D"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видов программы соревнований</w:t>
            </w:r>
          </w:p>
        </w:tc>
        <w:tc>
          <w:tcPr>
            <w:tcW w:w="118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44EC5F6" w14:textId="77777777" w:rsidR="000B559D" w:rsidRDefault="00000000">
            <w:pPr>
              <w:rPr>
                <w:rFonts w:ascii="Times New Roman" w:eastAsia="Times New Roman" w:hAnsi="Times New Roman" w:cs="Times New Roman"/>
                <w:sz w:val="28"/>
                <w:szCs w:val="28"/>
              </w:rPr>
            </w:pPr>
            <w:r>
              <w:rPr>
                <w:rFonts w:ascii="Times New Roman" w:eastAsia="Times New Roman" w:hAnsi="Times New Roman" w:cs="Times New Roman"/>
                <w:b/>
                <w:bCs/>
                <w:color w:val="000000"/>
                <w:sz w:val="24"/>
                <w:szCs w:val="24"/>
              </w:rPr>
              <w:t>Регион</w:t>
            </w:r>
          </w:p>
        </w:tc>
        <w:tc>
          <w:tcPr>
            <w:tcW w:w="146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D0D5998" w14:textId="77777777" w:rsidR="000B559D" w:rsidRDefault="00000000">
            <w:pPr>
              <w:spacing w:after="200"/>
              <w:rPr>
                <w:rFonts w:ascii="Times New Roman" w:eastAsia="Times New Roman" w:hAnsi="Times New Roman" w:cs="Times New Roman"/>
                <w:sz w:val="28"/>
                <w:szCs w:val="28"/>
              </w:rPr>
            </w:pPr>
            <w:r>
              <w:rPr>
                <w:rFonts w:ascii="Times New Roman" w:eastAsia="Times New Roman" w:hAnsi="Times New Roman" w:cs="Times New Roman"/>
                <w:b/>
                <w:bCs/>
                <w:color w:val="000000"/>
                <w:sz w:val="24"/>
                <w:szCs w:val="24"/>
              </w:rPr>
              <w:t>Участие в жеребьевке</w:t>
            </w:r>
          </w:p>
          <w:p w14:paraId="5432CCFF" w14:textId="77777777" w:rsidR="000B559D" w:rsidRDefault="00000000">
            <w:pPr>
              <w:rPr>
                <w:rFonts w:ascii="Times New Roman" w:eastAsia="Times New Roman" w:hAnsi="Times New Roman" w:cs="Times New Roman"/>
                <w:sz w:val="28"/>
                <w:szCs w:val="28"/>
              </w:rPr>
            </w:pPr>
            <w:r>
              <w:rPr>
                <w:rFonts w:ascii="Times New Roman" w:eastAsia="Times New Roman" w:hAnsi="Times New Roman" w:cs="Times New Roman"/>
                <w:b/>
                <w:bCs/>
                <w:color w:val="000000"/>
                <w:sz w:val="24"/>
                <w:szCs w:val="24"/>
              </w:rPr>
              <w:t> </w:t>
            </w:r>
          </w:p>
        </w:tc>
      </w:tr>
      <w:tr w:rsidR="000B559D" w14:paraId="1150C648" w14:textId="77777777">
        <w:trPr>
          <w:trHeight w:val="549"/>
        </w:trPr>
        <w:tc>
          <w:tcPr>
            <w:tcW w:w="5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2F72591" w14:textId="77777777" w:rsidR="000B559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154" w:type="dxa"/>
            <w:tcBorders>
              <w:top w:val="nil"/>
              <w:left w:val="nil"/>
              <w:bottom w:val="single" w:sz="8" w:space="0" w:color="000000"/>
              <w:right w:val="single" w:sz="8" w:space="0" w:color="000000"/>
            </w:tcBorders>
            <w:tcMar>
              <w:top w:w="0" w:type="dxa"/>
              <w:left w:w="108" w:type="dxa"/>
              <w:bottom w:w="0" w:type="dxa"/>
              <w:right w:w="108" w:type="dxa"/>
            </w:tcMar>
          </w:tcPr>
          <w:p w14:paraId="3E6912C7" w14:textId="77777777" w:rsidR="000B559D" w:rsidRDefault="000B559D">
            <w:pPr>
              <w:rPr>
                <w:rFonts w:ascii="Times New Roman" w:eastAsia="Times New Roman" w:hAnsi="Times New Roman" w:cs="Times New Roman"/>
                <w:sz w:val="24"/>
                <w:szCs w:val="24"/>
              </w:rPr>
            </w:pPr>
          </w:p>
        </w:tc>
        <w:tc>
          <w:tcPr>
            <w:tcW w:w="1218" w:type="dxa"/>
            <w:tcBorders>
              <w:top w:val="nil"/>
              <w:left w:val="nil"/>
              <w:bottom w:val="single" w:sz="8" w:space="0" w:color="000000"/>
              <w:right w:val="single" w:sz="8" w:space="0" w:color="000000"/>
            </w:tcBorders>
            <w:tcMar>
              <w:top w:w="0" w:type="dxa"/>
              <w:left w:w="108" w:type="dxa"/>
              <w:bottom w:w="0" w:type="dxa"/>
              <w:right w:w="108" w:type="dxa"/>
            </w:tcMar>
          </w:tcPr>
          <w:p w14:paraId="600233BC" w14:textId="77777777" w:rsidR="000B559D" w:rsidRDefault="000B559D">
            <w:pPr>
              <w:rPr>
                <w:rFonts w:ascii="Times New Roman" w:eastAsia="Times New Roman" w:hAnsi="Times New Roman" w:cs="Times New Roman"/>
                <w:sz w:val="24"/>
                <w:szCs w:val="24"/>
              </w:rPr>
            </w:pPr>
          </w:p>
        </w:tc>
        <w:tc>
          <w:tcPr>
            <w:tcW w:w="630" w:type="dxa"/>
            <w:tcBorders>
              <w:top w:val="nil"/>
              <w:left w:val="nil"/>
              <w:bottom w:val="single" w:sz="8" w:space="0" w:color="000000"/>
              <w:right w:val="single" w:sz="8" w:space="0" w:color="000000"/>
            </w:tcBorders>
            <w:tcMar>
              <w:top w:w="0" w:type="dxa"/>
              <w:left w:w="108" w:type="dxa"/>
              <w:bottom w:w="0" w:type="dxa"/>
              <w:right w:w="108" w:type="dxa"/>
            </w:tcMar>
          </w:tcPr>
          <w:p w14:paraId="4F878C29" w14:textId="77777777" w:rsidR="000B559D" w:rsidRDefault="000B559D">
            <w:pPr>
              <w:rPr>
                <w:rFonts w:ascii="Times New Roman" w:eastAsia="Times New Roman" w:hAnsi="Times New Roman" w:cs="Times New Roman"/>
                <w:sz w:val="24"/>
                <w:szCs w:val="24"/>
              </w:rPr>
            </w:pPr>
          </w:p>
        </w:tc>
        <w:tc>
          <w:tcPr>
            <w:tcW w:w="681" w:type="dxa"/>
            <w:tcBorders>
              <w:top w:val="nil"/>
              <w:left w:val="nil"/>
              <w:bottom w:val="single" w:sz="8" w:space="0" w:color="000000"/>
              <w:right w:val="single" w:sz="8" w:space="0" w:color="000000"/>
            </w:tcBorders>
            <w:tcMar>
              <w:top w:w="0" w:type="dxa"/>
              <w:left w:w="108" w:type="dxa"/>
              <w:bottom w:w="0" w:type="dxa"/>
              <w:right w:w="108" w:type="dxa"/>
            </w:tcMar>
          </w:tcPr>
          <w:p w14:paraId="1E18EB12" w14:textId="77777777" w:rsidR="000B559D" w:rsidRDefault="000B559D">
            <w:pPr>
              <w:rPr>
                <w:rFonts w:ascii="Times New Roman" w:eastAsia="Times New Roman" w:hAnsi="Times New Roman" w:cs="Times New Roman"/>
                <w:sz w:val="24"/>
                <w:szCs w:val="24"/>
              </w:rPr>
            </w:pPr>
          </w:p>
        </w:tc>
        <w:tc>
          <w:tcPr>
            <w:tcW w:w="590" w:type="dxa"/>
            <w:tcBorders>
              <w:top w:val="nil"/>
              <w:left w:val="nil"/>
              <w:bottom w:val="single" w:sz="8" w:space="0" w:color="000000"/>
              <w:right w:val="single" w:sz="8" w:space="0" w:color="000000"/>
            </w:tcBorders>
            <w:tcMar>
              <w:top w:w="0" w:type="dxa"/>
              <w:left w:w="108" w:type="dxa"/>
              <w:bottom w:w="0" w:type="dxa"/>
              <w:right w:w="108" w:type="dxa"/>
            </w:tcMar>
          </w:tcPr>
          <w:p w14:paraId="3CFED3C7" w14:textId="77777777" w:rsidR="000B559D" w:rsidRDefault="000B559D">
            <w:pPr>
              <w:rPr>
                <w:rFonts w:ascii="Times New Roman" w:eastAsia="Times New Roman" w:hAnsi="Times New Roman" w:cs="Times New Roman"/>
                <w:sz w:val="24"/>
                <w:szCs w:val="24"/>
              </w:rPr>
            </w:pPr>
          </w:p>
        </w:tc>
        <w:tc>
          <w:tcPr>
            <w:tcW w:w="1084" w:type="dxa"/>
            <w:tcBorders>
              <w:top w:val="nil"/>
              <w:left w:val="nil"/>
              <w:bottom w:val="single" w:sz="8" w:space="0" w:color="000000"/>
              <w:right w:val="single" w:sz="8" w:space="0" w:color="000000"/>
            </w:tcBorders>
            <w:tcMar>
              <w:top w:w="0" w:type="dxa"/>
              <w:left w:w="108" w:type="dxa"/>
              <w:bottom w:w="0" w:type="dxa"/>
              <w:right w:w="108" w:type="dxa"/>
            </w:tcMar>
          </w:tcPr>
          <w:p w14:paraId="170F42A7" w14:textId="77777777" w:rsidR="000B559D" w:rsidRDefault="000B559D">
            <w:pPr>
              <w:rPr>
                <w:rFonts w:ascii="Times New Roman" w:eastAsia="Times New Roman" w:hAnsi="Times New Roman" w:cs="Times New Roman"/>
                <w:sz w:val="24"/>
                <w:szCs w:val="24"/>
              </w:rPr>
            </w:pPr>
          </w:p>
        </w:tc>
        <w:tc>
          <w:tcPr>
            <w:tcW w:w="1636" w:type="dxa"/>
            <w:tcBorders>
              <w:top w:val="nil"/>
              <w:left w:val="nil"/>
              <w:bottom w:val="single" w:sz="8" w:space="0" w:color="000000"/>
              <w:right w:val="single" w:sz="8" w:space="0" w:color="000000"/>
            </w:tcBorders>
            <w:tcMar>
              <w:top w:w="0" w:type="dxa"/>
              <w:left w:w="108" w:type="dxa"/>
              <w:bottom w:w="0" w:type="dxa"/>
              <w:right w:w="108" w:type="dxa"/>
            </w:tcMar>
          </w:tcPr>
          <w:p w14:paraId="3F7CAD7A" w14:textId="77777777" w:rsidR="000B559D" w:rsidRDefault="000B559D">
            <w:pPr>
              <w:rPr>
                <w:rFonts w:ascii="Times New Roman" w:eastAsia="Times New Roman" w:hAnsi="Times New Roman" w:cs="Times New Roman"/>
                <w:sz w:val="28"/>
                <w:szCs w:val="28"/>
              </w:rPr>
            </w:pPr>
          </w:p>
        </w:tc>
        <w:tc>
          <w:tcPr>
            <w:tcW w:w="1187" w:type="dxa"/>
            <w:tcBorders>
              <w:top w:val="nil"/>
              <w:left w:val="nil"/>
              <w:bottom w:val="single" w:sz="8" w:space="0" w:color="000000"/>
              <w:right w:val="single" w:sz="8" w:space="0" w:color="000000"/>
            </w:tcBorders>
            <w:tcMar>
              <w:top w:w="0" w:type="dxa"/>
              <w:left w:w="108" w:type="dxa"/>
              <w:bottom w:w="0" w:type="dxa"/>
              <w:right w:w="108" w:type="dxa"/>
            </w:tcMar>
          </w:tcPr>
          <w:p w14:paraId="2D17ECA0" w14:textId="77777777" w:rsidR="000B559D" w:rsidRDefault="000B559D">
            <w:pPr>
              <w:rPr>
                <w:rFonts w:ascii="Times New Roman" w:eastAsia="Times New Roman" w:hAnsi="Times New Roman" w:cs="Times New Roman"/>
                <w:sz w:val="24"/>
                <w:szCs w:val="24"/>
              </w:rPr>
            </w:pPr>
          </w:p>
        </w:tc>
        <w:tc>
          <w:tcPr>
            <w:tcW w:w="1465" w:type="dxa"/>
            <w:tcBorders>
              <w:top w:val="nil"/>
              <w:left w:val="nil"/>
              <w:bottom w:val="single" w:sz="8" w:space="0" w:color="000000"/>
              <w:right w:val="single" w:sz="8" w:space="0" w:color="000000"/>
            </w:tcBorders>
            <w:tcMar>
              <w:top w:w="0" w:type="dxa"/>
              <w:left w:w="108" w:type="dxa"/>
              <w:bottom w:w="0" w:type="dxa"/>
              <w:right w:w="108" w:type="dxa"/>
            </w:tcMar>
          </w:tcPr>
          <w:p w14:paraId="09DD7EA9" w14:textId="77777777" w:rsidR="000B559D" w:rsidRDefault="000B559D">
            <w:pPr>
              <w:spacing w:after="200"/>
              <w:rPr>
                <w:rFonts w:ascii="Times New Roman" w:eastAsia="Times New Roman" w:hAnsi="Times New Roman" w:cs="Times New Roman"/>
                <w:sz w:val="28"/>
                <w:szCs w:val="28"/>
              </w:rPr>
            </w:pPr>
          </w:p>
        </w:tc>
      </w:tr>
      <w:tr w:rsidR="000B559D" w14:paraId="0534859E" w14:textId="77777777">
        <w:trPr>
          <w:trHeight w:val="551"/>
        </w:trPr>
        <w:tc>
          <w:tcPr>
            <w:tcW w:w="5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2D36410" w14:textId="77777777" w:rsidR="000B559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154" w:type="dxa"/>
            <w:tcBorders>
              <w:top w:val="nil"/>
              <w:left w:val="nil"/>
              <w:bottom w:val="single" w:sz="8" w:space="0" w:color="000000"/>
              <w:right w:val="single" w:sz="8" w:space="0" w:color="000000"/>
            </w:tcBorders>
            <w:tcMar>
              <w:top w:w="0" w:type="dxa"/>
              <w:left w:w="108" w:type="dxa"/>
              <w:bottom w:w="0" w:type="dxa"/>
              <w:right w:w="108" w:type="dxa"/>
            </w:tcMar>
          </w:tcPr>
          <w:p w14:paraId="62B2A495" w14:textId="77777777" w:rsidR="000B559D" w:rsidRDefault="000B559D">
            <w:pPr>
              <w:rPr>
                <w:rFonts w:ascii="Times New Roman" w:eastAsia="Times New Roman" w:hAnsi="Times New Roman" w:cs="Times New Roman"/>
                <w:sz w:val="24"/>
                <w:szCs w:val="24"/>
              </w:rPr>
            </w:pPr>
          </w:p>
        </w:tc>
        <w:tc>
          <w:tcPr>
            <w:tcW w:w="1218" w:type="dxa"/>
            <w:tcBorders>
              <w:top w:val="nil"/>
              <w:left w:val="nil"/>
              <w:bottom w:val="single" w:sz="8" w:space="0" w:color="000000"/>
              <w:right w:val="single" w:sz="8" w:space="0" w:color="000000"/>
            </w:tcBorders>
            <w:tcMar>
              <w:top w:w="0" w:type="dxa"/>
              <w:left w:w="108" w:type="dxa"/>
              <w:bottom w:w="0" w:type="dxa"/>
              <w:right w:w="108" w:type="dxa"/>
            </w:tcMar>
          </w:tcPr>
          <w:p w14:paraId="7A60E21C" w14:textId="77777777" w:rsidR="000B559D" w:rsidRDefault="000B559D">
            <w:pPr>
              <w:rPr>
                <w:rFonts w:ascii="Times New Roman" w:eastAsia="Times New Roman" w:hAnsi="Times New Roman" w:cs="Times New Roman"/>
                <w:sz w:val="24"/>
                <w:szCs w:val="24"/>
              </w:rPr>
            </w:pPr>
          </w:p>
        </w:tc>
        <w:tc>
          <w:tcPr>
            <w:tcW w:w="630" w:type="dxa"/>
            <w:tcBorders>
              <w:top w:val="nil"/>
              <w:left w:val="nil"/>
              <w:bottom w:val="single" w:sz="8" w:space="0" w:color="000000"/>
              <w:right w:val="single" w:sz="8" w:space="0" w:color="000000"/>
            </w:tcBorders>
            <w:tcMar>
              <w:top w:w="0" w:type="dxa"/>
              <w:left w:w="108" w:type="dxa"/>
              <w:bottom w:w="0" w:type="dxa"/>
              <w:right w:w="108" w:type="dxa"/>
            </w:tcMar>
          </w:tcPr>
          <w:p w14:paraId="71CF4148" w14:textId="77777777" w:rsidR="000B559D" w:rsidRDefault="000B559D">
            <w:pPr>
              <w:rPr>
                <w:rFonts w:ascii="Times New Roman" w:eastAsia="Times New Roman" w:hAnsi="Times New Roman" w:cs="Times New Roman"/>
                <w:sz w:val="24"/>
                <w:szCs w:val="24"/>
              </w:rPr>
            </w:pPr>
          </w:p>
        </w:tc>
        <w:tc>
          <w:tcPr>
            <w:tcW w:w="681" w:type="dxa"/>
            <w:tcBorders>
              <w:top w:val="nil"/>
              <w:left w:val="nil"/>
              <w:bottom w:val="single" w:sz="8" w:space="0" w:color="000000"/>
              <w:right w:val="single" w:sz="8" w:space="0" w:color="000000"/>
            </w:tcBorders>
            <w:tcMar>
              <w:top w:w="0" w:type="dxa"/>
              <w:left w:w="108" w:type="dxa"/>
              <w:bottom w:w="0" w:type="dxa"/>
              <w:right w:w="108" w:type="dxa"/>
            </w:tcMar>
          </w:tcPr>
          <w:p w14:paraId="370863C3" w14:textId="77777777" w:rsidR="000B559D" w:rsidRDefault="000B559D">
            <w:pPr>
              <w:rPr>
                <w:rFonts w:ascii="Times New Roman" w:eastAsia="Times New Roman" w:hAnsi="Times New Roman" w:cs="Times New Roman"/>
                <w:sz w:val="24"/>
                <w:szCs w:val="24"/>
              </w:rPr>
            </w:pPr>
          </w:p>
        </w:tc>
        <w:tc>
          <w:tcPr>
            <w:tcW w:w="590" w:type="dxa"/>
            <w:tcBorders>
              <w:top w:val="nil"/>
              <w:left w:val="nil"/>
              <w:bottom w:val="single" w:sz="8" w:space="0" w:color="000000"/>
              <w:right w:val="single" w:sz="8" w:space="0" w:color="000000"/>
            </w:tcBorders>
            <w:tcMar>
              <w:top w:w="0" w:type="dxa"/>
              <w:left w:w="108" w:type="dxa"/>
              <w:bottom w:w="0" w:type="dxa"/>
              <w:right w:w="108" w:type="dxa"/>
            </w:tcMar>
          </w:tcPr>
          <w:p w14:paraId="57E80C60" w14:textId="77777777" w:rsidR="000B559D" w:rsidRDefault="000B559D">
            <w:pPr>
              <w:rPr>
                <w:rFonts w:ascii="Times New Roman" w:eastAsia="Times New Roman" w:hAnsi="Times New Roman" w:cs="Times New Roman"/>
                <w:sz w:val="24"/>
                <w:szCs w:val="24"/>
              </w:rPr>
            </w:pPr>
          </w:p>
        </w:tc>
        <w:tc>
          <w:tcPr>
            <w:tcW w:w="1084" w:type="dxa"/>
            <w:tcBorders>
              <w:top w:val="nil"/>
              <w:left w:val="nil"/>
              <w:bottom w:val="single" w:sz="8" w:space="0" w:color="000000"/>
              <w:right w:val="single" w:sz="8" w:space="0" w:color="000000"/>
            </w:tcBorders>
            <w:tcMar>
              <w:top w:w="0" w:type="dxa"/>
              <w:left w:w="108" w:type="dxa"/>
              <w:bottom w:w="0" w:type="dxa"/>
              <w:right w:w="108" w:type="dxa"/>
            </w:tcMar>
          </w:tcPr>
          <w:p w14:paraId="7C2FA539" w14:textId="77777777" w:rsidR="000B559D" w:rsidRDefault="000B559D">
            <w:pPr>
              <w:rPr>
                <w:rFonts w:ascii="Times New Roman" w:eastAsia="Times New Roman" w:hAnsi="Times New Roman" w:cs="Times New Roman"/>
                <w:sz w:val="24"/>
                <w:szCs w:val="24"/>
              </w:rPr>
            </w:pPr>
          </w:p>
        </w:tc>
        <w:tc>
          <w:tcPr>
            <w:tcW w:w="1636" w:type="dxa"/>
            <w:tcBorders>
              <w:top w:val="nil"/>
              <w:left w:val="nil"/>
              <w:bottom w:val="single" w:sz="8" w:space="0" w:color="000000"/>
              <w:right w:val="single" w:sz="8" w:space="0" w:color="000000"/>
            </w:tcBorders>
            <w:tcMar>
              <w:top w:w="0" w:type="dxa"/>
              <w:left w:w="108" w:type="dxa"/>
              <w:bottom w:w="0" w:type="dxa"/>
              <w:right w:w="108" w:type="dxa"/>
            </w:tcMar>
          </w:tcPr>
          <w:p w14:paraId="4AE2808E" w14:textId="77777777" w:rsidR="000B559D" w:rsidRDefault="000B559D">
            <w:pPr>
              <w:rPr>
                <w:rFonts w:ascii="Times New Roman" w:eastAsia="Times New Roman" w:hAnsi="Times New Roman" w:cs="Times New Roman"/>
                <w:sz w:val="24"/>
                <w:szCs w:val="24"/>
              </w:rPr>
            </w:pPr>
          </w:p>
        </w:tc>
        <w:tc>
          <w:tcPr>
            <w:tcW w:w="1187" w:type="dxa"/>
            <w:tcBorders>
              <w:top w:val="nil"/>
              <w:left w:val="nil"/>
              <w:bottom w:val="single" w:sz="8" w:space="0" w:color="000000"/>
              <w:right w:val="single" w:sz="8" w:space="0" w:color="000000"/>
            </w:tcBorders>
            <w:tcMar>
              <w:top w:w="0" w:type="dxa"/>
              <w:left w:w="108" w:type="dxa"/>
              <w:bottom w:w="0" w:type="dxa"/>
              <w:right w:w="108" w:type="dxa"/>
            </w:tcMar>
          </w:tcPr>
          <w:p w14:paraId="6E6AA35F" w14:textId="77777777" w:rsidR="000B559D" w:rsidRDefault="000B559D">
            <w:pPr>
              <w:rPr>
                <w:rFonts w:ascii="Times New Roman" w:eastAsia="Times New Roman" w:hAnsi="Times New Roman" w:cs="Times New Roman"/>
                <w:sz w:val="24"/>
                <w:szCs w:val="24"/>
              </w:rPr>
            </w:pPr>
          </w:p>
        </w:tc>
        <w:tc>
          <w:tcPr>
            <w:tcW w:w="1465" w:type="dxa"/>
            <w:tcBorders>
              <w:top w:val="nil"/>
              <w:left w:val="nil"/>
              <w:bottom w:val="single" w:sz="8" w:space="0" w:color="000000"/>
              <w:right w:val="single" w:sz="8" w:space="0" w:color="000000"/>
            </w:tcBorders>
            <w:tcMar>
              <w:top w:w="0" w:type="dxa"/>
              <w:left w:w="108" w:type="dxa"/>
              <w:bottom w:w="0" w:type="dxa"/>
              <w:right w:w="108" w:type="dxa"/>
            </w:tcMar>
          </w:tcPr>
          <w:p w14:paraId="0C0A60E9" w14:textId="77777777" w:rsidR="000B559D" w:rsidRDefault="000B559D">
            <w:pPr>
              <w:spacing w:after="200"/>
              <w:rPr>
                <w:rFonts w:ascii="Times New Roman" w:eastAsia="Times New Roman" w:hAnsi="Times New Roman" w:cs="Times New Roman"/>
                <w:sz w:val="28"/>
                <w:szCs w:val="28"/>
              </w:rPr>
            </w:pPr>
          </w:p>
        </w:tc>
      </w:tr>
      <w:tr w:rsidR="000B559D" w14:paraId="2FA62E8F" w14:textId="77777777">
        <w:trPr>
          <w:trHeight w:val="559"/>
        </w:trPr>
        <w:tc>
          <w:tcPr>
            <w:tcW w:w="5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F6B000" w14:textId="77777777" w:rsidR="000B559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1154" w:type="dxa"/>
            <w:tcBorders>
              <w:top w:val="nil"/>
              <w:left w:val="nil"/>
              <w:bottom w:val="single" w:sz="8" w:space="0" w:color="000000"/>
              <w:right w:val="single" w:sz="8" w:space="0" w:color="000000"/>
            </w:tcBorders>
            <w:tcMar>
              <w:top w:w="0" w:type="dxa"/>
              <w:left w:w="108" w:type="dxa"/>
              <w:bottom w:w="0" w:type="dxa"/>
              <w:right w:w="108" w:type="dxa"/>
            </w:tcMar>
          </w:tcPr>
          <w:p w14:paraId="74CAD347" w14:textId="77777777" w:rsidR="000B559D" w:rsidRDefault="000B559D">
            <w:pPr>
              <w:rPr>
                <w:rFonts w:ascii="Times New Roman" w:eastAsia="Times New Roman" w:hAnsi="Times New Roman" w:cs="Times New Roman"/>
                <w:sz w:val="24"/>
                <w:szCs w:val="24"/>
              </w:rPr>
            </w:pPr>
          </w:p>
        </w:tc>
        <w:tc>
          <w:tcPr>
            <w:tcW w:w="1218" w:type="dxa"/>
            <w:tcBorders>
              <w:top w:val="nil"/>
              <w:left w:val="nil"/>
              <w:bottom w:val="single" w:sz="8" w:space="0" w:color="000000"/>
              <w:right w:val="single" w:sz="8" w:space="0" w:color="000000"/>
            </w:tcBorders>
            <w:tcMar>
              <w:top w:w="0" w:type="dxa"/>
              <w:left w:w="108" w:type="dxa"/>
              <w:bottom w:w="0" w:type="dxa"/>
              <w:right w:w="108" w:type="dxa"/>
            </w:tcMar>
          </w:tcPr>
          <w:p w14:paraId="24183E7C" w14:textId="77777777" w:rsidR="000B559D" w:rsidRDefault="000B559D">
            <w:pPr>
              <w:rPr>
                <w:rFonts w:ascii="Times New Roman" w:eastAsia="Times New Roman" w:hAnsi="Times New Roman" w:cs="Times New Roman"/>
                <w:sz w:val="24"/>
                <w:szCs w:val="24"/>
              </w:rPr>
            </w:pPr>
          </w:p>
        </w:tc>
        <w:tc>
          <w:tcPr>
            <w:tcW w:w="630" w:type="dxa"/>
            <w:tcBorders>
              <w:top w:val="nil"/>
              <w:left w:val="nil"/>
              <w:bottom w:val="single" w:sz="8" w:space="0" w:color="000000"/>
              <w:right w:val="single" w:sz="8" w:space="0" w:color="000000"/>
            </w:tcBorders>
            <w:tcMar>
              <w:top w:w="0" w:type="dxa"/>
              <w:left w:w="108" w:type="dxa"/>
              <w:bottom w:w="0" w:type="dxa"/>
              <w:right w:w="108" w:type="dxa"/>
            </w:tcMar>
          </w:tcPr>
          <w:p w14:paraId="5121DFE8" w14:textId="77777777" w:rsidR="000B559D" w:rsidRDefault="000B559D">
            <w:pPr>
              <w:rPr>
                <w:rFonts w:ascii="Times New Roman" w:eastAsia="Times New Roman" w:hAnsi="Times New Roman" w:cs="Times New Roman"/>
                <w:sz w:val="24"/>
                <w:szCs w:val="24"/>
              </w:rPr>
            </w:pPr>
          </w:p>
        </w:tc>
        <w:tc>
          <w:tcPr>
            <w:tcW w:w="681" w:type="dxa"/>
            <w:tcBorders>
              <w:top w:val="nil"/>
              <w:left w:val="nil"/>
              <w:bottom w:val="single" w:sz="8" w:space="0" w:color="000000"/>
              <w:right w:val="single" w:sz="8" w:space="0" w:color="000000"/>
            </w:tcBorders>
            <w:tcMar>
              <w:top w:w="0" w:type="dxa"/>
              <w:left w:w="108" w:type="dxa"/>
              <w:bottom w:w="0" w:type="dxa"/>
              <w:right w:w="108" w:type="dxa"/>
            </w:tcMar>
          </w:tcPr>
          <w:p w14:paraId="1B979E5A" w14:textId="77777777" w:rsidR="000B559D" w:rsidRDefault="000B559D">
            <w:pPr>
              <w:rPr>
                <w:rFonts w:ascii="Times New Roman" w:eastAsia="Times New Roman" w:hAnsi="Times New Roman" w:cs="Times New Roman"/>
                <w:sz w:val="24"/>
                <w:szCs w:val="24"/>
              </w:rPr>
            </w:pPr>
          </w:p>
        </w:tc>
        <w:tc>
          <w:tcPr>
            <w:tcW w:w="590" w:type="dxa"/>
            <w:tcBorders>
              <w:top w:val="nil"/>
              <w:left w:val="nil"/>
              <w:bottom w:val="single" w:sz="8" w:space="0" w:color="000000"/>
              <w:right w:val="single" w:sz="8" w:space="0" w:color="000000"/>
            </w:tcBorders>
            <w:tcMar>
              <w:top w:w="0" w:type="dxa"/>
              <w:left w:w="108" w:type="dxa"/>
              <w:bottom w:w="0" w:type="dxa"/>
              <w:right w:w="108" w:type="dxa"/>
            </w:tcMar>
          </w:tcPr>
          <w:p w14:paraId="22A298B9" w14:textId="77777777" w:rsidR="000B559D" w:rsidRDefault="000B559D">
            <w:pPr>
              <w:rPr>
                <w:rFonts w:ascii="Times New Roman" w:eastAsia="Times New Roman" w:hAnsi="Times New Roman" w:cs="Times New Roman"/>
                <w:sz w:val="24"/>
                <w:szCs w:val="24"/>
              </w:rPr>
            </w:pPr>
          </w:p>
        </w:tc>
        <w:tc>
          <w:tcPr>
            <w:tcW w:w="1084" w:type="dxa"/>
            <w:tcBorders>
              <w:top w:val="nil"/>
              <w:left w:val="nil"/>
              <w:bottom w:val="single" w:sz="8" w:space="0" w:color="000000"/>
              <w:right w:val="single" w:sz="8" w:space="0" w:color="000000"/>
            </w:tcBorders>
            <w:tcMar>
              <w:top w:w="0" w:type="dxa"/>
              <w:left w:w="108" w:type="dxa"/>
              <w:bottom w:w="0" w:type="dxa"/>
              <w:right w:w="108" w:type="dxa"/>
            </w:tcMar>
          </w:tcPr>
          <w:p w14:paraId="52C9A342" w14:textId="77777777" w:rsidR="000B559D" w:rsidRDefault="000B559D">
            <w:pPr>
              <w:rPr>
                <w:rFonts w:ascii="Times New Roman" w:eastAsia="Times New Roman" w:hAnsi="Times New Roman" w:cs="Times New Roman"/>
                <w:sz w:val="24"/>
                <w:szCs w:val="24"/>
              </w:rPr>
            </w:pPr>
          </w:p>
        </w:tc>
        <w:tc>
          <w:tcPr>
            <w:tcW w:w="1636" w:type="dxa"/>
            <w:tcBorders>
              <w:top w:val="nil"/>
              <w:left w:val="nil"/>
              <w:bottom w:val="single" w:sz="8" w:space="0" w:color="000000"/>
              <w:right w:val="single" w:sz="8" w:space="0" w:color="000000"/>
            </w:tcBorders>
            <w:tcMar>
              <w:top w:w="0" w:type="dxa"/>
              <w:left w:w="108" w:type="dxa"/>
              <w:bottom w:w="0" w:type="dxa"/>
              <w:right w:w="108" w:type="dxa"/>
            </w:tcMar>
          </w:tcPr>
          <w:p w14:paraId="1C8901B5" w14:textId="77777777" w:rsidR="000B559D" w:rsidRDefault="000B559D">
            <w:pPr>
              <w:rPr>
                <w:rFonts w:ascii="Times New Roman" w:eastAsia="Times New Roman" w:hAnsi="Times New Roman" w:cs="Times New Roman"/>
                <w:sz w:val="24"/>
                <w:szCs w:val="24"/>
              </w:rPr>
            </w:pPr>
          </w:p>
        </w:tc>
        <w:tc>
          <w:tcPr>
            <w:tcW w:w="1187" w:type="dxa"/>
            <w:tcBorders>
              <w:top w:val="nil"/>
              <w:left w:val="nil"/>
              <w:bottom w:val="single" w:sz="8" w:space="0" w:color="000000"/>
              <w:right w:val="single" w:sz="8" w:space="0" w:color="000000"/>
            </w:tcBorders>
            <w:tcMar>
              <w:top w:w="0" w:type="dxa"/>
              <w:left w:w="108" w:type="dxa"/>
              <w:bottom w:w="0" w:type="dxa"/>
              <w:right w:w="108" w:type="dxa"/>
            </w:tcMar>
          </w:tcPr>
          <w:p w14:paraId="4F13315A" w14:textId="77777777" w:rsidR="000B559D" w:rsidRDefault="000B559D">
            <w:pPr>
              <w:rPr>
                <w:rFonts w:ascii="Times New Roman" w:eastAsia="Times New Roman" w:hAnsi="Times New Roman" w:cs="Times New Roman"/>
                <w:sz w:val="24"/>
                <w:szCs w:val="24"/>
              </w:rPr>
            </w:pPr>
          </w:p>
        </w:tc>
        <w:tc>
          <w:tcPr>
            <w:tcW w:w="1465" w:type="dxa"/>
            <w:tcBorders>
              <w:top w:val="nil"/>
              <w:left w:val="nil"/>
              <w:bottom w:val="single" w:sz="8" w:space="0" w:color="000000"/>
              <w:right w:val="single" w:sz="8" w:space="0" w:color="000000"/>
            </w:tcBorders>
            <w:tcMar>
              <w:top w:w="0" w:type="dxa"/>
              <w:left w:w="108" w:type="dxa"/>
              <w:bottom w:w="0" w:type="dxa"/>
              <w:right w:w="108" w:type="dxa"/>
            </w:tcMar>
          </w:tcPr>
          <w:p w14:paraId="2E59372B" w14:textId="77777777" w:rsidR="000B559D" w:rsidRDefault="000B559D">
            <w:pPr>
              <w:spacing w:after="200"/>
              <w:rPr>
                <w:rFonts w:ascii="Times New Roman" w:eastAsia="Times New Roman" w:hAnsi="Times New Roman" w:cs="Times New Roman"/>
                <w:sz w:val="28"/>
                <w:szCs w:val="28"/>
              </w:rPr>
            </w:pPr>
          </w:p>
        </w:tc>
      </w:tr>
      <w:tr w:rsidR="000B559D" w14:paraId="6A59FD31" w14:textId="77777777">
        <w:trPr>
          <w:trHeight w:val="559"/>
        </w:trPr>
        <w:tc>
          <w:tcPr>
            <w:tcW w:w="5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54F7CC" w14:textId="77777777" w:rsidR="000B559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1154" w:type="dxa"/>
            <w:tcBorders>
              <w:top w:val="nil"/>
              <w:left w:val="nil"/>
              <w:bottom w:val="single" w:sz="8" w:space="0" w:color="000000"/>
              <w:right w:val="single" w:sz="8" w:space="0" w:color="000000"/>
            </w:tcBorders>
            <w:tcMar>
              <w:top w:w="0" w:type="dxa"/>
              <w:left w:w="108" w:type="dxa"/>
              <w:bottom w:w="0" w:type="dxa"/>
              <w:right w:w="108" w:type="dxa"/>
            </w:tcMar>
          </w:tcPr>
          <w:p w14:paraId="77B30A66" w14:textId="77777777" w:rsidR="000B559D" w:rsidRDefault="000B559D">
            <w:pPr>
              <w:rPr>
                <w:rFonts w:ascii="Times New Roman" w:eastAsia="Times New Roman" w:hAnsi="Times New Roman" w:cs="Times New Roman"/>
                <w:sz w:val="24"/>
                <w:szCs w:val="24"/>
              </w:rPr>
            </w:pPr>
          </w:p>
        </w:tc>
        <w:tc>
          <w:tcPr>
            <w:tcW w:w="1218" w:type="dxa"/>
            <w:tcBorders>
              <w:top w:val="nil"/>
              <w:left w:val="nil"/>
              <w:bottom w:val="single" w:sz="8" w:space="0" w:color="000000"/>
              <w:right w:val="single" w:sz="8" w:space="0" w:color="000000"/>
            </w:tcBorders>
            <w:tcMar>
              <w:top w:w="0" w:type="dxa"/>
              <w:left w:w="108" w:type="dxa"/>
              <w:bottom w:w="0" w:type="dxa"/>
              <w:right w:w="108" w:type="dxa"/>
            </w:tcMar>
          </w:tcPr>
          <w:p w14:paraId="2AA2DB39" w14:textId="77777777" w:rsidR="000B559D" w:rsidRDefault="000B559D">
            <w:pPr>
              <w:rPr>
                <w:rFonts w:ascii="Times New Roman" w:eastAsia="Times New Roman" w:hAnsi="Times New Roman" w:cs="Times New Roman"/>
                <w:sz w:val="24"/>
                <w:szCs w:val="24"/>
              </w:rPr>
            </w:pPr>
          </w:p>
        </w:tc>
        <w:tc>
          <w:tcPr>
            <w:tcW w:w="630" w:type="dxa"/>
            <w:tcBorders>
              <w:top w:val="nil"/>
              <w:left w:val="nil"/>
              <w:bottom w:val="single" w:sz="8" w:space="0" w:color="000000"/>
              <w:right w:val="single" w:sz="8" w:space="0" w:color="000000"/>
            </w:tcBorders>
            <w:tcMar>
              <w:top w:w="0" w:type="dxa"/>
              <w:left w:w="108" w:type="dxa"/>
              <w:bottom w:w="0" w:type="dxa"/>
              <w:right w:w="108" w:type="dxa"/>
            </w:tcMar>
          </w:tcPr>
          <w:p w14:paraId="44C0F066" w14:textId="77777777" w:rsidR="000B559D" w:rsidRDefault="000B559D">
            <w:pPr>
              <w:rPr>
                <w:rFonts w:ascii="Times New Roman" w:eastAsia="Times New Roman" w:hAnsi="Times New Roman" w:cs="Times New Roman"/>
                <w:sz w:val="24"/>
                <w:szCs w:val="24"/>
              </w:rPr>
            </w:pPr>
          </w:p>
        </w:tc>
        <w:tc>
          <w:tcPr>
            <w:tcW w:w="681" w:type="dxa"/>
            <w:tcBorders>
              <w:top w:val="nil"/>
              <w:left w:val="nil"/>
              <w:bottom w:val="single" w:sz="8" w:space="0" w:color="000000"/>
              <w:right w:val="single" w:sz="8" w:space="0" w:color="000000"/>
            </w:tcBorders>
            <w:tcMar>
              <w:top w:w="0" w:type="dxa"/>
              <w:left w:w="108" w:type="dxa"/>
              <w:bottom w:w="0" w:type="dxa"/>
              <w:right w:w="108" w:type="dxa"/>
            </w:tcMar>
          </w:tcPr>
          <w:p w14:paraId="38D358F7" w14:textId="77777777" w:rsidR="000B559D" w:rsidRDefault="000B559D">
            <w:pPr>
              <w:rPr>
                <w:rFonts w:ascii="Times New Roman" w:eastAsia="Times New Roman" w:hAnsi="Times New Roman" w:cs="Times New Roman"/>
                <w:sz w:val="24"/>
                <w:szCs w:val="24"/>
              </w:rPr>
            </w:pPr>
          </w:p>
        </w:tc>
        <w:tc>
          <w:tcPr>
            <w:tcW w:w="590" w:type="dxa"/>
            <w:tcBorders>
              <w:top w:val="nil"/>
              <w:left w:val="nil"/>
              <w:bottom w:val="single" w:sz="8" w:space="0" w:color="000000"/>
              <w:right w:val="single" w:sz="8" w:space="0" w:color="000000"/>
            </w:tcBorders>
            <w:tcMar>
              <w:top w:w="0" w:type="dxa"/>
              <w:left w:w="108" w:type="dxa"/>
              <w:bottom w:w="0" w:type="dxa"/>
              <w:right w:w="108" w:type="dxa"/>
            </w:tcMar>
          </w:tcPr>
          <w:p w14:paraId="1F08C264" w14:textId="77777777" w:rsidR="000B559D" w:rsidRDefault="000B559D">
            <w:pPr>
              <w:rPr>
                <w:rFonts w:ascii="Times New Roman" w:eastAsia="Times New Roman" w:hAnsi="Times New Roman" w:cs="Times New Roman"/>
                <w:sz w:val="24"/>
                <w:szCs w:val="24"/>
              </w:rPr>
            </w:pPr>
          </w:p>
        </w:tc>
        <w:tc>
          <w:tcPr>
            <w:tcW w:w="1084" w:type="dxa"/>
            <w:tcBorders>
              <w:top w:val="nil"/>
              <w:left w:val="nil"/>
              <w:bottom w:val="single" w:sz="8" w:space="0" w:color="000000"/>
              <w:right w:val="single" w:sz="8" w:space="0" w:color="000000"/>
            </w:tcBorders>
            <w:tcMar>
              <w:top w:w="0" w:type="dxa"/>
              <w:left w:w="108" w:type="dxa"/>
              <w:bottom w:w="0" w:type="dxa"/>
              <w:right w:w="108" w:type="dxa"/>
            </w:tcMar>
          </w:tcPr>
          <w:p w14:paraId="2E1634D2" w14:textId="77777777" w:rsidR="000B559D" w:rsidRDefault="000B559D">
            <w:pPr>
              <w:rPr>
                <w:rFonts w:ascii="Times New Roman" w:eastAsia="Times New Roman" w:hAnsi="Times New Roman" w:cs="Times New Roman"/>
                <w:sz w:val="24"/>
                <w:szCs w:val="24"/>
              </w:rPr>
            </w:pPr>
          </w:p>
        </w:tc>
        <w:tc>
          <w:tcPr>
            <w:tcW w:w="1636" w:type="dxa"/>
            <w:tcBorders>
              <w:top w:val="nil"/>
              <w:left w:val="nil"/>
              <w:bottom w:val="single" w:sz="8" w:space="0" w:color="000000"/>
              <w:right w:val="single" w:sz="8" w:space="0" w:color="000000"/>
            </w:tcBorders>
            <w:tcMar>
              <w:top w:w="0" w:type="dxa"/>
              <w:left w:w="108" w:type="dxa"/>
              <w:bottom w:w="0" w:type="dxa"/>
              <w:right w:w="108" w:type="dxa"/>
            </w:tcMar>
          </w:tcPr>
          <w:p w14:paraId="24F52280" w14:textId="77777777" w:rsidR="000B559D" w:rsidRDefault="000B559D">
            <w:pPr>
              <w:rPr>
                <w:rFonts w:ascii="Times New Roman" w:eastAsia="Times New Roman" w:hAnsi="Times New Roman" w:cs="Times New Roman"/>
                <w:sz w:val="24"/>
                <w:szCs w:val="24"/>
              </w:rPr>
            </w:pPr>
          </w:p>
        </w:tc>
        <w:tc>
          <w:tcPr>
            <w:tcW w:w="1187" w:type="dxa"/>
            <w:tcBorders>
              <w:top w:val="nil"/>
              <w:left w:val="nil"/>
              <w:bottom w:val="single" w:sz="8" w:space="0" w:color="000000"/>
              <w:right w:val="single" w:sz="8" w:space="0" w:color="000000"/>
            </w:tcBorders>
            <w:tcMar>
              <w:top w:w="0" w:type="dxa"/>
              <w:left w:w="108" w:type="dxa"/>
              <w:bottom w:w="0" w:type="dxa"/>
              <w:right w:w="108" w:type="dxa"/>
            </w:tcMar>
          </w:tcPr>
          <w:p w14:paraId="6B39438B" w14:textId="77777777" w:rsidR="000B559D" w:rsidRDefault="000B559D">
            <w:pPr>
              <w:rPr>
                <w:rFonts w:ascii="Times New Roman" w:eastAsia="Times New Roman" w:hAnsi="Times New Roman" w:cs="Times New Roman"/>
                <w:sz w:val="24"/>
                <w:szCs w:val="24"/>
              </w:rPr>
            </w:pPr>
          </w:p>
        </w:tc>
        <w:tc>
          <w:tcPr>
            <w:tcW w:w="1465" w:type="dxa"/>
            <w:tcBorders>
              <w:top w:val="nil"/>
              <w:left w:val="nil"/>
              <w:bottom w:val="single" w:sz="8" w:space="0" w:color="000000"/>
              <w:right w:val="single" w:sz="8" w:space="0" w:color="000000"/>
            </w:tcBorders>
            <w:tcMar>
              <w:top w:w="0" w:type="dxa"/>
              <w:left w:w="108" w:type="dxa"/>
              <w:bottom w:w="0" w:type="dxa"/>
              <w:right w:w="108" w:type="dxa"/>
            </w:tcMar>
          </w:tcPr>
          <w:p w14:paraId="0EE10A6F" w14:textId="77777777" w:rsidR="000B559D" w:rsidRDefault="000B559D">
            <w:pPr>
              <w:spacing w:after="200"/>
              <w:rPr>
                <w:rFonts w:ascii="Times New Roman" w:eastAsia="Times New Roman" w:hAnsi="Times New Roman" w:cs="Times New Roman"/>
                <w:sz w:val="28"/>
                <w:szCs w:val="28"/>
              </w:rPr>
            </w:pPr>
          </w:p>
        </w:tc>
      </w:tr>
    </w:tbl>
    <w:p w14:paraId="19533BD6"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 </w:t>
      </w:r>
    </w:p>
    <w:p w14:paraId="292B3DF6"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Количество участников: всего  ___ человек, из них:</w:t>
      </w:r>
    </w:p>
    <w:p w14:paraId="7AF4C933"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Атлеты: ___ человека, из них: мужчин ___ человека, женщин ____человек.</w:t>
      </w:r>
    </w:p>
    <w:p w14:paraId="1BD7AAA2"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Тренеры: ___ человек, из них: женщин ___человек.</w:t>
      </w:r>
    </w:p>
    <w:p w14:paraId="3BB9BB21"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Родители\сопровождающие: ____ человека, из них: женщин  ___ человека.</w:t>
      </w:r>
    </w:p>
    <w:p w14:paraId="5F4CB641"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Поезд \самолет\автобус: № ________________</w:t>
      </w:r>
    </w:p>
    <w:p w14:paraId="1CF8D094"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Дата приезда ___________, дата отъезда ___________</w:t>
      </w:r>
    </w:p>
    <w:p w14:paraId="10668600"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Время приезда _____, время отъезда ________</w:t>
      </w:r>
    </w:p>
    <w:p w14:paraId="482F655F"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Приезд: вокзал\аэропорт (название) _______________________</w:t>
      </w:r>
    </w:p>
    <w:p w14:paraId="5D50D044"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Отъезд: вокзал\аэропорт (название) _______________________</w:t>
      </w:r>
    </w:p>
    <w:p w14:paraId="0052A9FB"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Приезд: номер поезда\рейс самолета ______________________</w:t>
      </w:r>
    </w:p>
    <w:p w14:paraId="7E4FBD86"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Приезд: номер вагона __________</w:t>
      </w:r>
    </w:p>
    <w:p w14:paraId="5426B87D"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 xml:space="preserve">Фамилия, имя, отчество руководителя: </w:t>
      </w:r>
    </w:p>
    <w:p w14:paraId="6C80708B" w14:textId="77777777" w:rsidR="000B559D"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 xml:space="preserve">Контактный телефон руководителя : </w:t>
      </w:r>
    </w:p>
    <w:sectPr w:rsidR="000B559D">
      <w:pgSz w:w="11906" w:h="16838"/>
      <w:pgMar w:top="1134" w:right="850" w:bottom="1134"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8856C4A9-07CB-4EA2-8D62-F6CBC5F29BA2}"/>
    <w:embedBold r:id="rId2" w:fontKey="{64463E0F-C136-4F96-A3E0-50B93DCD099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3" w:fontKey="{A0D3D41F-3C94-4087-94F0-869F1BE993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5111D"/>
    <w:multiLevelType w:val="multilevel"/>
    <w:tmpl w:val="7D6E7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993E05"/>
    <w:multiLevelType w:val="multilevel"/>
    <w:tmpl w:val="3378DC8C"/>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13E91367"/>
    <w:multiLevelType w:val="multilevel"/>
    <w:tmpl w:val="09044404"/>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3" w15:restartNumberingAfterBreak="0">
    <w:nsid w:val="174D08A2"/>
    <w:multiLevelType w:val="multilevel"/>
    <w:tmpl w:val="A0CADCD8"/>
    <w:lvl w:ilvl="0">
      <w:start w:val="1"/>
      <w:numFmt w:val="bullet"/>
      <w:lvlText w:val="-"/>
      <w:lvlJc w:val="left"/>
      <w:pPr>
        <w:ind w:left="1916" w:hanging="360"/>
      </w:pPr>
      <w:rPr>
        <w:rFonts w:ascii="Calibri" w:eastAsia="Calibri" w:hAnsi="Calibri" w:cs="Calibri"/>
      </w:rPr>
    </w:lvl>
    <w:lvl w:ilvl="1">
      <w:start w:val="1"/>
      <w:numFmt w:val="bullet"/>
      <w:lvlText w:val="o"/>
      <w:lvlJc w:val="left"/>
      <w:pPr>
        <w:ind w:left="2637" w:hanging="360"/>
      </w:pPr>
      <w:rPr>
        <w:rFonts w:ascii="Courier New" w:eastAsia="Courier New" w:hAnsi="Courier New" w:cs="Courier New"/>
      </w:rPr>
    </w:lvl>
    <w:lvl w:ilvl="2">
      <w:start w:val="1"/>
      <w:numFmt w:val="bullet"/>
      <w:lvlText w:val="▪"/>
      <w:lvlJc w:val="left"/>
      <w:pPr>
        <w:ind w:left="3357" w:hanging="360"/>
      </w:pPr>
      <w:rPr>
        <w:rFonts w:ascii="Noto Sans Symbols" w:eastAsia="Noto Sans Symbols" w:hAnsi="Noto Sans Symbols" w:cs="Noto Sans Symbols"/>
      </w:rPr>
    </w:lvl>
    <w:lvl w:ilvl="3">
      <w:start w:val="1"/>
      <w:numFmt w:val="bullet"/>
      <w:lvlText w:val="●"/>
      <w:lvlJc w:val="left"/>
      <w:pPr>
        <w:ind w:left="4077" w:hanging="360"/>
      </w:pPr>
      <w:rPr>
        <w:rFonts w:ascii="Noto Sans Symbols" w:eastAsia="Noto Sans Symbols" w:hAnsi="Noto Sans Symbols" w:cs="Noto Sans Symbols"/>
      </w:rPr>
    </w:lvl>
    <w:lvl w:ilvl="4">
      <w:start w:val="1"/>
      <w:numFmt w:val="bullet"/>
      <w:lvlText w:val="o"/>
      <w:lvlJc w:val="left"/>
      <w:pPr>
        <w:ind w:left="4797" w:hanging="360"/>
      </w:pPr>
      <w:rPr>
        <w:rFonts w:ascii="Courier New" w:eastAsia="Courier New" w:hAnsi="Courier New" w:cs="Courier New"/>
      </w:rPr>
    </w:lvl>
    <w:lvl w:ilvl="5">
      <w:start w:val="1"/>
      <w:numFmt w:val="bullet"/>
      <w:lvlText w:val="▪"/>
      <w:lvlJc w:val="left"/>
      <w:pPr>
        <w:ind w:left="5517" w:hanging="360"/>
      </w:pPr>
      <w:rPr>
        <w:rFonts w:ascii="Noto Sans Symbols" w:eastAsia="Noto Sans Symbols" w:hAnsi="Noto Sans Symbols" w:cs="Noto Sans Symbols"/>
      </w:rPr>
    </w:lvl>
    <w:lvl w:ilvl="6">
      <w:start w:val="1"/>
      <w:numFmt w:val="bullet"/>
      <w:lvlText w:val="●"/>
      <w:lvlJc w:val="left"/>
      <w:pPr>
        <w:ind w:left="6237" w:hanging="360"/>
      </w:pPr>
      <w:rPr>
        <w:rFonts w:ascii="Noto Sans Symbols" w:eastAsia="Noto Sans Symbols" w:hAnsi="Noto Sans Symbols" w:cs="Noto Sans Symbols"/>
      </w:rPr>
    </w:lvl>
    <w:lvl w:ilvl="7">
      <w:start w:val="1"/>
      <w:numFmt w:val="bullet"/>
      <w:lvlText w:val="o"/>
      <w:lvlJc w:val="left"/>
      <w:pPr>
        <w:ind w:left="6957" w:hanging="360"/>
      </w:pPr>
      <w:rPr>
        <w:rFonts w:ascii="Courier New" w:eastAsia="Courier New" w:hAnsi="Courier New" w:cs="Courier New"/>
      </w:rPr>
    </w:lvl>
    <w:lvl w:ilvl="8">
      <w:start w:val="1"/>
      <w:numFmt w:val="bullet"/>
      <w:lvlText w:val="▪"/>
      <w:lvlJc w:val="left"/>
      <w:pPr>
        <w:ind w:left="7677" w:hanging="360"/>
      </w:pPr>
      <w:rPr>
        <w:rFonts w:ascii="Noto Sans Symbols" w:eastAsia="Noto Sans Symbols" w:hAnsi="Noto Sans Symbols" w:cs="Noto Sans Symbols"/>
      </w:rPr>
    </w:lvl>
  </w:abstractNum>
  <w:abstractNum w:abstractNumId="4" w15:restartNumberingAfterBreak="0">
    <w:nsid w:val="1D0A4443"/>
    <w:multiLevelType w:val="multilevel"/>
    <w:tmpl w:val="26B8B02A"/>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EA771B6"/>
    <w:multiLevelType w:val="multilevel"/>
    <w:tmpl w:val="3CFCF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C44B46"/>
    <w:multiLevelType w:val="multilevel"/>
    <w:tmpl w:val="20F84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962563"/>
    <w:multiLevelType w:val="multilevel"/>
    <w:tmpl w:val="22266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5C3B43"/>
    <w:multiLevelType w:val="multilevel"/>
    <w:tmpl w:val="90126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7C1959"/>
    <w:multiLevelType w:val="multilevel"/>
    <w:tmpl w:val="371A46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2B2B40"/>
    <w:multiLevelType w:val="multilevel"/>
    <w:tmpl w:val="E1F28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CA4A9F"/>
    <w:multiLevelType w:val="multilevel"/>
    <w:tmpl w:val="D1F41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810693"/>
    <w:multiLevelType w:val="multilevel"/>
    <w:tmpl w:val="E1A03426"/>
    <w:lvl w:ilvl="0">
      <w:start w:val="1"/>
      <w:numFmt w:val="upperRoman"/>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AB6505D"/>
    <w:multiLevelType w:val="multilevel"/>
    <w:tmpl w:val="9A3EAEA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5B4F2BFB"/>
    <w:multiLevelType w:val="multilevel"/>
    <w:tmpl w:val="D20C9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2B74546"/>
    <w:multiLevelType w:val="multilevel"/>
    <w:tmpl w:val="A43C2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BA7926"/>
    <w:multiLevelType w:val="multilevel"/>
    <w:tmpl w:val="F3D83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F83A08"/>
    <w:multiLevelType w:val="multilevel"/>
    <w:tmpl w:val="09487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8C56D65"/>
    <w:multiLevelType w:val="multilevel"/>
    <w:tmpl w:val="1D14D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4233441">
    <w:abstractNumId w:val="6"/>
  </w:num>
  <w:num w:numId="2" w16cid:durableId="433745393">
    <w:abstractNumId w:val="13"/>
  </w:num>
  <w:num w:numId="3" w16cid:durableId="438722187">
    <w:abstractNumId w:val="11"/>
  </w:num>
  <w:num w:numId="4" w16cid:durableId="2091852445">
    <w:abstractNumId w:val="15"/>
  </w:num>
  <w:num w:numId="5" w16cid:durableId="1945846836">
    <w:abstractNumId w:val="0"/>
  </w:num>
  <w:num w:numId="6" w16cid:durableId="245044294">
    <w:abstractNumId w:val="2"/>
  </w:num>
  <w:num w:numId="7" w16cid:durableId="1712684058">
    <w:abstractNumId w:val="7"/>
  </w:num>
  <w:num w:numId="8" w16cid:durableId="1470050178">
    <w:abstractNumId w:val="18"/>
  </w:num>
  <w:num w:numId="9" w16cid:durableId="618687454">
    <w:abstractNumId w:val="14"/>
  </w:num>
  <w:num w:numId="10" w16cid:durableId="261644500">
    <w:abstractNumId w:val="5"/>
  </w:num>
  <w:num w:numId="11" w16cid:durableId="400254026">
    <w:abstractNumId w:val="17"/>
  </w:num>
  <w:num w:numId="12" w16cid:durableId="1033580857">
    <w:abstractNumId w:val="10"/>
  </w:num>
  <w:num w:numId="13" w16cid:durableId="330566687">
    <w:abstractNumId w:val="8"/>
  </w:num>
  <w:num w:numId="14" w16cid:durableId="196161909">
    <w:abstractNumId w:val="9"/>
  </w:num>
  <w:num w:numId="15" w16cid:durableId="1451049768">
    <w:abstractNumId w:val="16"/>
  </w:num>
  <w:num w:numId="16" w16cid:durableId="1635453179">
    <w:abstractNumId w:val="3"/>
  </w:num>
  <w:num w:numId="17" w16cid:durableId="144781360">
    <w:abstractNumId w:val="4"/>
  </w:num>
  <w:num w:numId="18" w16cid:durableId="910233414">
    <w:abstractNumId w:val="1"/>
  </w:num>
  <w:num w:numId="19" w16cid:durableId="14748309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59D"/>
    <w:rsid w:val="000B559D"/>
    <w:rsid w:val="000E4EB2"/>
    <w:rsid w:val="00CC1A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8398C"/>
  <w15:docId w15:val="{986AEAF3-049E-4E34-8FCF-1DB40273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uiPriority w:val="9"/>
    <w:semiHidden/>
    <w:unhideWhenUsed/>
    <w:qFormat/>
    <w:pPr>
      <w:keepNext/>
      <w:keepLines/>
      <w:spacing w:before="360" w:after="200"/>
      <w:outlineLvl w:val="1"/>
    </w:pPr>
    <w:rPr>
      <w:rFonts w:ascii="Arial" w:eastAsia="Arial" w:hAnsi="Arial" w:cs="Arial"/>
      <w:sz w:val="34"/>
      <w:szCs w:val="34"/>
    </w:rPr>
  </w:style>
  <w:style w:type="paragraph" w:styleId="3">
    <w:name w:val="heading 3"/>
    <w:basedOn w:val="a"/>
    <w:next w:val="a"/>
    <w:uiPriority w:val="9"/>
    <w:semiHidden/>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uiPriority w:val="9"/>
    <w:semiHidden/>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uiPriority w:val="9"/>
    <w:semiHidden/>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uiPriority w:val="9"/>
    <w:semiHidden/>
    <w:unhideWhenUsed/>
    <w:qFormat/>
    <w:pPr>
      <w:keepNext/>
      <w:keepLines/>
      <w:spacing w:before="320" w:after="200"/>
      <w:outlineLvl w:val="5"/>
    </w:pPr>
    <w:rPr>
      <w:rFonts w:ascii="Arial" w:eastAsia="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300" w:after="200"/>
    </w:pPr>
    <w:rPr>
      <w:sz w:val="48"/>
      <w:szCs w:val="48"/>
    </w:rPr>
  </w:style>
  <w:style w:type="paragraph" w:styleId="a4">
    <w:name w:val="Subtitle"/>
    <w:basedOn w:val="a"/>
    <w:next w:val="a"/>
    <w:uiPriority w:val="11"/>
    <w:qFormat/>
    <w:pPr>
      <w:spacing w:before="200" w:after="200"/>
    </w:pPr>
    <w:rPr>
      <w:sz w:val="24"/>
      <w:szCs w:val="24"/>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katerina.litko@yandex.r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4617</Words>
  <Characters>26321</Characters>
  <Application>Microsoft Office Word</Application>
  <DocSecurity>0</DocSecurity>
  <Lines>219</Lines>
  <Paragraphs>61</Paragraphs>
  <ScaleCrop>false</ScaleCrop>
  <Company/>
  <LinksUpToDate>false</LinksUpToDate>
  <CharactersWithSpaces>30877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 Мой</dc:creator>
  <cp:lastModifiedBy>Хозяин Мой</cp:lastModifiedBy>
  <cp:revision>2</cp:revision>
  <dcterms:created xsi:type="dcterms:W3CDTF">2026-05-07T12:36:00Z</dcterms:created>
  <dcterms:modified xsi:type="dcterms:W3CDTF">2026-05-07T12:36:00Z</dcterms:modified>
</cp:coreProperties>
</file>