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5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902"/>
        <w:gridCol w:w="3425"/>
        <w:gridCol w:w="3210"/>
      </w:tblGrid>
      <w:tr w:rsidR="00066C9D" w:rsidTr="00A823DB">
        <w:trPr>
          <w:trHeight w:val="2645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комитета физической культуры и спорта Волгоградской области</w:t>
            </w:r>
          </w:p>
          <w:p w:rsidR="00066C9D" w:rsidRDefault="00066C9D">
            <w:pPr>
              <w:widowControl/>
              <w:ind w:left="74"/>
              <w:rPr>
                <w:sz w:val="26"/>
                <w:szCs w:val="26"/>
              </w:rPr>
            </w:pPr>
          </w:p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______________В.И.Попков</w:t>
            </w:r>
            <w:proofErr w:type="spellEnd"/>
          </w:p>
          <w:p w:rsidR="00066C9D" w:rsidRDefault="008C08F7">
            <w:pPr>
              <w:widowControl/>
              <w:ind w:left="74"/>
            </w:pPr>
            <w:r>
              <w:rPr>
                <w:sz w:val="26"/>
                <w:szCs w:val="26"/>
              </w:rPr>
              <w:t>_____________ 2024</w:t>
            </w:r>
            <w:r w:rsidR="0090699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комитета по физической культуре и спорту </w:t>
            </w:r>
            <w:r w:rsidR="003E203B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дминистрации Волгограда</w:t>
            </w:r>
          </w:p>
          <w:p w:rsidR="00066C9D" w:rsidRDefault="00066C9D">
            <w:pPr>
              <w:widowControl/>
              <w:ind w:left="74"/>
              <w:rPr>
                <w:sz w:val="26"/>
                <w:szCs w:val="26"/>
              </w:rPr>
            </w:pPr>
          </w:p>
          <w:p w:rsidR="00066C9D" w:rsidRDefault="00ED4377">
            <w:pPr>
              <w:widowControl/>
              <w:ind w:left="7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</w:t>
            </w:r>
            <w:r w:rsidR="00906992">
              <w:rPr>
                <w:sz w:val="26"/>
                <w:szCs w:val="26"/>
              </w:rPr>
              <w:t>С.П.Куренков</w:t>
            </w:r>
            <w:proofErr w:type="spellEnd"/>
          </w:p>
          <w:p w:rsidR="00066C9D" w:rsidRDefault="008C08F7">
            <w:pPr>
              <w:widowControl/>
              <w:ind w:left="74"/>
            </w:pPr>
            <w:r>
              <w:rPr>
                <w:sz w:val="26"/>
                <w:szCs w:val="26"/>
              </w:rPr>
              <w:t>_____________ 2024</w:t>
            </w:r>
            <w:r w:rsidR="0090699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ОФСО "Федерация легкой атлетики Волгоградской области"</w:t>
            </w:r>
          </w:p>
          <w:p w:rsidR="00066C9D" w:rsidRDefault="00066C9D">
            <w:pPr>
              <w:widowControl/>
              <w:ind w:left="74"/>
              <w:rPr>
                <w:sz w:val="26"/>
                <w:szCs w:val="26"/>
              </w:rPr>
            </w:pPr>
          </w:p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</w:t>
            </w:r>
            <w:r w:rsidR="00551A4A">
              <w:rPr>
                <w:sz w:val="26"/>
                <w:szCs w:val="26"/>
              </w:rPr>
              <w:t>В.С. Якимович</w:t>
            </w:r>
          </w:p>
          <w:p w:rsidR="00066C9D" w:rsidRDefault="008C08F7">
            <w:pPr>
              <w:widowControl/>
              <w:ind w:left="74"/>
            </w:pPr>
            <w:r>
              <w:rPr>
                <w:sz w:val="26"/>
                <w:szCs w:val="26"/>
              </w:rPr>
              <w:t>_____________ 2024</w:t>
            </w:r>
            <w:r w:rsidR="00906992">
              <w:rPr>
                <w:sz w:val="26"/>
                <w:szCs w:val="26"/>
              </w:rPr>
              <w:t xml:space="preserve"> г.</w:t>
            </w:r>
          </w:p>
        </w:tc>
      </w:tr>
      <w:tr w:rsidR="00066C9D">
        <w:trPr>
          <w:trHeight w:val="2889"/>
        </w:trPr>
        <w:tc>
          <w:tcPr>
            <w:tcW w:w="3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066C9D" w:rsidRDefault="004B0419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906992">
              <w:rPr>
                <w:sz w:val="26"/>
                <w:szCs w:val="26"/>
              </w:rPr>
              <w:t xml:space="preserve"> Регионального отделения ДОСААФ России  Волгоградской области</w:t>
            </w:r>
          </w:p>
          <w:p w:rsidR="00066C9D" w:rsidRDefault="00066C9D">
            <w:pPr>
              <w:widowControl/>
              <w:ind w:left="74"/>
              <w:rPr>
                <w:b/>
                <w:bCs/>
                <w:sz w:val="26"/>
                <w:szCs w:val="26"/>
              </w:rPr>
            </w:pPr>
          </w:p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_____________</w:t>
            </w:r>
            <w:r w:rsidR="004B041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.В.</w:t>
            </w:r>
            <w:r w:rsidR="004B0419">
              <w:rPr>
                <w:sz w:val="26"/>
                <w:szCs w:val="26"/>
              </w:rPr>
              <w:t>Знова</w:t>
            </w:r>
            <w:proofErr w:type="spellEnd"/>
          </w:p>
          <w:p w:rsidR="00066C9D" w:rsidRDefault="008C08F7">
            <w:pPr>
              <w:widowControl/>
              <w:ind w:left="74"/>
            </w:pPr>
            <w:r>
              <w:rPr>
                <w:sz w:val="26"/>
                <w:szCs w:val="26"/>
              </w:rPr>
              <w:t>_____________ 2024</w:t>
            </w:r>
            <w:r w:rsidR="0090699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066C9D" w:rsidRDefault="00066C9D"/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066C9D" w:rsidRDefault="00906992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УТВЕРЖДАЮ</w:t>
            </w:r>
          </w:p>
          <w:p w:rsidR="00066C9D" w:rsidRDefault="00906992" w:rsidP="003E203B">
            <w:pPr>
              <w:widowControl/>
              <w:ind w:left="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Президент ВРОО "Волгоградский марафон"</w:t>
            </w:r>
          </w:p>
          <w:p w:rsidR="00066C9D" w:rsidRDefault="00066C9D">
            <w:pPr>
              <w:widowControl/>
              <w:ind w:left="74"/>
              <w:rPr>
                <w:sz w:val="26"/>
                <w:szCs w:val="26"/>
              </w:rPr>
            </w:pPr>
          </w:p>
          <w:p w:rsidR="00066C9D" w:rsidRDefault="00ED4377">
            <w:pPr>
              <w:widowControl/>
              <w:ind w:left="7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____________</w:t>
            </w:r>
            <w:r w:rsidR="00906992">
              <w:rPr>
                <w:sz w:val="26"/>
                <w:szCs w:val="26"/>
              </w:rPr>
              <w:t>Д.В.Чирков</w:t>
            </w:r>
            <w:proofErr w:type="spellEnd"/>
          </w:p>
          <w:p w:rsidR="00066C9D" w:rsidRDefault="008C08F7">
            <w:pPr>
              <w:widowControl/>
              <w:ind w:left="74"/>
            </w:pPr>
            <w:r>
              <w:rPr>
                <w:sz w:val="26"/>
                <w:szCs w:val="26"/>
              </w:rPr>
              <w:t>_____________ 2024</w:t>
            </w:r>
            <w:r w:rsidR="00906992">
              <w:rPr>
                <w:sz w:val="26"/>
                <w:szCs w:val="26"/>
              </w:rPr>
              <w:t xml:space="preserve"> г.</w:t>
            </w:r>
          </w:p>
        </w:tc>
      </w:tr>
    </w:tbl>
    <w:p w:rsidR="00066C9D" w:rsidRDefault="00066C9D" w:rsidP="00A823DB">
      <w:pPr>
        <w:widowControl/>
        <w:rPr>
          <w:b/>
          <w:bCs/>
          <w:sz w:val="26"/>
          <w:szCs w:val="26"/>
        </w:rPr>
      </w:pPr>
    </w:p>
    <w:p w:rsidR="00066C9D" w:rsidRDefault="00906992">
      <w:pPr>
        <w:widowControl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РЕГЛАМЕНТ</w:t>
      </w:r>
    </w:p>
    <w:p w:rsidR="00066C9D" w:rsidRDefault="00906992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проведения спортивно-массового мероприятия </w:t>
      </w:r>
    </w:p>
    <w:p w:rsidR="00066C9D" w:rsidRDefault="00906992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"Волгоградский Марафон"</w:t>
      </w:r>
      <w:r w:rsidR="00551A4A">
        <w:rPr>
          <w:sz w:val="26"/>
          <w:szCs w:val="26"/>
        </w:rPr>
        <w:t xml:space="preserve">, </w:t>
      </w:r>
      <w:r>
        <w:rPr>
          <w:sz w:val="26"/>
          <w:szCs w:val="26"/>
        </w:rPr>
        <w:t>посвященного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памяти ЗМС СССР Бориса Гришаева,  </w:t>
      </w:r>
    </w:p>
    <w:p w:rsidR="00066C9D" w:rsidRDefault="008C08F7">
      <w:pPr>
        <w:widowControl/>
        <w:jc w:val="center"/>
        <w:rPr>
          <w:sz w:val="26"/>
          <w:szCs w:val="26"/>
        </w:rPr>
      </w:pPr>
      <w:r>
        <w:rPr>
          <w:sz w:val="26"/>
          <w:szCs w:val="26"/>
        </w:rPr>
        <w:t>79</w:t>
      </w:r>
      <w:r w:rsidR="00906992">
        <w:rPr>
          <w:sz w:val="26"/>
          <w:szCs w:val="26"/>
        </w:rPr>
        <w:t>-й годовщине Победы в Великой Отечественной войне 1941-1945 годов.</w:t>
      </w:r>
    </w:p>
    <w:p w:rsidR="00066C9D" w:rsidRDefault="00066C9D">
      <w:pPr>
        <w:widowControl/>
        <w:ind w:firstLine="708"/>
        <w:jc w:val="center"/>
        <w:rPr>
          <w:b/>
          <w:bCs/>
          <w:sz w:val="26"/>
          <w:szCs w:val="26"/>
        </w:rPr>
      </w:pPr>
    </w:p>
    <w:p w:rsidR="00066C9D" w:rsidRDefault="00906992">
      <w:pPr>
        <w:ind w:left="36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1. ОБЩИЕ ПОЛОЖЕНИЯ</w:t>
      </w:r>
    </w:p>
    <w:p w:rsidR="00066C9D" w:rsidRDefault="00066C9D">
      <w:pPr>
        <w:ind w:firstLine="709"/>
        <w:jc w:val="both"/>
        <w:rPr>
          <w:sz w:val="26"/>
          <w:szCs w:val="26"/>
        </w:rPr>
      </w:pPr>
    </w:p>
    <w:p w:rsidR="00066C9D" w:rsidRPr="00551A4A" w:rsidRDefault="00906992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Спортивно-массовое мероприятие "Волгоградский Марафон" посвященное пам</w:t>
      </w:r>
      <w:r w:rsidR="008C08F7">
        <w:rPr>
          <w:sz w:val="26"/>
          <w:szCs w:val="26"/>
        </w:rPr>
        <w:t>яти ЗМС СССР Бориса Гришаева, 79</w:t>
      </w:r>
      <w:r>
        <w:rPr>
          <w:sz w:val="26"/>
          <w:szCs w:val="26"/>
        </w:rPr>
        <w:t xml:space="preserve">-й годовщине Победы в Великой Отечественной войне 1941-1945 годов (далее – мероприятие), проводится в соответствии с </w:t>
      </w:r>
      <w:r w:rsidRPr="00551A4A">
        <w:rPr>
          <w:color w:val="000000" w:themeColor="text1"/>
          <w:sz w:val="26"/>
          <w:szCs w:val="26"/>
        </w:rPr>
        <w:t>Календарным планом официальных физкультурных мероприятий и спортивных мероприятий Волгоградской области на 202</w:t>
      </w:r>
      <w:r w:rsidR="008C08F7">
        <w:rPr>
          <w:color w:val="000000" w:themeColor="text1"/>
          <w:sz w:val="26"/>
          <w:szCs w:val="26"/>
        </w:rPr>
        <w:t>4</w:t>
      </w:r>
      <w:r w:rsidRPr="00551A4A">
        <w:rPr>
          <w:color w:val="000000" w:themeColor="text1"/>
          <w:sz w:val="26"/>
          <w:szCs w:val="26"/>
        </w:rPr>
        <w:t xml:space="preserve"> год.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Цели и задачи проведения мероприятия: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патриотическое воспитание подростков и молодежи Волгоградской области;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массового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спорта;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привлечение населения различных возрастных групп к регулярным занятиям физической культурой и спортом;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популяризация бега на длинные дистанции;</w:t>
      </w:r>
    </w:p>
    <w:p w:rsidR="00066C9D" w:rsidRDefault="00906992">
      <w:pPr>
        <w:tabs>
          <w:tab w:val="left" w:pos="1544"/>
          <w:tab w:val="left" w:pos="1545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стимулирование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роста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спортивных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достижений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беге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длинные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сверхдлинные дистанции.</w:t>
      </w:r>
    </w:p>
    <w:p w:rsidR="00066C9D" w:rsidRDefault="00906992">
      <w:pPr>
        <w:tabs>
          <w:tab w:val="left" w:pos="1544"/>
          <w:tab w:val="left" w:pos="15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Запрещается оказывать противоправное влияние на результаты соревнований, а также участие спортсменов, спортивных судей, тренеров, руководителей спортивных команд и других участников соревнований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04.12.2007 № 329-ФЗ "О физической культуре и спорте в Российской Федерации".</w:t>
      </w:r>
    </w:p>
    <w:p w:rsidR="00066C9D" w:rsidRDefault="00906992">
      <w:pPr>
        <w:tabs>
          <w:tab w:val="left" w:pos="1544"/>
          <w:tab w:val="left" w:pos="154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Настоящий регламент является основанием для командирования спортсменов, судей, тренеров и иных специалистов в области физической культуры и спорта и </w:t>
      </w:r>
      <w:r>
        <w:rPr>
          <w:sz w:val="26"/>
          <w:szCs w:val="26"/>
        </w:rPr>
        <w:lastRenderedPageBreak/>
        <w:t>официальным вызовом на соревнования.</w:t>
      </w:r>
    </w:p>
    <w:p w:rsidR="00066C9D" w:rsidRDefault="00066C9D">
      <w:pPr>
        <w:jc w:val="center"/>
        <w:rPr>
          <w:b/>
          <w:bCs/>
          <w:sz w:val="26"/>
          <w:szCs w:val="26"/>
        </w:rPr>
      </w:pPr>
    </w:p>
    <w:p w:rsidR="00066C9D" w:rsidRDefault="009069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МЕСТО И СРОКИ ПРОВЕДЕНИЯ</w:t>
      </w:r>
    </w:p>
    <w:p w:rsidR="00066C9D" w:rsidRDefault="00066C9D">
      <w:pPr>
        <w:ind w:firstLine="709"/>
        <w:jc w:val="both"/>
        <w:rPr>
          <w:sz w:val="26"/>
          <w:szCs w:val="26"/>
        </w:rPr>
      </w:pPr>
    </w:p>
    <w:p w:rsidR="00066C9D" w:rsidRDefault="00A10BA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Мероприятие проводится 28-29</w:t>
      </w:r>
      <w:r w:rsidR="008C08F7">
        <w:rPr>
          <w:sz w:val="26"/>
          <w:szCs w:val="26"/>
        </w:rPr>
        <w:t xml:space="preserve"> апреля 2024</w:t>
      </w:r>
      <w:r w:rsidR="00906992">
        <w:rPr>
          <w:sz w:val="26"/>
          <w:szCs w:val="26"/>
        </w:rPr>
        <w:t xml:space="preserve"> г. в г. Волгограде. 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Место старта и финиша для всех дистанций: Нижняя терр</w:t>
      </w:r>
      <w:r w:rsidR="00ED4377">
        <w:rPr>
          <w:sz w:val="26"/>
          <w:szCs w:val="26"/>
        </w:rPr>
        <w:t>аса Набережной им.62-</w:t>
      </w:r>
      <w:r>
        <w:rPr>
          <w:sz w:val="26"/>
          <w:szCs w:val="26"/>
        </w:rPr>
        <w:t>й Армии, схема прилагается.</w:t>
      </w:r>
    </w:p>
    <w:p w:rsidR="00066C9D" w:rsidRDefault="00066C9D">
      <w:pPr>
        <w:widowControl/>
        <w:rPr>
          <w:b/>
          <w:bCs/>
          <w:sz w:val="26"/>
          <w:szCs w:val="26"/>
        </w:rPr>
      </w:pPr>
    </w:p>
    <w:p w:rsidR="00066C9D" w:rsidRDefault="009069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ОРГАНИЗАТОРЫ МЕРОПРИЯТИЯ</w:t>
      </w:r>
    </w:p>
    <w:p w:rsidR="00066C9D" w:rsidRDefault="00066C9D">
      <w:pPr>
        <w:ind w:firstLine="426"/>
        <w:jc w:val="both"/>
        <w:rPr>
          <w:sz w:val="26"/>
          <w:szCs w:val="26"/>
        </w:rPr>
      </w:pP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Общее руководство организацией и проведением мероприятия осуществляет </w:t>
      </w:r>
      <w:r w:rsidRPr="00551A4A">
        <w:rPr>
          <w:color w:val="000000" w:themeColor="text1"/>
          <w:sz w:val="26"/>
          <w:szCs w:val="26"/>
        </w:rPr>
        <w:t>комитет физической культуры и спорта Волгоградской области.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Непосредственная организация и проведение мероприятия возлагаются на комитет по физической культуре и спорту администрации Волгограда, ОФСО "Федерация легкой атлетики Волгоградской области", регион</w:t>
      </w:r>
      <w:r w:rsidR="008C08F7">
        <w:rPr>
          <w:sz w:val="26"/>
          <w:szCs w:val="26"/>
        </w:rPr>
        <w:t xml:space="preserve">альное отделение ДОСААФ России </w:t>
      </w:r>
      <w:r>
        <w:rPr>
          <w:sz w:val="26"/>
          <w:szCs w:val="26"/>
        </w:rPr>
        <w:t>по Волгоградской области, ВРОО "Волгоградский Марафон", ООО "</w:t>
      </w:r>
      <w:proofErr w:type="spellStart"/>
      <w:r>
        <w:rPr>
          <w:sz w:val="26"/>
          <w:szCs w:val="26"/>
        </w:rPr>
        <w:t>Масспорт</w:t>
      </w:r>
      <w:proofErr w:type="spellEnd"/>
      <w:r>
        <w:rPr>
          <w:sz w:val="26"/>
          <w:szCs w:val="26"/>
        </w:rPr>
        <w:t>".</w:t>
      </w:r>
    </w:p>
    <w:p w:rsidR="00066C9D" w:rsidRDefault="00066C9D">
      <w:pPr>
        <w:ind w:firstLine="426"/>
        <w:rPr>
          <w:strike/>
          <w:sz w:val="26"/>
          <w:szCs w:val="26"/>
        </w:rPr>
      </w:pPr>
    </w:p>
    <w:p w:rsidR="00066C9D" w:rsidRDefault="009069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ТРЕБОВАНИЯ К УЧАСТНИКАМ И УСЛОВИЯ ИХ ДОПУСКА</w:t>
      </w:r>
    </w:p>
    <w:p w:rsidR="00066C9D" w:rsidRDefault="00066C9D">
      <w:pPr>
        <w:ind w:left="11" w:right="118" w:firstLine="415"/>
        <w:rPr>
          <w:sz w:val="26"/>
          <w:szCs w:val="26"/>
        </w:rPr>
      </w:pP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участию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Соревнованиях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42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195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желающие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возрасте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18 лет и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старше, имеющие медицинский допуск. </w:t>
      </w:r>
      <w:r w:rsidR="0018721B">
        <w:rPr>
          <w:sz w:val="26"/>
          <w:szCs w:val="26"/>
        </w:rPr>
        <w:t>Максимальное число участников 5</w:t>
      </w:r>
      <w:r>
        <w:rPr>
          <w:sz w:val="26"/>
          <w:szCs w:val="26"/>
        </w:rPr>
        <w:t>00 человек.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участию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Соревнованиях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21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8"/>
          <w:sz w:val="26"/>
          <w:szCs w:val="26"/>
        </w:rPr>
        <w:t xml:space="preserve"> 97 м </w:t>
      </w:r>
      <w:r>
        <w:rPr>
          <w:sz w:val="26"/>
          <w:szCs w:val="26"/>
        </w:rPr>
        <w:t>допускаются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желающие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возрасте</w:t>
      </w:r>
      <w:r>
        <w:rPr>
          <w:spacing w:val="-8"/>
          <w:sz w:val="26"/>
          <w:szCs w:val="26"/>
        </w:rPr>
        <w:t xml:space="preserve"> </w:t>
      </w:r>
      <w:r w:rsidR="0018721B">
        <w:rPr>
          <w:sz w:val="26"/>
          <w:szCs w:val="26"/>
        </w:rPr>
        <w:t>14</w:t>
      </w:r>
      <w:r>
        <w:rPr>
          <w:sz w:val="26"/>
          <w:szCs w:val="26"/>
        </w:rPr>
        <w:t xml:space="preserve"> лет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старше, имеющие медицинский допуск. </w:t>
      </w:r>
      <w:r w:rsidR="0018721B">
        <w:rPr>
          <w:sz w:val="26"/>
          <w:szCs w:val="26"/>
        </w:rPr>
        <w:t>Максимальное число участников 5</w:t>
      </w:r>
      <w:r>
        <w:rPr>
          <w:sz w:val="26"/>
          <w:szCs w:val="26"/>
        </w:rPr>
        <w:t>00 человек.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участию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Соревнованиях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10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желающие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возрасте</w:t>
      </w:r>
      <w:r>
        <w:rPr>
          <w:spacing w:val="-8"/>
          <w:sz w:val="26"/>
          <w:szCs w:val="26"/>
        </w:rPr>
        <w:t xml:space="preserve"> </w:t>
      </w:r>
      <w:r w:rsidR="0018721B">
        <w:rPr>
          <w:sz w:val="26"/>
          <w:szCs w:val="26"/>
        </w:rPr>
        <w:t>12</w:t>
      </w:r>
      <w:r>
        <w:rPr>
          <w:sz w:val="26"/>
          <w:szCs w:val="26"/>
        </w:rPr>
        <w:t xml:space="preserve"> лет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старше, имеющие медицинский допуск. </w:t>
      </w:r>
      <w:r w:rsidR="0018721B">
        <w:rPr>
          <w:sz w:val="26"/>
          <w:szCs w:val="26"/>
        </w:rPr>
        <w:t>Максимальное число участников 5</w:t>
      </w:r>
      <w:r>
        <w:rPr>
          <w:sz w:val="26"/>
          <w:szCs w:val="26"/>
        </w:rPr>
        <w:t>00 человек.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участию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Соревнованиях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все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желающие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возрасте</w:t>
      </w:r>
      <w:r>
        <w:rPr>
          <w:spacing w:val="-8"/>
          <w:sz w:val="26"/>
          <w:szCs w:val="26"/>
        </w:rPr>
        <w:t xml:space="preserve"> </w:t>
      </w:r>
      <w:r w:rsidR="0018721B">
        <w:rPr>
          <w:sz w:val="26"/>
          <w:szCs w:val="26"/>
        </w:rPr>
        <w:t>12</w:t>
      </w:r>
      <w:r>
        <w:rPr>
          <w:sz w:val="26"/>
          <w:szCs w:val="26"/>
        </w:rPr>
        <w:t xml:space="preserve"> лет 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 xml:space="preserve">старше, имеющие медицинский допуск. </w:t>
      </w:r>
      <w:r w:rsidR="0018721B">
        <w:rPr>
          <w:sz w:val="26"/>
          <w:szCs w:val="26"/>
        </w:rPr>
        <w:t>Максимальное число участников 5</w:t>
      </w:r>
      <w:r>
        <w:rPr>
          <w:sz w:val="26"/>
          <w:szCs w:val="26"/>
        </w:rPr>
        <w:t xml:space="preserve">00 человек. 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участию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забеге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дети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возрасте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до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>лет</w:t>
      </w:r>
      <w:r>
        <w:rPr>
          <w:spacing w:val="-4"/>
          <w:sz w:val="26"/>
          <w:szCs w:val="26"/>
        </w:rPr>
        <w:t xml:space="preserve"> </w:t>
      </w:r>
      <w:r>
        <w:rPr>
          <w:sz w:val="26"/>
          <w:szCs w:val="26"/>
        </w:rPr>
        <w:t xml:space="preserve">включительно. </w:t>
      </w:r>
      <w:r w:rsidR="0018721B">
        <w:rPr>
          <w:sz w:val="26"/>
          <w:szCs w:val="26"/>
        </w:rPr>
        <w:t>Максимальное число участников 10</w:t>
      </w:r>
      <w:r>
        <w:rPr>
          <w:sz w:val="26"/>
          <w:szCs w:val="26"/>
        </w:rPr>
        <w:t>00 человек.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участию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эстафете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допускаются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только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команды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коммерческих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 некоммерческих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организаций,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состоящие</w:t>
      </w:r>
      <w:r>
        <w:rPr>
          <w:spacing w:val="-7"/>
          <w:sz w:val="26"/>
          <w:szCs w:val="26"/>
        </w:rPr>
        <w:t xml:space="preserve"> </w:t>
      </w:r>
      <w:r w:rsidR="00AF3F90">
        <w:rPr>
          <w:sz w:val="26"/>
          <w:szCs w:val="26"/>
        </w:rPr>
        <w:t>от 2 до 8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возрасте</w:t>
      </w:r>
      <w:r>
        <w:rPr>
          <w:spacing w:val="-7"/>
          <w:sz w:val="26"/>
          <w:szCs w:val="26"/>
        </w:rPr>
        <w:t xml:space="preserve"> </w:t>
      </w:r>
      <w:r w:rsidR="00EE05AC">
        <w:rPr>
          <w:sz w:val="26"/>
          <w:szCs w:val="26"/>
        </w:rPr>
        <w:t>1</w:t>
      </w:r>
      <w:r w:rsidR="00EE05AC" w:rsidRPr="00EE05AC">
        <w:rPr>
          <w:sz w:val="26"/>
          <w:szCs w:val="26"/>
        </w:rPr>
        <w:t>2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лет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старше, имеющие медицинский допуск. Максимально</w:t>
      </w:r>
      <w:r w:rsidR="00A10BAC">
        <w:rPr>
          <w:sz w:val="26"/>
          <w:szCs w:val="26"/>
        </w:rPr>
        <w:t xml:space="preserve">е число </w:t>
      </w:r>
      <w:r w:rsidR="00AF3F90">
        <w:rPr>
          <w:sz w:val="26"/>
          <w:szCs w:val="26"/>
        </w:rPr>
        <w:t>команд - 3</w:t>
      </w:r>
      <w:r w:rsidR="00A10BAC">
        <w:rPr>
          <w:sz w:val="26"/>
          <w:szCs w:val="26"/>
        </w:rPr>
        <w:t xml:space="preserve">0. Состав </w:t>
      </w:r>
      <w:r>
        <w:rPr>
          <w:sz w:val="26"/>
          <w:szCs w:val="26"/>
        </w:rPr>
        <w:t xml:space="preserve">команды определяется капитаном. В состав команды эстафеты могут входить лица, не являющиеся сотрудниками организации. Окончательный состав команды должен быть выслан на электронный адрес </w:t>
      </w:r>
      <w:proofErr w:type="spellStart"/>
      <w:r>
        <w:rPr>
          <w:sz w:val="26"/>
          <w:szCs w:val="26"/>
          <w:lang w:val="en-US"/>
        </w:rPr>
        <w:t>volgogradmarathon</w:t>
      </w:r>
      <w:proofErr w:type="spellEnd"/>
      <w:r w:rsidRPr="00551A4A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gmail</w:t>
      </w:r>
      <w:proofErr w:type="spellEnd"/>
      <w:r w:rsidRPr="00551A4A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com</w:t>
      </w:r>
      <w:r w:rsidR="00AF3F90">
        <w:rPr>
          <w:sz w:val="26"/>
          <w:szCs w:val="26"/>
        </w:rPr>
        <w:t xml:space="preserve"> не позднее 23.59</w:t>
      </w:r>
      <w:r>
        <w:rPr>
          <w:sz w:val="26"/>
          <w:szCs w:val="26"/>
        </w:rPr>
        <w:t xml:space="preserve"> </w:t>
      </w:r>
      <w:r w:rsidRPr="00551A4A">
        <w:rPr>
          <w:sz w:val="26"/>
          <w:szCs w:val="26"/>
        </w:rPr>
        <w:t>21</w:t>
      </w:r>
      <w:r>
        <w:rPr>
          <w:sz w:val="26"/>
          <w:szCs w:val="26"/>
        </w:rPr>
        <w:t xml:space="preserve"> апреля 202</w:t>
      </w:r>
      <w:r w:rsidR="00AF3F90">
        <w:rPr>
          <w:sz w:val="26"/>
          <w:szCs w:val="26"/>
        </w:rPr>
        <w:t>4</w:t>
      </w:r>
      <w:r>
        <w:rPr>
          <w:sz w:val="26"/>
          <w:szCs w:val="26"/>
        </w:rPr>
        <w:t xml:space="preserve"> г. 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Принимая участие в </w:t>
      </w:r>
      <w:proofErr w:type="gramStart"/>
      <w:r>
        <w:rPr>
          <w:sz w:val="26"/>
          <w:szCs w:val="26"/>
        </w:rPr>
        <w:t>Соревнованиях</w:t>
      </w:r>
      <w:proofErr w:type="gramEnd"/>
      <w:r>
        <w:rPr>
          <w:sz w:val="26"/>
          <w:szCs w:val="26"/>
        </w:rPr>
        <w:t xml:space="preserve"> участник подтверждает, что регулярно проходит медицинские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обследования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целях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обеспечения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безопасности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участия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Соревнованиях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его здоровья в соответствии с ч. 5 ст. 24 Федерально</w:t>
      </w:r>
      <w:bookmarkStart w:id="0" w:name="_GoBack"/>
      <w:bookmarkEnd w:id="0"/>
      <w:r>
        <w:rPr>
          <w:sz w:val="26"/>
          <w:szCs w:val="26"/>
        </w:rPr>
        <w:t xml:space="preserve">го закона от 04.12.2007 329 ФЗ «О физической культуре и спорте в РФ», не имеет каких-либо медицинских или иных ограничений по здоровью, которые могут подвергнуть опасности или ограничить его участие в Соревновании, в том числе не имеет противопоказаний к длительным физическим </w:t>
      </w:r>
      <w:proofErr w:type="gramStart"/>
      <w:r>
        <w:rPr>
          <w:sz w:val="26"/>
          <w:szCs w:val="26"/>
        </w:rPr>
        <w:t>нагрузкам</w:t>
      </w:r>
      <w:proofErr w:type="gramEnd"/>
      <w:r>
        <w:rPr>
          <w:sz w:val="26"/>
          <w:szCs w:val="26"/>
        </w:rPr>
        <w:t xml:space="preserve"> и состояние его здоровья позволяет ему участвовать в Соревновании, и принимает на себя все риски и негативные последствия, связанные с нарушением данного условия.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Участник Соревнования обязуется подтвердить данное условие о состоянии </w:t>
      </w:r>
      <w:r>
        <w:rPr>
          <w:sz w:val="26"/>
          <w:szCs w:val="26"/>
        </w:rPr>
        <w:lastRenderedPageBreak/>
        <w:t>здоровья путем предоставления медицинской справки, выданной по результатам проведенного медицинского обследования состояния здоровья, выданное физкультурно-спортивным диспансером или иным медицинским учреждением, имеющем лицензию на осуществление медицинской деятельности, предусматривающей работы (услуги) по лечебной физкультуре и спортивной медицине с заключением о разрешении участвовать в соревнованиях по бегу на дистанции не менее той, на которую регистрируется</w:t>
      </w:r>
      <w:proofErr w:type="gramEnd"/>
      <w:r>
        <w:rPr>
          <w:sz w:val="26"/>
          <w:szCs w:val="26"/>
        </w:rPr>
        <w:t xml:space="preserve"> участник Соревнования или </w:t>
      </w:r>
      <w:proofErr w:type="gramStart"/>
      <w:r>
        <w:rPr>
          <w:sz w:val="26"/>
          <w:szCs w:val="26"/>
        </w:rPr>
        <w:t>большей</w:t>
      </w:r>
      <w:proofErr w:type="gramEnd"/>
      <w:r>
        <w:rPr>
          <w:sz w:val="26"/>
          <w:szCs w:val="26"/>
        </w:rPr>
        <w:t xml:space="preserve">. </w:t>
      </w:r>
    </w:p>
    <w:p w:rsidR="00066C9D" w:rsidRDefault="00906992">
      <w:pPr>
        <w:tabs>
          <w:tab w:val="left" w:pos="7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 принимает на себя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</w:t>
      </w:r>
    </w:p>
    <w:p w:rsidR="00066C9D" w:rsidRDefault="00906992">
      <w:pPr>
        <w:tabs>
          <w:tab w:val="left" w:pos="7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Возраст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участника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Соревнования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определяется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4"/>
          <w:sz w:val="26"/>
          <w:szCs w:val="26"/>
        </w:rPr>
        <w:t xml:space="preserve"> </w:t>
      </w:r>
      <w:r w:rsidR="00C30E9C">
        <w:rPr>
          <w:spacing w:val="-14"/>
          <w:sz w:val="26"/>
          <w:szCs w:val="26"/>
        </w:rPr>
        <w:t>окончание календарного года</w:t>
      </w:r>
      <w:r w:rsidR="00C30E9C">
        <w:rPr>
          <w:sz w:val="26"/>
          <w:szCs w:val="26"/>
        </w:rPr>
        <w:t xml:space="preserve"> - 31.12</w:t>
      </w:r>
      <w:r>
        <w:rPr>
          <w:sz w:val="26"/>
          <w:szCs w:val="26"/>
        </w:rPr>
        <w:t>.202</w:t>
      </w:r>
      <w:r w:rsidR="00C30E9C">
        <w:rPr>
          <w:sz w:val="26"/>
          <w:szCs w:val="26"/>
        </w:rPr>
        <w:t>4</w:t>
      </w:r>
      <w:r>
        <w:rPr>
          <w:sz w:val="26"/>
          <w:szCs w:val="26"/>
        </w:rPr>
        <w:t>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Участники Соревнования (за исключением Детского) стартуют из кластеров в соответствии с предполагаемым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финишным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временем,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заявленным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при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регистрации.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Допускается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старт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из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более позднего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кластера.</w:t>
      </w:r>
    </w:p>
    <w:p w:rsidR="00066C9D" w:rsidRDefault="00066C9D">
      <w:pPr>
        <w:tabs>
          <w:tab w:val="left" w:pos="765"/>
        </w:tabs>
        <w:ind w:right="118"/>
        <w:jc w:val="both"/>
        <w:rPr>
          <w:sz w:val="26"/>
          <w:szCs w:val="26"/>
        </w:rPr>
      </w:pPr>
    </w:p>
    <w:p w:rsidR="00066C9D" w:rsidRDefault="009069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ПРОГРАММА ФИЗКУЛЬТУРНОГО МЕРОПРИЯТИЯ</w:t>
      </w:r>
    </w:p>
    <w:p w:rsidR="00066C9D" w:rsidRDefault="00066C9D">
      <w:pPr>
        <w:pStyle w:val="a7"/>
        <w:rPr>
          <w:sz w:val="26"/>
          <w:szCs w:val="26"/>
          <w:lang w:val="ru-RU"/>
        </w:rPr>
      </w:pPr>
    </w:p>
    <w:p w:rsidR="00066C9D" w:rsidRDefault="00A10BAC">
      <w:pPr>
        <w:pStyle w:val="20"/>
        <w:ind w:left="0" w:firstLine="709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28</w:t>
      </w:r>
      <w:r w:rsidR="00DB2CEB">
        <w:rPr>
          <w:sz w:val="26"/>
          <w:szCs w:val="26"/>
          <w:u w:val="single"/>
          <w:lang w:val="ru-RU"/>
        </w:rPr>
        <w:t>.04.2024</w:t>
      </w:r>
    </w:p>
    <w:p w:rsidR="00066C9D" w:rsidRDefault="00906992">
      <w:pPr>
        <w:pStyle w:val="a7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10:00–20:00 - время работы спортивной выставки, регистрация новых участников и выдача стартовых пакетов зарегистрированным участникам.</w:t>
      </w:r>
    </w:p>
    <w:p w:rsidR="00066C9D" w:rsidRDefault="00906992">
      <w:pPr>
        <w:pStyle w:val="a7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15:00–16:00 - детский забег на 1000 м для детей в возрасте до 12 лет.</w:t>
      </w:r>
    </w:p>
    <w:p w:rsidR="00066C9D" w:rsidRDefault="00066C9D">
      <w:pPr>
        <w:pStyle w:val="a7"/>
        <w:ind w:firstLine="709"/>
        <w:jc w:val="both"/>
        <w:rPr>
          <w:sz w:val="26"/>
          <w:szCs w:val="26"/>
          <w:lang w:val="ru-RU"/>
        </w:rPr>
      </w:pPr>
    </w:p>
    <w:p w:rsidR="00066C9D" w:rsidRDefault="00A10BAC">
      <w:pPr>
        <w:pStyle w:val="20"/>
        <w:ind w:left="0" w:firstLine="709"/>
        <w:jc w:val="both"/>
        <w:rPr>
          <w:sz w:val="26"/>
          <w:szCs w:val="26"/>
          <w:u w:val="single"/>
          <w:lang w:val="ru-RU"/>
        </w:rPr>
      </w:pPr>
      <w:r>
        <w:rPr>
          <w:sz w:val="26"/>
          <w:szCs w:val="26"/>
          <w:u w:val="single"/>
          <w:lang w:val="ru-RU"/>
        </w:rPr>
        <w:t>29</w:t>
      </w:r>
      <w:r w:rsidR="00906992">
        <w:rPr>
          <w:sz w:val="26"/>
          <w:szCs w:val="26"/>
          <w:u w:val="single"/>
          <w:lang w:val="ru-RU"/>
        </w:rPr>
        <w:t>.04.202</w:t>
      </w:r>
      <w:r w:rsidR="00DB2CEB">
        <w:rPr>
          <w:sz w:val="26"/>
          <w:szCs w:val="26"/>
          <w:u w:val="single"/>
          <w:lang w:val="ru-RU"/>
        </w:rPr>
        <w:t>4</w:t>
      </w:r>
    </w:p>
    <w:p w:rsidR="00066C9D" w:rsidRDefault="00906992">
      <w:pPr>
        <w:pStyle w:val="a7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07:00 - открытие </w:t>
      </w:r>
      <w:proofErr w:type="spellStart"/>
      <w:r>
        <w:rPr>
          <w:sz w:val="26"/>
          <w:szCs w:val="26"/>
          <w:lang w:val="ru-RU"/>
        </w:rPr>
        <w:t>стартово-финишного</w:t>
      </w:r>
      <w:proofErr w:type="spellEnd"/>
      <w:r>
        <w:rPr>
          <w:sz w:val="26"/>
          <w:szCs w:val="26"/>
          <w:lang w:val="ru-RU"/>
        </w:rPr>
        <w:t xml:space="preserve"> городка, начало работы раздевалок и камер хранения. </w:t>
      </w:r>
    </w:p>
    <w:p w:rsidR="00066C9D" w:rsidRDefault="00906992">
      <w:pPr>
        <w:pStyle w:val="a7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09:00 - старт забегов на дистанции 5 км, 10 км, 21 км 097 м, 42 км 195 м</w:t>
      </w:r>
      <w:r w:rsidR="00A10BAC">
        <w:rPr>
          <w:sz w:val="26"/>
          <w:szCs w:val="26"/>
          <w:lang w:val="ru-RU"/>
        </w:rPr>
        <w:t xml:space="preserve">, </w:t>
      </w:r>
      <w:r w:rsidR="00DB2CEB">
        <w:rPr>
          <w:sz w:val="26"/>
          <w:szCs w:val="26"/>
          <w:lang w:val="ru-RU"/>
        </w:rPr>
        <w:t>эстафеты</w:t>
      </w:r>
      <w:r>
        <w:rPr>
          <w:sz w:val="26"/>
          <w:szCs w:val="26"/>
          <w:lang w:val="ru-RU"/>
        </w:rPr>
        <w:t>.</w:t>
      </w:r>
    </w:p>
    <w:p w:rsidR="00066C9D" w:rsidRDefault="00906992">
      <w:pPr>
        <w:pStyle w:val="a7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15:00 - закрытие мероприятия. Лимит прохождения мараф</w:t>
      </w:r>
      <w:r w:rsidR="00B663EC">
        <w:rPr>
          <w:sz w:val="26"/>
          <w:szCs w:val="26"/>
          <w:lang w:val="ru-RU"/>
        </w:rPr>
        <w:t xml:space="preserve">онской дистанции </w:t>
      </w:r>
      <w:r>
        <w:rPr>
          <w:sz w:val="26"/>
          <w:szCs w:val="26"/>
          <w:lang w:val="ru-RU"/>
        </w:rPr>
        <w:t>6 часов.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Награждение победителей и призеров осуществляется по </w:t>
      </w:r>
      <w:r w:rsidR="002F3ABF">
        <w:rPr>
          <w:sz w:val="26"/>
          <w:szCs w:val="26"/>
        </w:rPr>
        <w:t xml:space="preserve">ходу соревнований, </w:t>
      </w:r>
      <w:r>
        <w:rPr>
          <w:sz w:val="26"/>
          <w:szCs w:val="26"/>
        </w:rPr>
        <w:t>по окончании видов программы.</w:t>
      </w:r>
    </w:p>
    <w:p w:rsidR="00066C9D" w:rsidRDefault="00066C9D">
      <w:pPr>
        <w:widowControl/>
        <w:jc w:val="both"/>
        <w:rPr>
          <w:sz w:val="26"/>
          <w:szCs w:val="26"/>
        </w:rPr>
      </w:pPr>
    </w:p>
    <w:p w:rsidR="00C545E1" w:rsidRDefault="00C545E1">
      <w:pPr>
        <w:widowControl/>
        <w:jc w:val="both"/>
        <w:rPr>
          <w:sz w:val="26"/>
          <w:szCs w:val="26"/>
        </w:rPr>
      </w:pPr>
    </w:p>
    <w:p w:rsidR="00066C9D" w:rsidRDefault="009069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УСЛОВИЯ ПОДВЕДЕНИЯ ИТОГОВ</w:t>
      </w:r>
    </w:p>
    <w:p w:rsidR="00066C9D" w:rsidRDefault="00066C9D">
      <w:pPr>
        <w:ind w:firstLine="709"/>
        <w:jc w:val="both"/>
        <w:rPr>
          <w:sz w:val="26"/>
          <w:szCs w:val="26"/>
        </w:rPr>
      </w:pP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Победители и призеры соревнований определяются по лучшему времени в абсолютном первенстве и в каждой возрастной категории отдельно среди мужчин и женщин.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Итоговые протоколы и отчет главного судьи предоставляются в комитет физической культуры и спорта Волгоградской области в течение 14 дней со дня окончания соревнований.</w:t>
      </w:r>
    </w:p>
    <w:p w:rsidR="00C545E1" w:rsidRDefault="00C545E1">
      <w:pPr>
        <w:ind w:firstLine="709"/>
        <w:jc w:val="both"/>
        <w:rPr>
          <w:sz w:val="26"/>
          <w:szCs w:val="26"/>
        </w:rPr>
      </w:pPr>
    </w:p>
    <w:p w:rsidR="00066C9D" w:rsidRDefault="00066C9D">
      <w:pPr>
        <w:tabs>
          <w:tab w:val="left" w:pos="904"/>
        </w:tabs>
        <w:ind w:right="664"/>
        <w:rPr>
          <w:sz w:val="26"/>
          <w:szCs w:val="26"/>
        </w:rPr>
      </w:pPr>
    </w:p>
    <w:p w:rsidR="00066C9D" w:rsidRDefault="00906992">
      <w:pPr>
        <w:pStyle w:val="20"/>
        <w:tabs>
          <w:tab w:val="left" w:pos="457"/>
        </w:tabs>
        <w:ind w:left="0" w:firstLine="0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НАГРАЖДЕНИЕ</w:t>
      </w:r>
      <w:r>
        <w:rPr>
          <w:spacing w:val="-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ПОБЕДИТЕЛЕЙ</w:t>
      </w:r>
    </w:p>
    <w:p w:rsidR="00066C9D" w:rsidRDefault="00066C9D">
      <w:pPr>
        <w:tabs>
          <w:tab w:val="left" w:pos="874"/>
        </w:tabs>
        <w:ind w:firstLine="709"/>
        <w:rPr>
          <w:sz w:val="26"/>
          <w:szCs w:val="26"/>
        </w:rPr>
      </w:pP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награждаются: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>
        <w:rPr>
          <w:spacing w:val="-6"/>
          <w:sz w:val="26"/>
          <w:szCs w:val="26"/>
        </w:rPr>
        <w:t>-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мужчин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женщин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 абсолютном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первенстве;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- 1 - 3 места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мужчин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женщин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 возрастным группам</w:t>
      </w:r>
      <w:r>
        <w:rPr>
          <w:spacing w:val="-6"/>
          <w:sz w:val="26"/>
          <w:szCs w:val="26"/>
        </w:rPr>
        <w:t xml:space="preserve">: </w:t>
      </w:r>
      <w:r w:rsidR="00A013EE" w:rsidRPr="00A013EE">
        <w:rPr>
          <w:spacing w:val="-6"/>
          <w:sz w:val="26"/>
          <w:szCs w:val="26"/>
        </w:rPr>
        <w:t xml:space="preserve">до 18 лет, 18–39, 40–49, </w:t>
      </w:r>
      <w:r w:rsidR="00A013EE" w:rsidRPr="00A013EE">
        <w:rPr>
          <w:spacing w:val="-6"/>
          <w:sz w:val="26"/>
          <w:szCs w:val="26"/>
        </w:rPr>
        <w:lastRenderedPageBreak/>
        <w:t>50–59, 60 лет и старше</w:t>
      </w:r>
      <w:r>
        <w:rPr>
          <w:spacing w:val="-6"/>
          <w:sz w:val="26"/>
          <w:szCs w:val="26"/>
        </w:rPr>
        <w:t xml:space="preserve">. 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 дистанции</w:t>
      </w:r>
      <w:r>
        <w:rPr>
          <w:spacing w:val="-6"/>
          <w:sz w:val="26"/>
          <w:szCs w:val="26"/>
        </w:rPr>
        <w:t xml:space="preserve"> 10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награждаются: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- </w:t>
      </w:r>
      <w:r>
        <w:rPr>
          <w:sz w:val="26"/>
          <w:szCs w:val="26"/>
        </w:rPr>
        <w:t>1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- 3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мужчин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женщин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 абсолютном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первенстве;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- 1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- 3 места у мужчин 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женщин в возрастных </w:t>
      </w:r>
      <w:r w:rsidR="000611CC">
        <w:rPr>
          <w:sz w:val="26"/>
          <w:szCs w:val="26"/>
        </w:rPr>
        <w:t xml:space="preserve">категориях: до 18 лет, 18–39, 40–49, 50–59, 60 </w:t>
      </w:r>
      <w:r>
        <w:rPr>
          <w:sz w:val="26"/>
          <w:szCs w:val="26"/>
        </w:rPr>
        <w:t>лет и старше.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дистанции </w:t>
      </w:r>
      <w:r>
        <w:rPr>
          <w:spacing w:val="-6"/>
          <w:sz w:val="26"/>
          <w:szCs w:val="26"/>
        </w:rPr>
        <w:t>21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км 097 м награждаются: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- </w:t>
      </w:r>
      <w:r>
        <w:rPr>
          <w:sz w:val="26"/>
          <w:szCs w:val="26"/>
        </w:rPr>
        <w:t>1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мужчин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женщин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в абсолютном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первенстве;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- 1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- 3 места у мужчин 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 xml:space="preserve">женщин в возрастных </w:t>
      </w:r>
      <w:r w:rsidR="009328AA">
        <w:rPr>
          <w:sz w:val="26"/>
          <w:szCs w:val="26"/>
        </w:rPr>
        <w:t>категориях: до 29 лет, 30</w:t>
      </w:r>
      <w:r w:rsidR="000611CC">
        <w:rPr>
          <w:sz w:val="26"/>
          <w:szCs w:val="26"/>
        </w:rPr>
        <w:t xml:space="preserve">–39, 40–49, 50–59, 60 </w:t>
      </w:r>
      <w:r>
        <w:rPr>
          <w:sz w:val="26"/>
          <w:szCs w:val="26"/>
        </w:rPr>
        <w:t xml:space="preserve">лет и старше. 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На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42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195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награждаются: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pacing w:val="-7"/>
          <w:sz w:val="26"/>
          <w:szCs w:val="26"/>
        </w:rPr>
        <w:t xml:space="preserve">- </w:t>
      </w:r>
      <w:r>
        <w:rPr>
          <w:sz w:val="26"/>
          <w:szCs w:val="26"/>
        </w:rPr>
        <w:t>1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 xml:space="preserve">- </w:t>
      </w:r>
      <w:r>
        <w:rPr>
          <w:spacing w:val="-7"/>
          <w:sz w:val="26"/>
          <w:szCs w:val="26"/>
        </w:rPr>
        <w:t>5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места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мужчин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и женщин в абсолютном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первенстве;</w:t>
      </w:r>
    </w:p>
    <w:p w:rsidR="00066C9D" w:rsidRDefault="00906992">
      <w:pPr>
        <w:tabs>
          <w:tab w:val="left" w:pos="874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>- 1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- 3 места у мужчин и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женщин в возрастных категориях:</w:t>
      </w:r>
      <w:r>
        <w:rPr>
          <w:spacing w:val="-9"/>
          <w:sz w:val="26"/>
          <w:szCs w:val="26"/>
        </w:rPr>
        <w:t xml:space="preserve"> </w:t>
      </w:r>
      <w:r>
        <w:t xml:space="preserve">18–29, </w:t>
      </w:r>
      <w:r w:rsidR="00D46863">
        <w:t xml:space="preserve">30–39, 40–49, 50–59, 60 </w:t>
      </w:r>
      <w:r>
        <w:t>и старше.</w:t>
      </w:r>
    </w:p>
    <w:p w:rsidR="00066C9D" w:rsidRDefault="00906992">
      <w:pPr>
        <w:pStyle w:val="a7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Возраст участников определяется</w:t>
      </w:r>
      <w:r>
        <w:rPr>
          <w:spacing w:val="-11"/>
          <w:sz w:val="26"/>
          <w:szCs w:val="26"/>
          <w:lang w:val="ru-RU"/>
        </w:rPr>
        <w:t xml:space="preserve"> </w:t>
      </w:r>
      <w:r w:rsidR="00021F52">
        <w:rPr>
          <w:sz w:val="26"/>
          <w:szCs w:val="26"/>
          <w:lang w:val="ru-RU"/>
        </w:rPr>
        <w:t>на 31.12.2024 года</w:t>
      </w:r>
      <w:r>
        <w:rPr>
          <w:sz w:val="26"/>
          <w:szCs w:val="26"/>
          <w:lang w:val="ru-RU"/>
        </w:rPr>
        <w:t>. Награждение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победителей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и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призеров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возрастных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категориях</w:t>
      </w:r>
      <w:r>
        <w:rPr>
          <w:spacing w:val="-11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производится</w:t>
      </w:r>
      <w:r>
        <w:rPr>
          <w:spacing w:val="-12"/>
          <w:sz w:val="26"/>
          <w:szCs w:val="26"/>
          <w:lang w:val="ru-RU"/>
        </w:rPr>
        <w:t xml:space="preserve"> во время церемонии награждения. В случае</w:t>
      </w:r>
      <w:proofErr w:type="gramStart"/>
      <w:r>
        <w:rPr>
          <w:spacing w:val="-12"/>
          <w:sz w:val="26"/>
          <w:szCs w:val="26"/>
          <w:lang w:val="ru-RU"/>
        </w:rPr>
        <w:t>,</w:t>
      </w:r>
      <w:proofErr w:type="gramEnd"/>
      <w:r>
        <w:rPr>
          <w:spacing w:val="-12"/>
          <w:sz w:val="26"/>
          <w:szCs w:val="26"/>
          <w:lang w:val="ru-RU"/>
        </w:rPr>
        <w:t xml:space="preserve"> если призер не присутствовал на церемонии награждения, приз будет отправлен </w:t>
      </w:r>
      <w:r>
        <w:rPr>
          <w:sz w:val="26"/>
          <w:szCs w:val="26"/>
          <w:lang w:val="ru-RU"/>
        </w:rPr>
        <w:t>по</w:t>
      </w:r>
      <w:r>
        <w:rPr>
          <w:spacing w:val="-12"/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почте на адрес, указанный участником при регистрации. Оргкомитет Соревнования не несёт ответственность за доставку призов в случае, если участник указал некорректный адрес и телефон.</w:t>
      </w:r>
    </w:p>
    <w:p w:rsidR="00066C9D" w:rsidRDefault="00906992">
      <w:pPr>
        <w:tabs>
          <w:tab w:val="left" w:pos="87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детском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забеге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награждение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победителей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призеров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ввиду</w:t>
      </w:r>
      <w:r>
        <w:rPr>
          <w:spacing w:val="-11"/>
          <w:sz w:val="26"/>
          <w:szCs w:val="26"/>
        </w:rPr>
        <w:t xml:space="preserve"> </w:t>
      </w:r>
      <w:r>
        <w:rPr>
          <w:sz w:val="26"/>
          <w:szCs w:val="26"/>
        </w:rPr>
        <w:t>того,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что забеги носят развлекательный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характер.</w:t>
      </w:r>
    </w:p>
    <w:p w:rsidR="00066C9D" w:rsidRDefault="00906992">
      <w:pPr>
        <w:tabs>
          <w:tab w:val="left" w:pos="90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эстафете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42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195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награждение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проводится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командном первенстве с 1 по 3</w:t>
      </w:r>
      <w:r>
        <w:rPr>
          <w:spacing w:val="-7"/>
          <w:sz w:val="26"/>
          <w:szCs w:val="26"/>
        </w:rPr>
        <w:t xml:space="preserve"> </w:t>
      </w:r>
      <w:r>
        <w:rPr>
          <w:sz w:val="26"/>
          <w:szCs w:val="26"/>
        </w:rPr>
        <w:t>места.</w:t>
      </w:r>
    </w:p>
    <w:p w:rsidR="00066C9D" w:rsidRDefault="00906992">
      <w:pPr>
        <w:tabs>
          <w:tab w:val="left" w:pos="101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Все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финишировавшие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участники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Соревнования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получат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памятную</w:t>
      </w:r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медаль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6"/>
          <w:sz w:val="26"/>
          <w:szCs w:val="26"/>
        </w:rPr>
        <w:t xml:space="preserve"> </w:t>
      </w:r>
      <w:r>
        <w:rPr>
          <w:sz w:val="26"/>
          <w:szCs w:val="26"/>
        </w:rPr>
        <w:t>финише. Победители и призеры в абсолютной категории среди мужчин и женщин на всех дистанциях награждаются кубками, грамотами и призами. Победители и призеры в возрастных категориях среди мужчин и женщин на всех дистанциях награждаются грамотами и призами.</w:t>
      </w:r>
    </w:p>
    <w:p w:rsidR="00066C9D" w:rsidRDefault="00066C9D">
      <w:pPr>
        <w:tabs>
          <w:tab w:val="left" w:pos="1013"/>
        </w:tabs>
        <w:ind w:firstLine="426"/>
        <w:rPr>
          <w:sz w:val="26"/>
          <w:szCs w:val="26"/>
        </w:rPr>
      </w:pPr>
    </w:p>
    <w:p w:rsidR="00066C9D" w:rsidRDefault="0090699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8. УСЛОВИЯ ФИНАНСИРОВАНИЯ</w:t>
      </w:r>
    </w:p>
    <w:p w:rsidR="00066C9D" w:rsidRDefault="00066C9D">
      <w:pPr>
        <w:ind w:firstLine="709"/>
        <w:jc w:val="both"/>
        <w:rPr>
          <w:sz w:val="26"/>
          <w:szCs w:val="26"/>
        </w:rPr>
      </w:pPr>
    </w:p>
    <w:p w:rsidR="00066C9D" w:rsidRDefault="0090699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Общество с ограниченной ответственностью "</w:t>
      </w:r>
      <w:proofErr w:type="spellStart"/>
      <w:r>
        <w:rPr>
          <w:sz w:val="26"/>
          <w:szCs w:val="26"/>
        </w:rPr>
        <w:t>Масспорт</w:t>
      </w:r>
      <w:proofErr w:type="spellEnd"/>
      <w:r>
        <w:rPr>
          <w:sz w:val="26"/>
          <w:szCs w:val="26"/>
        </w:rPr>
        <w:t xml:space="preserve">" обеспечивает регистрацию участников соревнований и следующие расходы: медицинское обслуживание (карета скорой помощи), приобретение наградной атрибутики (кубков, грамот, призов), питание судей, услуги по предоставлению звукового сопровождения, арок для крепления баннеров, палаток и </w:t>
      </w:r>
      <w:proofErr w:type="spellStart"/>
      <w:r>
        <w:rPr>
          <w:sz w:val="26"/>
          <w:szCs w:val="26"/>
        </w:rPr>
        <w:t>биотуалетов</w:t>
      </w:r>
      <w:proofErr w:type="spellEnd"/>
      <w:r>
        <w:rPr>
          <w:sz w:val="26"/>
          <w:szCs w:val="26"/>
        </w:rPr>
        <w:t>, изготовление баннеров, предоставление стартовых номеров, стартовых пакетов всем участникам, предоставление медалей на финише всем участникам за счёт регистрационных взносов.</w:t>
      </w:r>
      <w:proofErr w:type="gramEnd"/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Региональное отделение ДОСААФ России по Волгоградской области обеспечивает организацию автотранспорт</w:t>
      </w:r>
      <w:r w:rsidR="00D1515A">
        <w:rPr>
          <w:sz w:val="26"/>
          <w:szCs w:val="26"/>
        </w:rPr>
        <w:t>а, в том числе</w:t>
      </w:r>
      <w:r>
        <w:rPr>
          <w:sz w:val="26"/>
          <w:szCs w:val="26"/>
        </w:rPr>
        <w:t xml:space="preserve"> для доставки артиллерийской стартовой пушки.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Расходы по командированию (проезд, размещение, питание) иногородних участников несут командирующие организации.</w:t>
      </w:r>
    </w:p>
    <w:p w:rsidR="00066C9D" w:rsidRDefault="00066C9D">
      <w:pPr>
        <w:pStyle w:val="20"/>
        <w:tabs>
          <w:tab w:val="left" w:pos="348"/>
        </w:tabs>
        <w:ind w:left="0" w:firstLine="426"/>
        <w:rPr>
          <w:b w:val="0"/>
          <w:bCs w:val="0"/>
          <w:sz w:val="26"/>
          <w:szCs w:val="26"/>
          <w:lang w:val="ru-RU"/>
        </w:rPr>
      </w:pPr>
    </w:p>
    <w:p w:rsidR="00C545E1" w:rsidRDefault="00C545E1">
      <w:pPr>
        <w:pStyle w:val="20"/>
        <w:tabs>
          <w:tab w:val="left" w:pos="348"/>
        </w:tabs>
        <w:ind w:left="0" w:firstLine="426"/>
        <w:rPr>
          <w:b w:val="0"/>
          <w:bCs w:val="0"/>
          <w:sz w:val="26"/>
          <w:szCs w:val="26"/>
          <w:lang w:val="ru-RU"/>
        </w:rPr>
      </w:pPr>
    </w:p>
    <w:p w:rsidR="00066C9D" w:rsidRDefault="00906992">
      <w:pPr>
        <w:pStyle w:val="a7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9. ОБЕСПЕЧЕНИЕ БЕЗОПАСНОСТИ УЧАСТНИКОВИ ЗРИТЕЛЕЙ. МЕДИЦИНСКОЕ ОБЕСПЕЧЕНИЕ.</w:t>
      </w:r>
    </w:p>
    <w:p w:rsidR="00066C9D" w:rsidRDefault="00066C9D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Соревнования проводятся при наличии инструкции и плана мероприятий по обеспечению общественного порядка и общественной безопасности при проведении </w:t>
      </w:r>
      <w:r>
        <w:rPr>
          <w:sz w:val="26"/>
          <w:szCs w:val="26"/>
        </w:rPr>
        <w:lastRenderedPageBreak/>
        <w:t xml:space="preserve">официальных спортивных соревнований, разработанных в соответствии с “Порядок организации и </w:t>
      </w:r>
      <w:proofErr w:type="gramStart"/>
      <w:r>
        <w:rPr>
          <w:sz w:val="26"/>
          <w:szCs w:val="26"/>
        </w:rPr>
        <w:t>проведения</w:t>
      </w:r>
      <w:proofErr w:type="gramEnd"/>
      <w:r>
        <w:rPr>
          <w:sz w:val="26"/>
          <w:szCs w:val="26"/>
        </w:rPr>
        <w:t xml:space="preserve"> массовых культурно-зрелищных, физкультурно-оздоровительных и спортивных мероприятий на территории Волгограда”, утвержденным решением Волгоградской городской Думы о</w:t>
      </w:r>
      <w:r w:rsidR="00A823DB">
        <w:rPr>
          <w:sz w:val="26"/>
          <w:szCs w:val="26"/>
        </w:rPr>
        <w:t>т 15 сентября 2010 г. N 36/1120</w:t>
      </w:r>
      <w:r>
        <w:rPr>
          <w:sz w:val="26"/>
          <w:szCs w:val="26"/>
        </w:rPr>
        <w:t>.</w:t>
      </w:r>
    </w:p>
    <w:p w:rsidR="00066C9D" w:rsidRDefault="0090699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2.1, вышеуказанного порядка организатор,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15 календарных дней до даты проведения подает заявление в управление по координации массовых мероприятий и взаимодействию с правоохранительными органами аппарата главы Волгограда.</w:t>
      </w:r>
    </w:p>
    <w:p w:rsidR="00066C9D" w:rsidRDefault="00906992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Медицинское обеспечение соревнований осуществляется в соответствии с приказом Министерства здравоохранения Российской Федерации от 01.03.2016 № 134н "О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</w:t>
      </w:r>
      <w:proofErr w:type="gramEnd"/>
      <w:r>
        <w:rPr>
          <w:sz w:val="26"/>
          <w:szCs w:val="26"/>
        </w:rPr>
        <w:t xml:space="preserve"> (тестов) Всероссийского физкультурно-спортивного комплекса "Готов к труду и обороне".</w:t>
      </w:r>
    </w:p>
    <w:p w:rsidR="00066C9D" w:rsidRDefault="00906992">
      <w:pPr>
        <w:pStyle w:val="a8"/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Основанием для допуска спортсменов к соревнованиям по медицинским заключениям является заявка на участие в соревнованиях с отметкой "Допущен" напротив каждой фамилии спортсмена, заверенная подписью врача и печатью.</w:t>
      </w:r>
    </w:p>
    <w:p w:rsidR="00066C9D" w:rsidRDefault="00066C9D">
      <w:pPr>
        <w:pStyle w:val="ConsPlusNormal"/>
        <w:ind w:firstLine="426"/>
        <w:jc w:val="both"/>
        <w:rPr>
          <w:sz w:val="26"/>
          <w:szCs w:val="26"/>
        </w:rPr>
      </w:pPr>
    </w:p>
    <w:p w:rsidR="00066C9D" w:rsidRDefault="009069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10. СТРАХОВАНИЕ УЧАСТНИКОВ</w:t>
      </w:r>
    </w:p>
    <w:p w:rsidR="00066C9D" w:rsidRDefault="00066C9D">
      <w:pPr>
        <w:ind w:firstLine="709"/>
        <w:jc w:val="both"/>
        <w:rPr>
          <w:b/>
          <w:bCs/>
          <w:sz w:val="26"/>
          <w:szCs w:val="26"/>
        </w:rPr>
      </w:pPr>
    </w:p>
    <w:p w:rsidR="00066C9D" w:rsidRDefault="00906992">
      <w:pPr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Участие в соревнованиях осуществляется при наличии полиса страхования жизни и здоровья от несчастных случаев. Страхование участников соревнований может производиться как за счет командирующих организаций, так и за счет других внебюджетных источников.</w:t>
      </w:r>
    </w:p>
    <w:p w:rsidR="00066C9D" w:rsidRDefault="00066C9D">
      <w:pPr>
        <w:tabs>
          <w:tab w:val="left" w:pos="600"/>
        </w:tabs>
        <w:rPr>
          <w:b/>
          <w:bCs/>
          <w:sz w:val="26"/>
          <w:szCs w:val="26"/>
        </w:rPr>
      </w:pPr>
    </w:p>
    <w:p w:rsidR="00066C9D" w:rsidRDefault="0090699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11. ПОДАЧА ЗАЯВОК НА УЧАСТИЕ</w:t>
      </w:r>
    </w:p>
    <w:p w:rsidR="00066C9D" w:rsidRDefault="00066C9D">
      <w:pPr>
        <w:tabs>
          <w:tab w:val="left" w:pos="765"/>
        </w:tabs>
        <w:ind w:firstLine="709"/>
        <w:jc w:val="both"/>
        <w:rPr>
          <w:sz w:val="26"/>
          <w:szCs w:val="26"/>
        </w:rPr>
      </w:pPr>
    </w:p>
    <w:p w:rsidR="00066C9D" w:rsidRDefault="00906992">
      <w:pPr>
        <w:tabs>
          <w:tab w:val="left" w:pos="76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Электронная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регистрация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участников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Соревнования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дистанции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42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195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pacing w:val="-9"/>
          <w:sz w:val="26"/>
          <w:szCs w:val="26"/>
        </w:rPr>
        <w:t>,</w:t>
      </w:r>
      <w:r>
        <w:rPr>
          <w:spacing w:val="-8"/>
          <w:sz w:val="26"/>
          <w:szCs w:val="26"/>
        </w:rPr>
        <w:t xml:space="preserve"> </w:t>
      </w:r>
      <w:r w:rsidR="00A823DB">
        <w:rPr>
          <w:sz w:val="26"/>
          <w:szCs w:val="26"/>
        </w:rPr>
        <w:t>21 </w:t>
      </w:r>
      <w:r>
        <w:rPr>
          <w:sz w:val="26"/>
          <w:szCs w:val="26"/>
        </w:rPr>
        <w:t>км 97 м, 10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км, 5 км и 1 км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 xml:space="preserve">открыта с </w:t>
      </w:r>
      <w:r w:rsidRPr="00551A4A">
        <w:rPr>
          <w:sz w:val="26"/>
          <w:szCs w:val="26"/>
        </w:rPr>
        <w:t>00</w:t>
      </w:r>
      <w:r>
        <w:rPr>
          <w:sz w:val="26"/>
          <w:szCs w:val="26"/>
        </w:rPr>
        <w:t xml:space="preserve">:00 </w:t>
      </w:r>
      <w:r w:rsidR="001D1061">
        <w:rPr>
          <w:sz w:val="26"/>
          <w:szCs w:val="26"/>
        </w:rPr>
        <w:t>01</w:t>
      </w:r>
      <w:r w:rsidR="002C5B94">
        <w:rPr>
          <w:sz w:val="26"/>
          <w:szCs w:val="26"/>
        </w:rPr>
        <w:t>.12</w:t>
      </w:r>
      <w:r>
        <w:rPr>
          <w:sz w:val="26"/>
          <w:szCs w:val="26"/>
        </w:rPr>
        <w:t>.20</w:t>
      </w:r>
      <w:r w:rsidR="002C5B94">
        <w:rPr>
          <w:sz w:val="26"/>
          <w:szCs w:val="26"/>
        </w:rPr>
        <w:t>23</w:t>
      </w:r>
      <w:r>
        <w:rPr>
          <w:sz w:val="26"/>
          <w:szCs w:val="26"/>
        </w:rPr>
        <w:t xml:space="preserve"> до </w:t>
      </w:r>
      <w:r w:rsidR="002B171B">
        <w:rPr>
          <w:sz w:val="26"/>
          <w:szCs w:val="26"/>
        </w:rPr>
        <w:t>23:59</w:t>
      </w:r>
      <w:r>
        <w:rPr>
          <w:sz w:val="26"/>
          <w:szCs w:val="26"/>
        </w:rPr>
        <w:t xml:space="preserve"> </w:t>
      </w:r>
      <w:r w:rsidRPr="00551A4A">
        <w:rPr>
          <w:sz w:val="26"/>
          <w:szCs w:val="26"/>
        </w:rPr>
        <w:t>21</w:t>
      </w:r>
      <w:r>
        <w:rPr>
          <w:sz w:val="26"/>
          <w:szCs w:val="26"/>
        </w:rPr>
        <w:t>.04.202</w:t>
      </w:r>
      <w:r w:rsidR="001D1061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>по московскому времени</w:t>
      </w:r>
      <w:r>
        <w:rPr>
          <w:sz w:val="26"/>
          <w:szCs w:val="26"/>
        </w:rPr>
        <w:t xml:space="preserve"> на сайте </w:t>
      </w:r>
      <w:proofErr w:type="spellStart"/>
      <w:r w:rsidR="000153CF">
        <w:rPr>
          <w:sz w:val="26"/>
          <w:szCs w:val="26"/>
          <w:lang w:val="en-US"/>
        </w:rPr>
        <w:t>russiarunning</w:t>
      </w:r>
      <w:proofErr w:type="spellEnd"/>
      <w:r w:rsidRPr="00551A4A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066C9D" w:rsidRDefault="00906992">
      <w:pPr>
        <w:tabs>
          <w:tab w:val="left" w:pos="13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считается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зарегистрированным,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если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он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заполнил</w:t>
      </w:r>
      <w:r>
        <w:rPr>
          <w:spacing w:val="-14"/>
          <w:sz w:val="26"/>
          <w:szCs w:val="26"/>
        </w:rPr>
        <w:t xml:space="preserve"> </w:t>
      </w:r>
      <w:r>
        <w:rPr>
          <w:sz w:val="26"/>
          <w:szCs w:val="26"/>
        </w:rPr>
        <w:t>регистрационную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форму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и оплатил регистрационный</w:t>
      </w:r>
      <w:r>
        <w:rPr>
          <w:spacing w:val="-3"/>
          <w:sz w:val="26"/>
          <w:szCs w:val="26"/>
        </w:rPr>
        <w:t xml:space="preserve"> </w:t>
      </w:r>
      <w:r>
        <w:rPr>
          <w:sz w:val="26"/>
          <w:szCs w:val="26"/>
        </w:rPr>
        <w:t>взнос.</w:t>
      </w:r>
    </w:p>
    <w:p w:rsidR="00066C9D" w:rsidRDefault="00906992">
      <w:pPr>
        <w:tabs>
          <w:tab w:val="left" w:pos="13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Регистрация участника аннулируется, если участник указал ложные, неточные или неполные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данные.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случае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аннулирования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регистрации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денежные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средства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не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возвращаются.</w:t>
      </w:r>
    </w:p>
    <w:p w:rsidR="00066C9D" w:rsidRDefault="00906992">
      <w:pPr>
        <w:tabs>
          <w:tab w:val="left" w:pos="765"/>
        </w:tabs>
        <w:ind w:firstLine="709"/>
        <w:jc w:val="both"/>
        <w:rPr>
          <w:rStyle w:val="Hyperlink0"/>
        </w:rPr>
      </w:pPr>
      <w:r>
        <w:rPr>
          <w:sz w:val="26"/>
          <w:szCs w:val="26"/>
        </w:rPr>
        <w:t>Заявки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имени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организации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регистрацию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команды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необходимо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отправить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 xml:space="preserve">на электронный адрес </w:t>
      </w:r>
      <w:proofErr w:type="spellStart"/>
      <w:r>
        <w:rPr>
          <w:sz w:val="26"/>
          <w:szCs w:val="26"/>
          <w:lang w:val="en-US"/>
        </w:rPr>
        <w:t>volgogradmarathon</w:t>
      </w:r>
      <w:proofErr w:type="spellEnd"/>
      <w:r w:rsidRPr="00551A4A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gmail</w:t>
      </w:r>
      <w:proofErr w:type="spellEnd"/>
      <w:r w:rsidRPr="00551A4A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com</w:t>
      </w:r>
      <w:hyperlink r:id="rId7" w:history="1">
        <w:r>
          <w:rPr>
            <w:rStyle w:val="Hyperlink0"/>
          </w:rPr>
          <w:t xml:space="preserve">. </w:t>
        </w:r>
      </w:hyperlink>
      <w:r>
        <w:rPr>
          <w:rStyle w:val="Hyperlink0"/>
        </w:rPr>
        <w:t xml:space="preserve">После </w:t>
      </w:r>
      <w:r w:rsidRPr="00CF7616">
        <w:rPr>
          <w:rStyle w:val="Hyperlink0"/>
        </w:rPr>
        <w:t>21</w:t>
      </w:r>
      <w:r>
        <w:rPr>
          <w:rStyle w:val="Hyperlink0"/>
        </w:rPr>
        <w:t>.04.202</w:t>
      </w:r>
      <w:r w:rsidR="00B44558">
        <w:rPr>
          <w:rStyle w:val="Hyperlink0"/>
        </w:rPr>
        <w:t>4</w:t>
      </w:r>
      <w:r>
        <w:rPr>
          <w:rStyle w:val="Hyperlink0"/>
        </w:rPr>
        <w:t xml:space="preserve"> прием заявок и оплата регистрационного взноса не</w:t>
      </w:r>
      <w:r>
        <w:rPr>
          <w:rStyle w:val="a9"/>
          <w:spacing w:val="-3"/>
          <w:sz w:val="26"/>
          <w:szCs w:val="26"/>
        </w:rPr>
        <w:t xml:space="preserve"> </w:t>
      </w:r>
      <w:r>
        <w:rPr>
          <w:rStyle w:val="Hyperlink0"/>
        </w:rPr>
        <w:t>принимаются.</w:t>
      </w:r>
    </w:p>
    <w:p w:rsidR="00066C9D" w:rsidRDefault="00906992">
      <w:pPr>
        <w:pStyle w:val="a7"/>
        <w:ind w:firstLine="709"/>
        <w:jc w:val="both"/>
        <w:rPr>
          <w:rStyle w:val="Hyperlink0"/>
          <w:lang w:val="ru-RU"/>
        </w:rPr>
      </w:pPr>
      <w:r>
        <w:rPr>
          <w:rStyle w:val="a9"/>
          <w:sz w:val="26"/>
          <w:szCs w:val="26"/>
          <w:lang w:val="ru-RU"/>
        </w:rPr>
        <w:t>Команда считается зарегистрированной, если её представитель заполнил заявку, и от организации поступила оплата регистрационного взноса за команду.</w:t>
      </w:r>
    </w:p>
    <w:p w:rsidR="00066C9D" w:rsidRDefault="00906992">
      <w:pPr>
        <w:tabs>
          <w:tab w:val="left" w:pos="735"/>
        </w:tabs>
        <w:ind w:firstLine="709"/>
        <w:jc w:val="both"/>
        <w:rPr>
          <w:rStyle w:val="Hyperlink0"/>
        </w:rPr>
      </w:pPr>
      <w:r>
        <w:rPr>
          <w:rStyle w:val="Hyperlink0"/>
        </w:rPr>
        <w:t>Дополнительная регистрация на Соревнование будет открыта во время работы Спортивной выставки</w:t>
      </w:r>
      <w:r>
        <w:rPr>
          <w:rStyle w:val="a9"/>
          <w:spacing w:val="-12"/>
          <w:sz w:val="26"/>
          <w:szCs w:val="26"/>
        </w:rPr>
        <w:t xml:space="preserve"> 2</w:t>
      </w:r>
      <w:r w:rsidR="002C5B94">
        <w:rPr>
          <w:rStyle w:val="a9"/>
          <w:spacing w:val="-12"/>
          <w:sz w:val="26"/>
          <w:szCs w:val="26"/>
        </w:rPr>
        <w:t>8</w:t>
      </w:r>
      <w:r>
        <w:rPr>
          <w:rStyle w:val="Hyperlink0"/>
        </w:rPr>
        <w:t>.04.202</w:t>
      </w:r>
      <w:r w:rsidR="00B44558">
        <w:rPr>
          <w:rStyle w:val="Hyperlink0"/>
        </w:rPr>
        <w:t>4</w:t>
      </w:r>
      <w:r>
        <w:rPr>
          <w:rStyle w:val="Hyperlink0"/>
        </w:rPr>
        <w:t>,</w:t>
      </w:r>
      <w:r>
        <w:rPr>
          <w:rStyle w:val="a9"/>
          <w:spacing w:val="-11"/>
          <w:sz w:val="26"/>
          <w:szCs w:val="26"/>
        </w:rPr>
        <w:t xml:space="preserve"> </w:t>
      </w:r>
      <w:r>
        <w:rPr>
          <w:rStyle w:val="Hyperlink0"/>
        </w:rPr>
        <w:t>если</w:t>
      </w:r>
      <w:r>
        <w:rPr>
          <w:rStyle w:val="a9"/>
          <w:spacing w:val="-11"/>
          <w:sz w:val="26"/>
          <w:szCs w:val="26"/>
        </w:rPr>
        <w:t xml:space="preserve"> </w:t>
      </w:r>
      <w:r>
        <w:rPr>
          <w:rStyle w:val="Hyperlink0"/>
        </w:rPr>
        <w:t>на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момент</w:t>
      </w:r>
      <w:r>
        <w:rPr>
          <w:rStyle w:val="a9"/>
          <w:spacing w:val="-11"/>
          <w:sz w:val="26"/>
          <w:szCs w:val="26"/>
        </w:rPr>
        <w:t xml:space="preserve"> </w:t>
      </w:r>
      <w:r>
        <w:rPr>
          <w:rStyle w:val="Hyperlink0"/>
        </w:rPr>
        <w:t>закрытия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электронной</w:t>
      </w:r>
      <w:r>
        <w:rPr>
          <w:rStyle w:val="a9"/>
          <w:spacing w:val="-11"/>
          <w:sz w:val="26"/>
          <w:szCs w:val="26"/>
        </w:rPr>
        <w:t xml:space="preserve"> </w:t>
      </w:r>
      <w:r>
        <w:rPr>
          <w:rStyle w:val="Hyperlink0"/>
        </w:rPr>
        <w:t>регистрации</w:t>
      </w:r>
      <w:r>
        <w:rPr>
          <w:rStyle w:val="a9"/>
          <w:spacing w:val="-11"/>
          <w:sz w:val="26"/>
          <w:szCs w:val="26"/>
        </w:rPr>
        <w:t xml:space="preserve"> </w:t>
      </w:r>
      <w:r w:rsidRPr="00551A4A">
        <w:rPr>
          <w:rStyle w:val="a9"/>
          <w:spacing w:val="-11"/>
          <w:sz w:val="26"/>
          <w:szCs w:val="26"/>
        </w:rPr>
        <w:t>21</w:t>
      </w:r>
      <w:r>
        <w:rPr>
          <w:rStyle w:val="Hyperlink0"/>
        </w:rPr>
        <w:t>.04.202</w:t>
      </w:r>
      <w:r w:rsidR="00B44558">
        <w:rPr>
          <w:rStyle w:val="Hyperlink0"/>
        </w:rPr>
        <w:t>4</w:t>
      </w:r>
      <w:r>
        <w:rPr>
          <w:rStyle w:val="Hyperlink0"/>
        </w:rPr>
        <w:t xml:space="preserve"> не было достигнуто максимальное число участников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Соревнования.</w:t>
      </w:r>
    </w:p>
    <w:p w:rsidR="00066C9D" w:rsidRDefault="00906992">
      <w:pPr>
        <w:pStyle w:val="a7"/>
        <w:ind w:firstLine="709"/>
        <w:jc w:val="both"/>
        <w:rPr>
          <w:rStyle w:val="a9"/>
          <w:sz w:val="26"/>
          <w:szCs w:val="26"/>
          <w:lang w:val="ru-RU"/>
        </w:rPr>
      </w:pPr>
      <w:r>
        <w:rPr>
          <w:rStyle w:val="a9"/>
          <w:sz w:val="26"/>
          <w:szCs w:val="26"/>
          <w:lang w:val="ru-RU"/>
        </w:rPr>
        <w:t>Дополнительная регистрация на Соревнование в</w:t>
      </w:r>
      <w:r w:rsidR="002C5B94">
        <w:rPr>
          <w:rStyle w:val="a9"/>
          <w:sz w:val="26"/>
          <w:szCs w:val="26"/>
          <w:lang w:val="ru-RU"/>
        </w:rPr>
        <w:t xml:space="preserve"> день проведения Соревнования 29</w:t>
      </w:r>
      <w:r w:rsidR="00B44558">
        <w:rPr>
          <w:rStyle w:val="a9"/>
          <w:sz w:val="26"/>
          <w:szCs w:val="26"/>
          <w:lang w:val="ru-RU"/>
        </w:rPr>
        <w:t>.04.2024</w:t>
      </w:r>
      <w:r>
        <w:rPr>
          <w:rStyle w:val="a9"/>
          <w:sz w:val="26"/>
          <w:szCs w:val="26"/>
          <w:lang w:val="ru-RU"/>
        </w:rPr>
        <w:t xml:space="preserve"> не производится.</w:t>
      </w:r>
    </w:p>
    <w:p w:rsidR="00066C9D" w:rsidRDefault="00906992">
      <w:pPr>
        <w:tabs>
          <w:tab w:val="left" w:pos="874"/>
        </w:tabs>
        <w:ind w:firstLine="709"/>
        <w:jc w:val="both"/>
        <w:rPr>
          <w:rStyle w:val="Hyperlink0"/>
        </w:rPr>
      </w:pPr>
      <w:r>
        <w:rPr>
          <w:rStyle w:val="Hyperlink0"/>
        </w:rPr>
        <w:t>Электронная</w:t>
      </w:r>
      <w:r>
        <w:rPr>
          <w:rStyle w:val="a9"/>
          <w:spacing w:val="-14"/>
          <w:sz w:val="26"/>
          <w:szCs w:val="26"/>
        </w:rPr>
        <w:t xml:space="preserve"> </w:t>
      </w:r>
      <w:r>
        <w:rPr>
          <w:rStyle w:val="Hyperlink0"/>
        </w:rPr>
        <w:t>регистрация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может</w:t>
      </w:r>
      <w:r>
        <w:rPr>
          <w:rStyle w:val="a9"/>
          <w:spacing w:val="-14"/>
          <w:sz w:val="26"/>
          <w:szCs w:val="26"/>
        </w:rPr>
        <w:t xml:space="preserve"> </w:t>
      </w:r>
      <w:r>
        <w:rPr>
          <w:rStyle w:val="Hyperlink0"/>
        </w:rPr>
        <w:t>быть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закрыта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досрочно</w:t>
      </w:r>
      <w:r>
        <w:rPr>
          <w:rStyle w:val="a9"/>
          <w:spacing w:val="-14"/>
          <w:sz w:val="26"/>
          <w:szCs w:val="26"/>
        </w:rPr>
        <w:t xml:space="preserve"> </w:t>
      </w:r>
      <w:r>
        <w:rPr>
          <w:rStyle w:val="Hyperlink0"/>
        </w:rPr>
        <w:t>при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достижении</w:t>
      </w:r>
      <w:r>
        <w:rPr>
          <w:rStyle w:val="a9"/>
          <w:spacing w:val="-14"/>
          <w:sz w:val="26"/>
          <w:szCs w:val="26"/>
        </w:rPr>
        <w:t xml:space="preserve"> </w:t>
      </w:r>
      <w:r>
        <w:rPr>
          <w:rStyle w:val="Hyperlink0"/>
        </w:rPr>
        <w:lastRenderedPageBreak/>
        <w:t>максимального числа участников Соревнования, предусмотренного в п. 4. настоящего</w:t>
      </w:r>
      <w:r>
        <w:rPr>
          <w:rStyle w:val="a9"/>
          <w:spacing w:val="-39"/>
          <w:sz w:val="26"/>
          <w:szCs w:val="26"/>
        </w:rPr>
        <w:t xml:space="preserve"> </w:t>
      </w:r>
      <w:r>
        <w:rPr>
          <w:rStyle w:val="Hyperlink0"/>
        </w:rPr>
        <w:t>Положения.</w:t>
      </w:r>
    </w:p>
    <w:p w:rsidR="00066C9D" w:rsidRDefault="00906992">
      <w:pPr>
        <w:tabs>
          <w:tab w:val="left" w:pos="874"/>
        </w:tabs>
        <w:ind w:firstLine="709"/>
        <w:jc w:val="both"/>
        <w:rPr>
          <w:rStyle w:val="Hyperlink0"/>
        </w:rPr>
      </w:pPr>
      <w:r>
        <w:rPr>
          <w:rStyle w:val="Hyperlink0"/>
        </w:rPr>
        <w:t>Оплаченная регистрация на Соревнование отмене не подлежит, регистрационный взнос не возвращается.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Перерегистрация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на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другое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лицо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не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производится.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Перенос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регистрации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на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другое соревнование не</w:t>
      </w:r>
      <w:r>
        <w:rPr>
          <w:rStyle w:val="a9"/>
          <w:spacing w:val="-3"/>
          <w:sz w:val="26"/>
          <w:szCs w:val="26"/>
        </w:rPr>
        <w:t xml:space="preserve"> </w:t>
      </w:r>
      <w:r>
        <w:rPr>
          <w:rStyle w:val="Hyperlink0"/>
        </w:rPr>
        <w:t>производится.</w:t>
      </w:r>
    </w:p>
    <w:p w:rsidR="00066C9D" w:rsidRDefault="00066C9D">
      <w:pPr>
        <w:tabs>
          <w:tab w:val="left" w:pos="1544"/>
          <w:tab w:val="left" w:pos="1545"/>
        </w:tabs>
        <w:ind w:left="720"/>
        <w:rPr>
          <w:sz w:val="26"/>
          <w:szCs w:val="26"/>
        </w:rPr>
      </w:pPr>
    </w:p>
    <w:p w:rsidR="00066C9D" w:rsidRDefault="0090699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a9"/>
          <w:b/>
          <w:bCs/>
          <w:i/>
          <w:iCs/>
          <w:kern w:val="0"/>
          <w:sz w:val="26"/>
          <w:szCs w:val="26"/>
        </w:rPr>
      </w:pPr>
      <w:r>
        <w:rPr>
          <w:rStyle w:val="a9"/>
          <w:b/>
          <w:bCs/>
          <w:kern w:val="0"/>
          <w:sz w:val="26"/>
          <w:szCs w:val="26"/>
        </w:rPr>
        <w:t>1</w:t>
      </w:r>
      <w:r w:rsidRPr="00551A4A">
        <w:rPr>
          <w:rStyle w:val="a9"/>
          <w:b/>
          <w:bCs/>
          <w:kern w:val="0"/>
          <w:sz w:val="26"/>
          <w:szCs w:val="26"/>
        </w:rPr>
        <w:t>2</w:t>
      </w:r>
      <w:r>
        <w:rPr>
          <w:rStyle w:val="a9"/>
          <w:b/>
          <w:bCs/>
          <w:kern w:val="0"/>
          <w:sz w:val="26"/>
          <w:szCs w:val="26"/>
        </w:rPr>
        <w:t>. ФОРС-МАЖОР</w:t>
      </w:r>
    </w:p>
    <w:p w:rsidR="00066C9D" w:rsidRDefault="00066C9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Style w:val="a9"/>
          <w:b/>
          <w:bCs/>
          <w:i/>
          <w:iCs/>
          <w:kern w:val="0"/>
          <w:sz w:val="26"/>
          <w:szCs w:val="26"/>
        </w:rPr>
      </w:pPr>
    </w:p>
    <w:p w:rsidR="00066C9D" w:rsidRDefault="00906992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firstLine="708"/>
        <w:jc w:val="both"/>
        <w:rPr>
          <w:kern w:val="0"/>
          <w:sz w:val="26"/>
          <w:szCs w:val="26"/>
        </w:rPr>
      </w:pPr>
      <w:r>
        <w:rPr>
          <w:kern w:val="0"/>
          <w:sz w:val="26"/>
          <w:szCs w:val="26"/>
        </w:rPr>
        <w:t xml:space="preserve">Ответственность организаторов соревнований исключается, организаторы не считаются виновными в ущербе и не обязаны его возмещать, если невыполнение обязанностей (обязательств) организатором происходит как следствие возникновения особых (непредвиденных) ситуаций, о чем участники мероприятия заблаговременно предупреждены и с чем согласны. К таким ситуациям, имеющим квалификацию непредвиденных обстоятельств или форс-мажорных обстоятельств организаторы относят (включая, </w:t>
      </w:r>
      <w:proofErr w:type="gramStart"/>
      <w:r>
        <w:rPr>
          <w:kern w:val="0"/>
          <w:sz w:val="26"/>
          <w:szCs w:val="26"/>
        </w:rPr>
        <w:t>но</w:t>
      </w:r>
      <w:proofErr w:type="gramEnd"/>
      <w:r>
        <w:rPr>
          <w:kern w:val="0"/>
          <w:sz w:val="26"/>
          <w:szCs w:val="26"/>
        </w:rPr>
        <w:t xml:space="preserve"> не ограничиваясь): - природные явления (землетрясение, тайфун, буря, наводнение, засуха, заморозки и т.д.) - вооруженные конфликты (военные операции любого рода, военные действия, восстания, гражданские волнения, государственный переворот, мобилизация и т.д.) - трудовые конфликты (забастовка, локаут и т.д.) - транспортные трудности (невозможность использования воздушного, морского и речного транспорта, автодорог, перерыв или просрочка в предоставлении транспортных средств и т.д.) - действия властей (запрещение экспорта или импорта, декреты или указы правительства, акты правительства или любых правительственных 11 учреждений, локальные акты исполнительных органов, запрет массовых мероприятий, введение карантина, ограничение въезда-выезда и т.д. В случае наличия в период действия ме</w:t>
      </w:r>
      <w:r w:rsidR="002C5B94">
        <w:rPr>
          <w:kern w:val="0"/>
          <w:sz w:val="26"/>
          <w:szCs w:val="26"/>
        </w:rPr>
        <w:t>роприятия указанных выше (а так</w:t>
      </w:r>
      <w:r>
        <w:rPr>
          <w:kern w:val="0"/>
          <w:sz w:val="26"/>
          <w:szCs w:val="26"/>
        </w:rPr>
        <w:t>же не указанных, но являющихся таковыми) обстоятельств непреодолимой силы, форс-мажора, непредвиденных обстоятельств, любая ответственность организаторов мероприятия исключается. Денежные средства, внесенные в качестве стартового взноса, не возвращаются. По решению организаторов мероприятия стартовые взносы могут быть зачтены для оплаты участия в последующих мероприятиях.</w:t>
      </w:r>
    </w:p>
    <w:p w:rsidR="00066C9D" w:rsidRDefault="00066C9D">
      <w:pPr>
        <w:pStyle w:val="a7"/>
        <w:rPr>
          <w:sz w:val="28"/>
          <w:szCs w:val="28"/>
          <w:lang w:val="ru-RU"/>
        </w:rPr>
      </w:pPr>
    </w:p>
    <w:p w:rsidR="00066C9D" w:rsidRDefault="00066C9D">
      <w:pPr>
        <w:jc w:val="center"/>
        <w:rPr>
          <w:b/>
          <w:bCs/>
          <w:sz w:val="28"/>
          <w:szCs w:val="28"/>
        </w:rPr>
      </w:pPr>
    </w:p>
    <w:p w:rsidR="00066C9D" w:rsidRDefault="00066C9D">
      <w:pPr>
        <w:jc w:val="center"/>
        <w:rPr>
          <w:b/>
          <w:bCs/>
          <w:sz w:val="28"/>
          <w:szCs w:val="28"/>
        </w:rPr>
      </w:pPr>
    </w:p>
    <w:p w:rsidR="00066C9D" w:rsidRDefault="00066C9D">
      <w:pPr>
        <w:jc w:val="center"/>
        <w:rPr>
          <w:b/>
          <w:bCs/>
          <w:sz w:val="26"/>
          <w:szCs w:val="26"/>
        </w:rPr>
      </w:pPr>
    </w:p>
    <w:p w:rsidR="00066C9D" w:rsidRDefault="00066C9D">
      <w:pPr>
        <w:jc w:val="center"/>
        <w:rPr>
          <w:b/>
          <w:bCs/>
          <w:sz w:val="26"/>
          <w:szCs w:val="26"/>
        </w:rPr>
      </w:pPr>
    </w:p>
    <w:p w:rsidR="00066C9D" w:rsidRDefault="00066C9D">
      <w:pPr>
        <w:jc w:val="center"/>
        <w:rPr>
          <w:b/>
          <w:bCs/>
          <w:sz w:val="26"/>
          <w:szCs w:val="26"/>
        </w:rPr>
      </w:pPr>
    </w:p>
    <w:p w:rsidR="00066C9D" w:rsidRDefault="00066C9D">
      <w:pPr>
        <w:jc w:val="center"/>
        <w:rPr>
          <w:b/>
          <w:bCs/>
          <w:sz w:val="26"/>
          <w:szCs w:val="26"/>
        </w:rPr>
      </w:pPr>
    </w:p>
    <w:p w:rsidR="00066C9D" w:rsidRDefault="00066C9D">
      <w:pPr>
        <w:jc w:val="center"/>
        <w:rPr>
          <w:b/>
          <w:bCs/>
          <w:sz w:val="26"/>
          <w:szCs w:val="26"/>
        </w:rPr>
      </w:pPr>
    </w:p>
    <w:p w:rsidR="00066C9D" w:rsidRDefault="00066C9D">
      <w:pPr>
        <w:jc w:val="center"/>
        <w:rPr>
          <w:b/>
          <w:bCs/>
          <w:sz w:val="26"/>
          <w:szCs w:val="26"/>
        </w:rPr>
      </w:pPr>
    </w:p>
    <w:p w:rsidR="00066C9D" w:rsidRDefault="00066C9D" w:rsidP="002C5B94">
      <w:pPr>
        <w:rPr>
          <w:b/>
          <w:bCs/>
          <w:sz w:val="26"/>
          <w:szCs w:val="26"/>
        </w:rPr>
      </w:pPr>
    </w:p>
    <w:p w:rsidR="00066C9D" w:rsidRDefault="00906992" w:rsidP="00A823DB">
      <w:pPr>
        <w:pageBreakBefore/>
        <w:jc w:val="right"/>
        <w:rPr>
          <w:rStyle w:val="Hyperlink0"/>
        </w:rPr>
      </w:pPr>
      <w:r>
        <w:rPr>
          <w:rStyle w:val="a9"/>
          <w:b/>
          <w:bCs/>
          <w:sz w:val="26"/>
          <w:szCs w:val="26"/>
        </w:rPr>
        <w:lastRenderedPageBreak/>
        <w:t xml:space="preserve">ПРИЛОЖЕНИЕ 1 </w:t>
      </w:r>
    </w:p>
    <w:p w:rsidR="00066C9D" w:rsidRDefault="00066C9D">
      <w:pPr>
        <w:jc w:val="both"/>
        <w:rPr>
          <w:sz w:val="26"/>
          <w:szCs w:val="26"/>
        </w:rPr>
      </w:pPr>
    </w:p>
    <w:p w:rsidR="00066C9D" w:rsidRDefault="00906992">
      <w:pPr>
        <w:ind w:left="360"/>
        <w:jc w:val="center"/>
        <w:rPr>
          <w:rStyle w:val="a9"/>
          <w:b/>
          <w:bCs/>
          <w:caps/>
          <w:sz w:val="26"/>
          <w:szCs w:val="26"/>
        </w:rPr>
      </w:pPr>
      <w:r>
        <w:rPr>
          <w:rStyle w:val="a9"/>
          <w:b/>
          <w:bCs/>
          <w:caps/>
          <w:sz w:val="26"/>
          <w:szCs w:val="26"/>
        </w:rPr>
        <w:t>СТОИМОСТЬ Регистрационного взноса</w:t>
      </w:r>
    </w:p>
    <w:p w:rsidR="00066C9D" w:rsidRDefault="00906992">
      <w:pPr>
        <w:ind w:firstLine="709"/>
        <w:rPr>
          <w:rStyle w:val="Hyperlink0"/>
        </w:rPr>
      </w:pPr>
      <w:r>
        <w:rPr>
          <w:rStyle w:val="Hyperlink0"/>
        </w:rPr>
        <w:t>Размер регистрационного взноса на дистанцию 5 км</w:t>
      </w:r>
      <w:r w:rsidR="0087242A">
        <w:rPr>
          <w:rStyle w:val="a9"/>
          <w:spacing w:val="-17"/>
          <w:sz w:val="26"/>
          <w:szCs w:val="26"/>
        </w:rPr>
        <w:t xml:space="preserve"> </w:t>
      </w:r>
      <w:r>
        <w:rPr>
          <w:rStyle w:val="Hyperlink0"/>
        </w:rPr>
        <w:t>составляет:</w:t>
      </w:r>
    </w:p>
    <w:p w:rsidR="00066C9D" w:rsidRPr="00CD7042" w:rsidRDefault="00906992">
      <w:pPr>
        <w:pStyle w:val="a8"/>
        <w:numPr>
          <w:ilvl w:val="0"/>
          <w:numId w:val="2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01</w:t>
      </w:r>
      <w:r w:rsidR="002C5B94">
        <w:rPr>
          <w:rStyle w:val="a9"/>
          <w:rFonts w:ascii="Times New Roman" w:hAnsi="Times New Roman"/>
          <w:sz w:val="26"/>
          <w:szCs w:val="26"/>
        </w:rPr>
        <w:t>.12</w:t>
      </w:r>
      <w:r>
        <w:rPr>
          <w:rStyle w:val="a9"/>
          <w:rFonts w:ascii="Times New Roman" w:hAnsi="Times New Roman"/>
          <w:sz w:val="26"/>
          <w:szCs w:val="26"/>
        </w:rPr>
        <w:t>.202</w:t>
      </w:r>
      <w:r w:rsidR="002C5B94">
        <w:rPr>
          <w:rStyle w:val="a9"/>
          <w:rFonts w:ascii="Times New Roman" w:hAnsi="Times New Roman"/>
          <w:sz w:val="26"/>
          <w:szCs w:val="26"/>
        </w:rPr>
        <w:t>3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15</w:t>
      </w:r>
      <w:r>
        <w:rPr>
          <w:rStyle w:val="a9"/>
          <w:rFonts w:ascii="Times New Roman" w:hAnsi="Times New Roman"/>
          <w:sz w:val="26"/>
          <w:szCs w:val="26"/>
        </w:rPr>
        <w:t>.0</w:t>
      </w:r>
      <w:r w:rsidR="003D3B78">
        <w:rPr>
          <w:rStyle w:val="a9"/>
          <w:rFonts w:ascii="Times New Roman" w:hAnsi="Times New Roman"/>
          <w:sz w:val="26"/>
          <w:szCs w:val="26"/>
        </w:rPr>
        <w:t>2</w:t>
      </w:r>
      <w:r>
        <w:rPr>
          <w:rStyle w:val="a9"/>
          <w:rFonts w:ascii="Times New Roman" w:hAnsi="Times New Roman"/>
          <w:sz w:val="26"/>
          <w:szCs w:val="26"/>
        </w:rPr>
        <w:t>.202</w:t>
      </w:r>
      <w:r w:rsidR="0087242A">
        <w:rPr>
          <w:rStyle w:val="a9"/>
          <w:rFonts w:ascii="Times New Roman" w:hAnsi="Times New Roman"/>
          <w:sz w:val="26"/>
          <w:szCs w:val="26"/>
        </w:rPr>
        <w:t>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3C0073">
        <w:rPr>
          <w:rStyle w:val="a9"/>
          <w:rFonts w:ascii="Times New Roman" w:hAnsi="Times New Roman"/>
          <w:sz w:val="26"/>
          <w:szCs w:val="26"/>
        </w:rPr>
        <w:t>-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1</w:t>
      </w:r>
      <w:r w:rsidR="0087242A">
        <w:rPr>
          <w:rStyle w:val="a9"/>
          <w:rFonts w:ascii="Times New Roman" w:hAnsi="Times New Roman"/>
          <w:sz w:val="26"/>
          <w:szCs w:val="26"/>
        </w:rPr>
        <w:t>5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CD7042" w:rsidRDefault="003C0073">
      <w:pPr>
        <w:pStyle w:val="a8"/>
        <w:numPr>
          <w:ilvl w:val="0"/>
          <w:numId w:val="2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16</w:t>
      </w:r>
      <w:r w:rsidR="0087242A">
        <w:rPr>
          <w:rStyle w:val="a9"/>
          <w:rFonts w:ascii="Times New Roman" w:hAnsi="Times New Roman"/>
          <w:sz w:val="26"/>
          <w:szCs w:val="26"/>
        </w:rPr>
        <w:t>.02.2024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21.04.2024 – 20</w:t>
      </w:r>
      <w:r>
        <w:rPr>
          <w:rStyle w:val="a9"/>
          <w:rFonts w:ascii="Times New Roman" w:hAnsi="Times New Roman"/>
          <w:sz w:val="26"/>
          <w:szCs w:val="26"/>
        </w:rPr>
        <w:t>00 рублей;</w:t>
      </w:r>
    </w:p>
    <w:p w:rsidR="00066C9D" w:rsidRDefault="00906992">
      <w:pPr>
        <w:pStyle w:val="a8"/>
        <w:numPr>
          <w:ilvl w:val="0"/>
          <w:numId w:val="2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 w:rsidR="0087242A"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28</w:t>
      </w:r>
      <w:r>
        <w:rPr>
          <w:rStyle w:val="a9"/>
          <w:rFonts w:ascii="Times New Roman" w:hAnsi="Times New Roman"/>
          <w:sz w:val="26"/>
          <w:szCs w:val="26"/>
        </w:rPr>
        <w:t>.04.202</w:t>
      </w:r>
      <w:r w:rsidR="0087242A">
        <w:rPr>
          <w:rStyle w:val="a9"/>
          <w:rFonts w:ascii="Times New Roman" w:hAnsi="Times New Roman"/>
          <w:sz w:val="26"/>
          <w:szCs w:val="26"/>
        </w:rPr>
        <w:t>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—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551A4A">
        <w:rPr>
          <w:rStyle w:val="a9"/>
          <w:rFonts w:ascii="Times New Roman" w:hAnsi="Times New Roman"/>
          <w:sz w:val="26"/>
          <w:szCs w:val="26"/>
        </w:rPr>
        <w:t>2</w:t>
      </w:r>
      <w:r w:rsidR="0087242A" w:rsidRPr="002C5B94">
        <w:rPr>
          <w:rStyle w:val="a9"/>
          <w:rFonts w:ascii="Times New Roman" w:hAnsi="Times New Roman"/>
          <w:sz w:val="26"/>
          <w:szCs w:val="26"/>
        </w:rPr>
        <w:t>5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066C9D" w:rsidRDefault="00066C9D">
      <w:pPr>
        <w:tabs>
          <w:tab w:val="left" w:pos="621"/>
        </w:tabs>
        <w:ind w:right="301" w:firstLine="426"/>
        <w:rPr>
          <w:sz w:val="26"/>
          <w:szCs w:val="26"/>
        </w:rPr>
      </w:pPr>
    </w:p>
    <w:p w:rsidR="00066C9D" w:rsidRDefault="00906992">
      <w:pPr>
        <w:tabs>
          <w:tab w:val="left" w:pos="621"/>
        </w:tabs>
        <w:ind w:firstLine="709"/>
        <w:rPr>
          <w:rStyle w:val="Hyperlink0"/>
        </w:rPr>
      </w:pPr>
      <w:r>
        <w:rPr>
          <w:rStyle w:val="Hyperlink0"/>
        </w:rPr>
        <w:t>Размер регистрационного взноса на дистанцию 10 км составляет:</w:t>
      </w:r>
    </w:p>
    <w:p w:rsidR="003C0073" w:rsidRPr="00CD7042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01.12.2023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15.02</w:t>
      </w:r>
      <w:r w:rsidR="0087242A">
        <w:rPr>
          <w:rStyle w:val="a9"/>
          <w:rFonts w:ascii="Times New Roman" w:hAnsi="Times New Roman"/>
          <w:sz w:val="26"/>
          <w:szCs w:val="26"/>
        </w:rPr>
        <w:t>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-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20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3C0073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1</w:t>
      </w:r>
      <w:r w:rsidR="003D3B78">
        <w:rPr>
          <w:rStyle w:val="a9"/>
          <w:rFonts w:ascii="Times New Roman" w:hAnsi="Times New Roman"/>
          <w:sz w:val="26"/>
          <w:szCs w:val="26"/>
        </w:rPr>
        <w:t>6</w:t>
      </w:r>
      <w:r w:rsidR="0087242A">
        <w:rPr>
          <w:rStyle w:val="a9"/>
          <w:rFonts w:ascii="Times New Roman" w:hAnsi="Times New Roman"/>
          <w:sz w:val="26"/>
          <w:szCs w:val="26"/>
        </w:rPr>
        <w:t>.02.2024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21.04.2024</w:t>
      </w:r>
      <w:r>
        <w:rPr>
          <w:rStyle w:val="a9"/>
          <w:rFonts w:ascii="Times New Roman" w:hAnsi="Times New Roman"/>
          <w:sz w:val="26"/>
          <w:szCs w:val="26"/>
        </w:rPr>
        <w:t xml:space="preserve"> – 2</w:t>
      </w:r>
      <w:r w:rsidR="0087242A">
        <w:rPr>
          <w:rStyle w:val="a9"/>
          <w:rFonts w:ascii="Times New Roman" w:hAnsi="Times New Roman"/>
          <w:sz w:val="26"/>
          <w:szCs w:val="26"/>
        </w:rPr>
        <w:t>5</w:t>
      </w:r>
      <w:r>
        <w:rPr>
          <w:rStyle w:val="a9"/>
          <w:rFonts w:ascii="Times New Roman" w:hAnsi="Times New Roman"/>
          <w:sz w:val="26"/>
          <w:szCs w:val="26"/>
        </w:rPr>
        <w:t>00 рублей;</w:t>
      </w:r>
    </w:p>
    <w:p w:rsidR="00066C9D" w:rsidRPr="003C0073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 w:rsidR="0087242A"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28</w:t>
      </w:r>
      <w:r w:rsidR="0087242A">
        <w:rPr>
          <w:rStyle w:val="a9"/>
          <w:rFonts w:ascii="Times New Roman" w:hAnsi="Times New Roman"/>
          <w:sz w:val="26"/>
          <w:szCs w:val="26"/>
        </w:rPr>
        <w:t>.04.2024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—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  <w:lang w:val="en-US"/>
        </w:rPr>
        <w:t>30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066C9D" w:rsidRDefault="00066C9D">
      <w:pPr>
        <w:tabs>
          <w:tab w:val="left" w:pos="1559"/>
          <w:tab w:val="left" w:pos="1560"/>
        </w:tabs>
        <w:ind w:firstLine="426"/>
        <w:rPr>
          <w:sz w:val="26"/>
          <w:szCs w:val="26"/>
        </w:rPr>
      </w:pPr>
    </w:p>
    <w:p w:rsidR="00066C9D" w:rsidRDefault="00906992">
      <w:pPr>
        <w:ind w:firstLine="709"/>
        <w:rPr>
          <w:rStyle w:val="Hyperlink0"/>
        </w:rPr>
      </w:pPr>
      <w:r>
        <w:rPr>
          <w:rStyle w:val="Hyperlink0"/>
        </w:rPr>
        <w:t>Размер регистрационного взноса на дистанцию 21 км</w:t>
      </w:r>
      <w:r>
        <w:rPr>
          <w:rStyle w:val="a9"/>
          <w:spacing w:val="-17"/>
          <w:sz w:val="26"/>
          <w:szCs w:val="26"/>
        </w:rPr>
        <w:t xml:space="preserve"> 97 м </w:t>
      </w:r>
      <w:r>
        <w:rPr>
          <w:rStyle w:val="Hyperlink0"/>
        </w:rPr>
        <w:t>составляет:</w:t>
      </w:r>
    </w:p>
    <w:p w:rsidR="003C0073" w:rsidRPr="00CD7042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01.12.2023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15.02</w:t>
      </w:r>
      <w:r w:rsidR="0087242A">
        <w:rPr>
          <w:rStyle w:val="a9"/>
          <w:rFonts w:ascii="Times New Roman" w:hAnsi="Times New Roman"/>
          <w:sz w:val="26"/>
          <w:szCs w:val="26"/>
        </w:rPr>
        <w:t>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-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25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3C0073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16</w:t>
      </w:r>
      <w:r w:rsidR="0087242A">
        <w:rPr>
          <w:rStyle w:val="a9"/>
          <w:rFonts w:ascii="Times New Roman" w:hAnsi="Times New Roman"/>
          <w:sz w:val="26"/>
          <w:szCs w:val="26"/>
        </w:rPr>
        <w:t>.02.2024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21.04.202</w:t>
      </w:r>
      <w:r w:rsidR="0087242A">
        <w:rPr>
          <w:rStyle w:val="a9"/>
          <w:rFonts w:ascii="Times New Roman" w:hAnsi="Times New Roman"/>
          <w:sz w:val="26"/>
          <w:szCs w:val="26"/>
        </w:rPr>
        <w:t>4</w:t>
      </w:r>
      <w:r>
        <w:rPr>
          <w:rStyle w:val="a9"/>
          <w:rFonts w:ascii="Times New Roman" w:hAnsi="Times New Roman"/>
          <w:sz w:val="26"/>
          <w:szCs w:val="26"/>
        </w:rPr>
        <w:t xml:space="preserve"> – </w:t>
      </w:r>
      <w:r w:rsidR="0087242A">
        <w:rPr>
          <w:rStyle w:val="a9"/>
          <w:rFonts w:ascii="Times New Roman" w:hAnsi="Times New Roman"/>
          <w:sz w:val="26"/>
          <w:szCs w:val="26"/>
        </w:rPr>
        <w:t>30</w:t>
      </w:r>
      <w:r>
        <w:rPr>
          <w:rStyle w:val="a9"/>
          <w:rFonts w:ascii="Times New Roman" w:hAnsi="Times New Roman"/>
          <w:sz w:val="26"/>
          <w:szCs w:val="26"/>
        </w:rPr>
        <w:t>00 рублей;</w:t>
      </w:r>
    </w:p>
    <w:p w:rsidR="003C0073" w:rsidRPr="003C0073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 w:rsidR="0087242A"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28</w:t>
      </w:r>
      <w:r w:rsidR="0087242A">
        <w:rPr>
          <w:rStyle w:val="a9"/>
          <w:rFonts w:ascii="Times New Roman" w:hAnsi="Times New Roman"/>
          <w:sz w:val="26"/>
          <w:szCs w:val="26"/>
        </w:rPr>
        <w:t>.04.2024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—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3</w:t>
      </w:r>
      <w:r w:rsidR="0087242A">
        <w:rPr>
          <w:rStyle w:val="a9"/>
          <w:rFonts w:ascii="Times New Roman" w:hAnsi="Times New Roman"/>
          <w:sz w:val="26"/>
          <w:szCs w:val="26"/>
          <w:lang w:val="en-US"/>
        </w:rPr>
        <w:t>5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066C9D" w:rsidRDefault="00066C9D">
      <w:pPr>
        <w:ind w:firstLine="426"/>
        <w:rPr>
          <w:sz w:val="26"/>
          <w:szCs w:val="26"/>
        </w:rPr>
      </w:pPr>
    </w:p>
    <w:p w:rsidR="00066C9D" w:rsidRDefault="00906992">
      <w:pPr>
        <w:ind w:firstLine="709"/>
        <w:rPr>
          <w:rStyle w:val="Hyperlink0"/>
        </w:rPr>
      </w:pPr>
      <w:r>
        <w:rPr>
          <w:rStyle w:val="Hyperlink0"/>
        </w:rPr>
        <w:t>Размер регистрационного взноса на дистанцию 42 км</w:t>
      </w:r>
      <w:r>
        <w:rPr>
          <w:rStyle w:val="a9"/>
          <w:spacing w:val="-17"/>
          <w:sz w:val="26"/>
          <w:szCs w:val="26"/>
        </w:rPr>
        <w:t xml:space="preserve"> 195 м </w:t>
      </w:r>
      <w:r>
        <w:rPr>
          <w:rStyle w:val="Hyperlink0"/>
        </w:rPr>
        <w:t>составляет:</w:t>
      </w:r>
    </w:p>
    <w:p w:rsidR="003C0073" w:rsidRPr="00CD7042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01.12.2023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15.02</w:t>
      </w:r>
      <w:r w:rsidR="0087242A">
        <w:rPr>
          <w:rStyle w:val="a9"/>
          <w:rFonts w:ascii="Times New Roman" w:hAnsi="Times New Roman"/>
          <w:sz w:val="26"/>
          <w:szCs w:val="26"/>
        </w:rPr>
        <w:t>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-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30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3C0073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16</w:t>
      </w:r>
      <w:r w:rsidR="0087242A">
        <w:rPr>
          <w:rStyle w:val="a9"/>
          <w:rFonts w:ascii="Times New Roman" w:hAnsi="Times New Roman"/>
          <w:sz w:val="26"/>
          <w:szCs w:val="26"/>
        </w:rPr>
        <w:t>.02.2024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21.04.2024</w:t>
      </w:r>
      <w:r>
        <w:rPr>
          <w:rStyle w:val="a9"/>
          <w:rFonts w:ascii="Times New Roman" w:hAnsi="Times New Roman"/>
          <w:sz w:val="26"/>
          <w:szCs w:val="26"/>
        </w:rPr>
        <w:t xml:space="preserve"> – </w:t>
      </w:r>
      <w:r w:rsidR="00B414D8" w:rsidRPr="00B414D8">
        <w:rPr>
          <w:rStyle w:val="a9"/>
          <w:rFonts w:ascii="Times New Roman" w:hAnsi="Times New Roman"/>
          <w:sz w:val="26"/>
          <w:szCs w:val="26"/>
        </w:rPr>
        <w:t>3</w:t>
      </w:r>
      <w:r w:rsidR="0087242A">
        <w:rPr>
          <w:rStyle w:val="a9"/>
          <w:rFonts w:ascii="Times New Roman" w:hAnsi="Times New Roman"/>
          <w:sz w:val="26"/>
          <w:szCs w:val="26"/>
        </w:rPr>
        <w:t>5</w:t>
      </w:r>
      <w:r>
        <w:rPr>
          <w:rStyle w:val="a9"/>
          <w:rFonts w:ascii="Times New Roman" w:hAnsi="Times New Roman"/>
          <w:sz w:val="26"/>
          <w:szCs w:val="26"/>
        </w:rPr>
        <w:t>00 рублей;</w:t>
      </w:r>
    </w:p>
    <w:p w:rsidR="003C0073" w:rsidRPr="003C0073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 w:rsidR="0087242A"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28</w:t>
      </w:r>
      <w:r>
        <w:rPr>
          <w:rStyle w:val="a9"/>
          <w:rFonts w:ascii="Times New Roman" w:hAnsi="Times New Roman"/>
          <w:sz w:val="26"/>
          <w:szCs w:val="26"/>
        </w:rPr>
        <w:t>.04.2023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—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  <w:lang w:val="en-US"/>
        </w:rPr>
        <w:t>40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066C9D" w:rsidRDefault="00066C9D">
      <w:pPr>
        <w:tabs>
          <w:tab w:val="left" w:pos="606"/>
        </w:tabs>
        <w:ind w:right="229" w:firstLine="426"/>
        <w:rPr>
          <w:sz w:val="26"/>
          <w:szCs w:val="26"/>
        </w:rPr>
      </w:pPr>
    </w:p>
    <w:p w:rsidR="00066C9D" w:rsidRDefault="00906992">
      <w:pPr>
        <w:tabs>
          <w:tab w:val="left" w:pos="606"/>
        </w:tabs>
        <w:ind w:firstLine="709"/>
        <w:jc w:val="both"/>
        <w:rPr>
          <w:rStyle w:val="Hyperlink0"/>
        </w:rPr>
      </w:pPr>
      <w:r>
        <w:rPr>
          <w:rStyle w:val="Hyperlink0"/>
        </w:rPr>
        <w:t>Размер</w:t>
      </w:r>
      <w:r>
        <w:rPr>
          <w:rStyle w:val="a9"/>
          <w:spacing w:val="-10"/>
          <w:sz w:val="26"/>
          <w:szCs w:val="26"/>
        </w:rPr>
        <w:t xml:space="preserve"> </w:t>
      </w:r>
      <w:r>
        <w:rPr>
          <w:rStyle w:val="Hyperlink0"/>
        </w:rPr>
        <w:t>регистрационного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взноса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для</w:t>
      </w:r>
      <w:r>
        <w:rPr>
          <w:rStyle w:val="a9"/>
          <w:spacing w:val="-10"/>
          <w:sz w:val="26"/>
          <w:szCs w:val="26"/>
        </w:rPr>
        <w:t xml:space="preserve"> </w:t>
      </w:r>
      <w:r>
        <w:rPr>
          <w:rStyle w:val="Hyperlink0"/>
        </w:rPr>
        <w:t>участников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детского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забега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на</w:t>
      </w:r>
      <w:r>
        <w:rPr>
          <w:rStyle w:val="a9"/>
          <w:spacing w:val="-10"/>
          <w:sz w:val="26"/>
          <w:szCs w:val="26"/>
        </w:rPr>
        <w:t xml:space="preserve"> </w:t>
      </w:r>
      <w:r>
        <w:rPr>
          <w:rStyle w:val="Hyperlink0"/>
        </w:rPr>
        <w:t>дистанцию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1000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м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(дети</w:t>
      </w:r>
      <w:r>
        <w:rPr>
          <w:rStyle w:val="a9"/>
          <w:spacing w:val="-10"/>
          <w:sz w:val="26"/>
          <w:szCs w:val="26"/>
        </w:rPr>
        <w:t xml:space="preserve"> </w:t>
      </w:r>
      <w:r>
        <w:rPr>
          <w:rStyle w:val="Hyperlink0"/>
        </w:rPr>
        <w:t>до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12 лет)</w:t>
      </w:r>
      <w:r w:rsidR="003C0073">
        <w:rPr>
          <w:rStyle w:val="Hyperlink0"/>
        </w:rPr>
        <w:t>:</w:t>
      </w:r>
    </w:p>
    <w:p w:rsidR="003C0073" w:rsidRPr="00CD7042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01</w:t>
      </w:r>
      <w:r w:rsidR="002C5B94">
        <w:rPr>
          <w:rStyle w:val="a9"/>
          <w:rFonts w:ascii="Times New Roman" w:hAnsi="Times New Roman"/>
          <w:sz w:val="26"/>
          <w:szCs w:val="26"/>
        </w:rPr>
        <w:t>.12</w:t>
      </w:r>
      <w:r>
        <w:rPr>
          <w:rStyle w:val="a9"/>
          <w:rFonts w:ascii="Times New Roman" w:hAnsi="Times New Roman"/>
          <w:sz w:val="26"/>
          <w:szCs w:val="26"/>
        </w:rPr>
        <w:t>.202</w:t>
      </w:r>
      <w:r w:rsidR="002C5B94">
        <w:rPr>
          <w:rStyle w:val="a9"/>
          <w:rFonts w:ascii="Times New Roman" w:hAnsi="Times New Roman"/>
          <w:sz w:val="26"/>
          <w:szCs w:val="26"/>
        </w:rPr>
        <w:t>3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15.02</w:t>
      </w:r>
      <w:r w:rsidR="0087242A">
        <w:rPr>
          <w:rStyle w:val="a9"/>
          <w:rFonts w:ascii="Times New Roman" w:hAnsi="Times New Roman"/>
          <w:sz w:val="26"/>
          <w:szCs w:val="26"/>
        </w:rPr>
        <w:t>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-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10</w:t>
      </w:r>
      <w:r>
        <w:rPr>
          <w:rStyle w:val="a9"/>
          <w:rFonts w:ascii="Times New Roman" w:hAnsi="Times New Roman"/>
          <w:sz w:val="26"/>
          <w:szCs w:val="26"/>
        </w:rPr>
        <w:t>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3C0073" w:rsidRDefault="003C0073" w:rsidP="003C0073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с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3D3B78">
        <w:rPr>
          <w:rStyle w:val="a9"/>
          <w:rFonts w:ascii="Times New Roman" w:hAnsi="Times New Roman"/>
          <w:sz w:val="26"/>
          <w:szCs w:val="26"/>
        </w:rPr>
        <w:t>16</w:t>
      </w:r>
      <w:r w:rsidR="0087242A">
        <w:rPr>
          <w:rStyle w:val="a9"/>
          <w:rFonts w:ascii="Times New Roman" w:hAnsi="Times New Roman"/>
          <w:sz w:val="26"/>
          <w:szCs w:val="26"/>
        </w:rPr>
        <w:t>.02.2024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по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21.04.2024 – 15</w:t>
      </w:r>
      <w:r>
        <w:rPr>
          <w:rStyle w:val="a9"/>
          <w:rFonts w:ascii="Times New Roman" w:hAnsi="Times New Roman"/>
          <w:sz w:val="26"/>
          <w:szCs w:val="26"/>
        </w:rPr>
        <w:t>00 рублей;</w:t>
      </w:r>
    </w:p>
    <w:p w:rsidR="000153CF" w:rsidRPr="000153CF" w:rsidRDefault="003C0073" w:rsidP="000153CF">
      <w:pPr>
        <w:pStyle w:val="a8"/>
        <w:numPr>
          <w:ilvl w:val="0"/>
          <w:numId w:val="4"/>
        </w:numPr>
        <w:spacing w:after="0"/>
        <w:rPr>
          <w:rStyle w:val="a9"/>
          <w:rFonts w:ascii="Times New Roman" w:eastAsia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/>
          <w:sz w:val="26"/>
          <w:szCs w:val="26"/>
        </w:rPr>
        <w:t>при</w:t>
      </w:r>
      <w:r>
        <w:rPr>
          <w:rStyle w:val="a9"/>
          <w:rFonts w:ascii="Times New Roman" w:hAnsi="Times New Roman"/>
          <w:spacing w:val="-11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регистрации</w:t>
      </w:r>
      <w:r w:rsidR="0087242A"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2C5B94">
        <w:rPr>
          <w:rStyle w:val="a9"/>
          <w:rFonts w:ascii="Times New Roman" w:hAnsi="Times New Roman"/>
          <w:sz w:val="26"/>
          <w:szCs w:val="26"/>
        </w:rPr>
        <w:t>28</w:t>
      </w:r>
      <w:r w:rsidR="0087242A">
        <w:rPr>
          <w:rStyle w:val="a9"/>
          <w:rFonts w:ascii="Times New Roman" w:hAnsi="Times New Roman"/>
          <w:sz w:val="26"/>
          <w:szCs w:val="26"/>
        </w:rPr>
        <w:t>.04.2024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—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 w:rsidR="0087242A">
        <w:rPr>
          <w:rStyle w:val="a9"/>
          <w:rFonts w:ascii="Times New Roman" w:hAnsi="Times New Roman"/>
          <w:sz w:val="26"/>
          <w:szCs w:val="26"/>
        </w:rPr>
        <w:t>2</w:t>
      </w:r>
      <w:r>
        <w:rPr>
          <w:rStyle w:val="a9"/>
          <w:rFonts w:ascii="Times New Roman" w:hAnsi="Times New Roman"/>
          <w:sz w:val="26"/>
          <w:szCs w:val="26"/>
        </w:rPr>
        <w:t>000</w:t>
      </w:r>
      <w:r>
        <w:rPr>
          <w:rStyle w:val="a9"/>
          <w:rFonts w:ascii="Times New Roman" w:hAnsi="Times New Roman"/>
          <w:spacing w:val="-10"/>
          <w:sz w:val="26"/>
          <w:szCs w:val="26"/>
        </w:rPr>
        <w:t xml:space="preserve"> </w:t>
      </w:r>
      <w:r>
        <w:rPr>
          <w:rStyle w:val="a9"/>
          <w:rFonts w:ascii="Times New Roman" w:hAnsi="Times New Roman"/>
          <w:sz w:val="26"/>
          <w:szCs w:val="26"/>
        </w:rPr>
        <w:t>рублей;</w:t>
      </w:r>
    </w:p>
    <w:p w:rsidR="003C0073" w:rsidRDefault="003C0073">
      <w:pPr>
        <w:tabs>
          <w:tab w:val="left" w:pos="606"/>
        </w:tabs>
        <w:ind w:firstLine="709"/>
        <w:jc w:val="both"/>
        <w:rPr>
          <w:rStyle w:val="Hyperlink0"/>
        </w:rPr>
      </w:pPr>
    </w:p>
    <w:p w:rsidR="00066C9D" w:rsidRDefault="00906992">
      <w:pPr>
        <w:tabs>
          <w:tab w:val="left" w:pos="730"/>
        </w:tabs>
        <w:ind w:firstLine="709"/>
        <w:jc w:val="both"/>
        <w:rPr>
          <w:rStyle w:val="Hyperlink0"/>
        </w:rPr>
      </w:pPr>
      <w:r>
        <w:rPr>
          <w:rStyle w:val="Hyperlink0"/>
        </w:rPr>
        <w:t>Льготы</w:t>
      </w:r>
      <w:r>
        <w:rPr>
          <w:rStyle w:val="a9"/>
          <w:spacing w:val="-5"/>
          <w:sz w:val="26"/>
          <w:szCs w:val="26"/>
        </w:rPr>
        <w:t xml:space="preserve"> </w:t>
      </w:r>
      <w:r>
        <w:rPr>
          <w:rStyle w:val="Hyperlink0"/>
        </w:rPr>
        <w:t>на</w:t>
      </w:r>
      <w:r>
        <w:rPr>
          <w:rStyle w:val="a9"/>
          <w:spacing w:val="-5"/>
          <w:sz w:val="26"/>
          <w:szCs w:val="26"/>
        </w:rPr>
        <w:t xml:space="preserve"> </w:t>
      </w:r>
      <w:r>
        <w:rPr>
          <w:rStyle w:val="Hyperlink0"/>
        </w:rPr>
        <w:t>оплату</w:t>
      </w:r>
      <w:r>
        <w:rPr>
          <w:rStyle w:val="a9"/>
          <w:spacing w:val="-4"/>
          <w:sz w:val="26"/>
          <w:szCs w:val="26"/>
        </w:rPr>
        <w:t xml:space="preserve"> </w:t>
      </w:r>
      <w:r>
        <w:rPr>
          <w:rStyle w:val="Hyperlink0"/>
        </w:rPr>
        <w:t>регистрационного</w:t>
      </w:r>
      <w:r>
        <w:rPr>
          <w:rStyle w:val="a9"/>
          <w:spacing w:val="-5"/>
          <w:sz w:val="26"/>
          <w:szCs w:val="26"/>
        </w:rPr>
        <w:t xml:space="preserve"> </w:t>
      </w:r>
      <w:r>
        <w:rPr>
          <w:rStyle w:val="Hyperlink0"/>
        </w:rPr>
        <w:t>взноса</w:t>
      </w:r>
      <w:r>
        <w:rPr>
          <w:rStyle w:val="a9"/>
          <w:spacing w:val="-4"/>
          <w:sz w:val="26"/>
          <w:szCs w:val="26"/>
        </w:rPr>
        <w:t xml:space="preserve"> </w:t>
      </w:r>
      <w:r>
        <w:rPr>
          <w:rStyle w:val="Hyperlink0"/>
        </w:rPr>
        <w:t>распространяются</w:t>
      </w:r>
      <w:r>
        <w:rPr>
          <w:rStyle w:val="a9"/>
          <w:spacing w:val="-5"/>
          <w:sz w:val="26"/>
          <w:szCs w:val="26"/>
        </w:rPr>
        <w:t xml:space="preserve"> </w:t>
      </w:r>
      <w:r>
        <w:rPr>
          <w:rStyle w:val="Hyperlink0"/>
        </w:rPr>
        <w:t>только</w:t>
      </w:r>
      <w:r>
        <w:rPr>
          <w:rStyle w:val="a9"/>
          <w:spacing w:val="-4"/>
          <w:sz w:val="26"/>
          <w:szCs w:val="26"/>
        </w:rPr>
        <w:t xml:space="preserve"> </w:t>
      </w:r>
      <w:r>
        <w:rPr>
          <w:rStyle w:val="Hyperlink0"/>
        </w:rPr>
        <w:t>на</w:t>
      </w:r>
      <w:r>
        <w:rPr>
          <w:rStyle w:val="a9"/>
          <w:spacing w:val="-5"/>
          <w:sz w:val="26"/>
          <w:szCs w:val="26"/>
        </w:rPr>
        <w:t xml:space="preserve"> </w:t>
      </w:r>
      <w:r>
        <w:rPr>
          <w:rStyle w:val="Hyperlink0"/>
        </w:rPr>
        <w:t>граждан</w:t>
      </w:r>
      <w:r>
        <w:rPr>
          <w:rStyle w:val="a9"/>
          <w:spacing w:val="-4"/>
          <w:sz w:val="26"/>
          <w:szCs w:val="26"/>
        </w:rPr>
        <w:t xml:space="preserve"> </w:t>
      </w:r>
      <w:r>
        <w:rPr>
          <w:rStyle w:val="Hyperlink0"/>
        </w:rPr>
        <w:t xml:space="preserve">РФ. </w:t>
      </w:r>
    </w:p>
    <w:p w:rsidR="00066C9D" w:rsidRDefault="00906992">
      <w:pPr>
        <w:tabs>
          <w:tab w:val="left" w:pos="730"/>
        </w:tabs>
        <w:ind w:firstLine="709"/>
        <w:jc w:val="both"/>
        <w:rPr>
          <w:rStyle w:val="Hyperlink0"/>
        </w:rPr>
      </w:pPr>
      <w:r>
        <w:rPr>
          <w:rStyle w:val="Hyperlink0"/>
        </w:rPr>
        <w:t>Регистрационный</w:t>
      </w:r>
      <w:r>
        <w:rPr>
          <w:rStyle w:val="a9"/>
          <w:spacing w:val="-10"/>
          <w:sz w:val="26"/>
          <w:szCs w:val="26"/>
        </w:rPr>
        <w:t xml:space="preserve"> </w:t>
      </w:r>
      <w:r>
        <w:rPr>
          <w:rStyle w:val="Hyperlink0"/>
        </w:rPr>
        <w:t>взнос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для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участия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в</w:t>
      </w:r>
      <w:r>
        <w:rPr>
          <w:rStyle w:val="a9"/>
          <w:spacing w:val="-10"/>
          <w:sz w:val="26"/>
          <w:szCs w:val="26"/>
        </w:rPr>
        <w:t xml:space="preserve"> </w:t>
      </w:r>
      <w:r>
        <w:rPr>
          <w:rStyle w:val="Hyperlink0"/>
        </w:rPr>
        <w:t>эстафете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на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дистанции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42</w:t>
      </w:r>
      <w:r>
        <w:rPr>
          <w:rStyle w:val="a9"/>
          <w:spacing w:val="-10"/>
          <w:sz w:val="26"/>
          <w:szCs w:val="26"/>
        </w:rPr>
        <w:t xml:space="preserve"> </w:t>
      </w:r>
      <w:r>
        <w:rPr>
          <w:rStyle w:val="Hyperlink0"/>
        </w:rPr>
        <w:t>км</w:t>
      </w:r>
      <w:r>
        <w:rPr>
          <w:rStyle w:val="a9"/>
          <w:spacing w:val="-9"/>
          <w:sz w:val="26"/>
          <w:szCs w:val="26"/>
        </w:rPr>
        <w:t xml:space="preserve"> </w:t>
      </w:r>
      <w:r>
        <w:rPr>
          <w:rStyle w:val="Hyperlink0"/>
        </w:rPr>
        <w:t>195</w:t>
      </w:r>
      <w:r>
        <w:rPr>
          <w:rStyle w:val="a9"/>
          <w:spacing w:val="-9"/>
          <w:sz w:val="26"/>
          <w:szCs w:val="26"/>
        </w:rPr>
        <w:t xml:space="preserve"> </w:t>
      </w:r>
      <w:r w:rsidR="0087242A">
        <w:rPr>
          <w:rStyle w:val="Hyperlink0"/>
        </w:rPr>
        <w:t>м составляет 25</w:t>
      </w:r>
      <w:r>
        <w:rPr>
          <w:rStyle w:val="Hyperlink0"/>
        </w:rPr>
        <w:t xml:space="preserve"> 000</w:t>
      </w:r>
      <w:r>
        <w:rPr>
          <w:rStyle w:val="a9"/>
          <w:spacing w:val="-4"/>
          <w:sz w:val="26"/>
          <w:szCs w:val="26"/>
        </w:rPr>
        <w:t xml:space="preserve"> </w:t>
      </w:r>
      <w:r>
        <w:rPr>
          <w:rStyle w:val="Hyperlink0"/>
        </w:rPr>
        <w:t>рублей.</w:t>
      </w:r>
    </w:p>
    <w:p w:rsidR="00066C9D" w:rsidRPr="00551A4A" w:rsidRDefault="00906992">
      <w:pPr>
        <w:pStyle w:val="a7"/>
        <w:ind w:firstLine="709"/>
        <w:jc w:val="both"/>
        <w:rPr>
          <w:rStyle w:val="Hyperlink0"/>
          <w:lang w:val="ru-RU"/>
        </w:rPr>
      </w:pPr>
      <w:r>
        <w:rPr>
          <w:rStyle w:val="a9"/>
          <w:sz w:val="26"/>
          <w:szCs w:val="26"/>
          <w:lang w:val="ru-RU"/>
        </w:rPr>
        <w:t xml:space="preserve">Оплата участия в эстафете осуществляется банковским переводом на основании счета, выставленного организаторами. Документы, подтверждающие оплату, необходимо выслать на адрес электронной почты </w:t>
      </w:r>
      <w:hyperlink r:id="rId8" w:history="1">
        <w:r w:rsidR="00B414D8" w:rsidRPr="00E80345">
          <w:rPr>
            <w:rStyle w:val="a3"/>
            <w:sz w:val="26"/>
            <w:szCs w:val="26"/>
          </w:rPr>
          <w:t>volgogradmarathon</w:t>
        </w:r>
        <w:r w:rsidR="00B414D8" w:rsidRPr="00E80345">
          <w:rPr>
            <w:rStyle w:val="a3"/>
            <w:sz w:val="26"/>
            <w:szCs w:val="26"/>
            <w:lang w:val="ru-RU"/>
          </w:rPr>
          <w:t>@g</w:t>
        </w:r>
        <w:r w:rsidR="00B414D8" w:rsidRPr="00E80345">
          <w:rPr>
            <w:rStyle w:val="a3"/>
            <w:sz w:val="26"/>
            <w:szCs w:val="26"/>
          </w:rPr>
          <w:t>mail</w:t>
        </w:r>
        <w:r w:rsidR="00B414D8" w:rsidRPr="00E80345">
          <w:rPr>
            <w:rStyle w:val="a3"/>
            <w:sz w:val="26"/>
            <w:szCs w:val="26"/>
            <w:lang w:val="ru-RU"/>
          </w:rPr>
          <w:t>.</w:t>
        </w:r>
        <w:r w:rsidR="00B414D8" w:rsidRPr="00E80345">
          <w:rPr>
            <w:rStyle w:val="a3"/>
            <w:sz w:val="26"/>
            <w:szCs w:val="26"/>
          </w:rPr>
          <w:t>com</w:t>
        </w:r>
      </w:hyperlink>
      <w:r w:rsidR="00B414D8">
        <w:rPr>
          <w:rStyle w:val="a9"/>
          <w:sz w:val="26"/>
          <w:szCs w:val="26"/>
          <w:lang w:val="ru-RU"/>
        </w:rPr>
        <w:t xml:space="preserve"> не позднее 21</w:t>
      </w:r>
      <w:r>
        <w:rPr>
          <w:rStyle w:val="a9"/>
          <w:sz w:val="26"/>
          <w:szCs w:val="26"/>
          <w:lang w:val="ru-RU"/>
        </w:rPr>
        <w:t>.04.202</w:t>
      </w:r>
      <w:r w:rsidR="00EA1A81">
        <w:rPr>
          <w:rStyle w:val="a9"/>
          <w:sz w:val="26"/>
          <w:szCs w:val="26"/>
          <w:lang w:val="ru-RU"/>
        </w:rPr>
        <w:t>4</w:t>
      </w:r>
      <w:r>
        <w:rPr>
          <w:rStyle w:val="a9"/>
          <w:sz w:val="26"/>
          <w:szCs w:val="26"/>
          <w:lang w:val="ru-RU"/>
        </w:rPr>
        <w:t>.</w:t>
      </w:r>
    </w:p>
    <w:p w:rsidR="00066C9D" w:rsidRDefault="00906992" w:rsidP="003D3B78">
      <w:pPr>
        <w:pStyle w:val="a7"/>
        <w:ind w:firstLine="709"/>
        <w:jc w:val="both"/>
        <w:rPr>
          <w:rStyle w:val="a9"/>
          <w:sz w:val="26"/>
          <w:szCs w:val="26"/>
          <w:lang w:val="ru-RU"/>
        </w:rPr>
      </w:pPr>
      <w:r>
        <w:rPr>
          <w:rStyle w:val="a9"/>
          <w:sz w:val="26"/>
          <w:szCs w:val="26"/>
          <w:lang w:val="ru-RU"/>
        </w:rPr>
        <w:t>Для участников эстафеты льготы не предусмотрены.</w:t>
      </w:r>
    </w:p>
    <w:p w:rsidR="00066C9D" w:rsidRPr="00551A4A" w:rsidRDefault="00906992" w:rsidP="003D3B78">
      <w:pPr>
        <w:pStyle w:val="a7"/>
        <w:ind w:firstLine="709"/>
        <w:jc w:val="both"/>
        <w:rPr>
          <w:rStyle w:val="a9"/>
          <w:sz w:val="26"/>
          <w:szCs w:val="26"/>
          <w:lang w:val="ru-RU"/>
        </w:rPr>
      </w:pPr>
      <w:r>
        <w:rPr>
          <w:rStyle w:val="a9"/>
          <w:sz w:val="26"/>
          <w:szCs w:val="26"/>
          <w:lang w:val="ru-RU"/>
        </w:rPr>
        <w:t>К участию в Соревновании допускаются</w:t>
      </w:r>
      <w:r>
        <w:rPr>
          <w:rStyle w:val="a9"/>
          <w:spacing w:val="-10"/>
          <w:sz w:val="26"/>
          <w:szCs w:val="26"/>
          <w:lang w:val="ru-RU"/>
        </w:rPr>
        <w:t xml:space="preserve"> </w:t>
      </w:r>
      <w:r w:rsidR="00551A4A">
        <w:rPr>
          <w:rStyle w:val="a9"/>
          <w:sz w:val="26"/>
          <w:szCs w:val="26"/>
          <w:lang w:val="ru-RU"/>
        </w:rPr>
        <w:t xml:space="preserve">бесплатно </w:t>
      </w:r>
      <w:r w:rsidRPr="00551A4A">
        <w:rPr>
          <w:rStyle w:val="a9"/>
          <w:sz w:val="26"/>
          <w:szCs w:val="26"/>
          <w:lang w:val="ru-RU"/>
        </w:rPr>
        <w:t>инвалиды всех</w:t>
      </w:r>
      <w:r w:rsidRPr="00551A4A">
        <w:rPr>
          <w:rStyle w:val="a9"/>
          <w:spacing w:val="-3"/>
          <w:sz w:val="26"/>
          <w:szCs w:val="26"/>
          <w:lang w:val="ru-RU"/>
        </w:rPr>
        <w:t xml:space="preserve"> </w:t>
      </w:r>
      <w:r w:rsidRPr="00551A4A">
        <w:rPr>
          <w:rStyle w:val="a9"/>
          <w:sz w:val="26"/>
          <w:szCs w:val="26"/>
          <w:lang w:val="ru-RU"/>
        </w:rPr>
        <w:t>групп, максимальное количество квот - 15 человек</w:t>
      </w:r>
    </w:p>
    <w:p w:rsidR="00066C9D" w:rsidRDefault="00906992" w:rsidP="003D3B78">
      <w:pPr>
        <w:tabs>
          <w:tab w:val="left" w:pos="874"/>
        </w:tabs>
        <w:ind w:firstLine="709"/>
        <w:jc w:val="both"/>
      </w:pPr>
      <w:r>
        <w:rPr>
          <w:rStyle w:val="Hyperlink0"/>
        </w:rPr>
        <w:t>Возврат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денежных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средств,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оплаченных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в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счет</w:t>
      </w:r>
      <w:r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регистрационного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взноса,</w:t>
      </w:r>
      <w:r>
        <w:rPr>
          <w:rStyle w:val="a9"/>
          <w:spacing w:val="-13"/>
          <w:sz w:val="26"/>
          <w:szCs w:val="26"/>
        </w:rPr>
        <w:t xml:space="preserve"> </w:t>
      </w:r>
      <w:r>
        <w:rPr>
          <w:rStyle w:val="Hyperlink0"/>
        </w:rPr>
        <w:t>не</w:t>
      </w:r>
      <w:r w:rsidR="003D3B78">
        <w:rPr>
          <w:rStyle w:val="a9"/>
          <w:spacing w:val="-12"/>
          <w:sz w:val="26"/>
          <w:szCs w:val="26"/>
        </w:rPr>
        <w:t xml:space="preserve"> </w:t>
      </w:r>
      <w:r>
        <w:rPr>
          <w:rStyle w:val="Hyperlink0"/>
        </w:rPr>
        <w:t>осуществляется согласно Договору публичной оферты, принимаемому участником при</w:t>
      </w:r>
      <w:r>
        <w:rPr>
          <w:rStyle w:val="a9"/>
          <w:spacing w:val="-33"/>
          <w:sz w:val="26"/>
          <w:szCs w:val="26"/>
        </w:rPr>
        <w:t xml:space="preserve"> </w:t>
      </w:r>
      <w:r>
        <w:rPr>
          <w:rStyle w:val="Hyperlink0"/>
        </w:rPr>
        <w:t>регистрации</w:t>
      </w:r>
      <w:r>
        <w:rPr>
          <w:rStyle w:val="a9"/>
          <w:color w:val="343434"/>
          <w:sz w:val="26"/>
          <w:szCs w:val="26"/>
          <w:u w:color="343434"/>
        </w:rPr>
        <w:t>.</w:t>
      </w:r>
    </w:p>
    <w:sectPr w:rsidR="00066C9D" w:rsidSect="00066C9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851" w:right="851" w:bottom="851" w:left="1134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8E9" w:rsidRDefault="004618E9" w:rsidP="00066C9D">
      <w:r>
        <w:separator/>
      </w:r>
    </w:p>
  </w:endnote>
  <w:endnote w:type="continuationSeparator" w:id="0">
    <w:p w:rsidR="004618E9" w:rsidRDefault="004618E9" w:rsidP="00066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9D" w:rsidRDefault="00066C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9D" w:rsidRDefault="00066C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8E9" w:rsidRDefault="004618E9" w:rsidP="00066C9D">
      <w:r>
        <w:separator/>
      </w:r>
    </w:p>
  </w:footnote>
  <w:footnote w:type="continuationSeparator" w:id="0">
    <w:p w:rsidR="004618E9" w:rsidRDefault="004618E9" w:rsidP="00066C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9D" w:rsidRDefault="00A332AE">
    <w:pPr>
      <w:pStyle w:val="a4"/>
      <w:jc w:val="center"/>
    </w:pPr>
    <w:r>
      <w:rPr>
        <w:sz w:val="22"/>
        <w:szCs w:val="22"/>
      </w:rPr>
      <w:fldChar w:fldCharType="begin"/>
    </w:r>
    <w:r w:rsidR="00906992"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A823DB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C9D" w:rsidRDefault="00066C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C6A"/>
    <w:multiLevelType w:val="hybridMultilevel"/>
    <w:tmpl w:val="20FA83D6"/>
    <w:styleLink w:val="2"/>
    <w:lvl w:ilvl="0" w:tplc="27928B74">
      <w:start w:val="1"/>
      <w:numFmt w:val="bullet"/>
      <w:lvlText w:val="•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D4B72C">
      <w:start w:val="1"/>
      <w:numFmt w:val="bullet"/>
      <w:lvlText w:val="o"/>
      <w:lvlJc w:val="left"/>
      <w:pPr>
        <w:tabs>
          <w:tab w:val="num" w:pos="1440"/>
        </w:tabs>
        <w:ind w:left="731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DC2D88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105F16">
      <w:start w:val="1"/>
      <w:numFmt w:val="bullet"/>
      <w:lvlText w:val="•"/>
      <w:lvlJc w:val="left"/>
      <w:pPr>
        <w:tabs>
          <w:tab w:val="left" w:pos="993"/>
          <w:tab w:val="num" w:pos="2869"/>
        </w:tabs>
        <w:ind w:left="216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92DF9C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007028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C7100">
      <w:start w:val="1"/>
      <w:numFmt w:val="bullet"/>
      <w:lvlText w:val="•"/>
      <w:lvlJc w:val="left"/>
      <w:pPr>
        <w:tabs>
          <w:tab w:val="left" w:pos="993"/>
          <w:tab w:val="num" w:pos="5029"/>
        </w:tabs>
        <w:ind w:left="432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9CFD4C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6E73B0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55D0104"/>
    <w:multiLevelType w:val="hybridMultilevel"/>
    <w:tmpl w:val="54C8D6CA"/>
    <w:styleLink w:val="1"/>
    <w:lvl w:ilvl="0" w:tplc="8EB8BAFE">
      <w:start w:val="1"/>
      <w:numFmt w:val="bullet"/>
      <w:lvlText w:val="•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B8A44E">
      <w:start w:val="1"/>
      <w:numFmt w:val="bullet"/>
      <w:lvlText w:val="o"/>
      <w:lvlJc w:val="left"/>
      <w:pPr>
        <w:tabs>
          <w:tab w:val="num" w:pos="1146"/>
        </w:tabs>
        <w:ind w:left="437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E2954">
      <w:start w:val="1"/>
      <w:numFmt w:val="bullet"/>
      <w:lvlText w:val="▪"/>
      <w:lvlJc w:val="left"/>
      <w:pPr>
        <w:tabs>
          <w:tab w:val="left" w:pos="993"/>
          <w:tab w:val="num" w:pos="1723"/>
        </w:tabs>
        <w:ind w:left="1014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181FE6">
      <w:start w:val="1"/>
      <w:numFmt w:val="bullet"/>
      <w:lvlText w:val="•"/>
      <w:lvlJc w:val="left"/>
      <w:pPr>
        <w:tabs>
          <w:tab w:val="left" w:pos="993"/>
          <w:tab w:val="num" w:pos="2443"/>
        </w:tabs>
        <w:ind w:left="1734" w:firstLine="2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2D8A0">
      <w:start w:val="1"/>
      <w:numFmt w:val="bullet"/>
      <w:lvlText w:val="o"/>
      <w:lvlJc w:val="left"/>
      <w:pPr>
        <w:tabs>
          <w:tab w:val="left" w:pos="993"/>
          <w:tab w:val="num" w:pos="3163"/>
        </w:tabs>
        <w:ind w:left="2454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0A869C">
      <w:start w:val="1"/>
      <w:numFmt w:val="bullet"/>
      <w:lvlText w:val="▪"/>
      <w:lvlJc w:val="left"/>
      <w:pPr>
        <w:tabs>
          <w:tab w:val="left" w:pos="993"/>
          <w:tab w:val="num" w:pos="3883"/>
        </w:tabs>
        <w:ind w:left="3174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FC6C9A">
      <w:start w:val="1"/>
      <w:numFmt w:val="bullet"/>
      <w:lvlText w:val="•"/>
      <w:lvlJc w:val="left"/>
      <w:pPr>
        <w:tabs>
          <w:tab w:val="left" w:pos="993"/>
          <w:tab w:val="num" w:pos="4603"/>
        </w:tabs>
        <w:ind w:left="3894" w:firstLine="2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8D6B2">
      <w:start w:val="1"/>
      <w:numFmt w:val="bullet"/>
      <w:lvlText w:val="o"/>
      <w:lvlJc w:val="left"/>
      <w:pPr>
        <w:tabs>
          <w:tab w:val="left" w:pos="993"/>
          <w:tab w:val="num" w:pos="5323"/>
        </w:tabs>
        <w:ind w:left="4614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08F094">
      <w:start w:val="1"/>
      <w:numFmt w:val="bullet"/>
      <w:lvlText w:val="▪"/>
      <w:lvlJc w:val="left"/>
      <w:pPr>
        <w:tabs>
          <w:tab w:val="left" w:pos="993"/>
          <w:tab w:val="num" w:pos="6043"/>
        </w:tabs>
        <w:ind w:left="5334" w:firstLine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C827922"/>
    <w:multiLevelType w:val="hybridMultilevel"/>
    <w:tmpl w:val="20FA83D6"/>
    <w:numStyleLink w:val="2"/>
  </w:abstractNum>
  <w:abstractNum w:abstractNumId="3">
    <w:nsid w:val="10653748"/>
    <w:multiLevelType w:val="hybridMultilevel"/>
    <w:tmpl w:val="8A38EACA"/>
    <w:numStyleLink w:val="4"/>
  </w:abstractNum>
  <w:abstractNum w:abstractNumId="4">
    <w:nsid w:val="25317F61"/>
    <w:multiLevelType w:val="hybridMultilevel"/>
    <w:tmpl w:val="0B14457C"/>
    <w:styleLink w:val="3"/>
    <w:lvl w:ilvl="0" w:tplc="209423EA">
      <w:start w:val="1"/>
      <w:numFmt w:val="bullet"/>
      <w:lvlText w:val="•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64ED51A">
      <w:start w:val="1"/>
      <w:numFmt w:val="bullet"/>
      <w:lvlText w:val="o"/>
      <w:lvlJc w:val="left"/>
      <w:pPr>
        <w:tabs>
          <w:tab w:val="num" w:pos="1440"/>
        </w:tabs>
        <w:ind w:left="731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CE65C4">
      <w:start w:val="1"/>
      <w:numFmt w:val="bullet"/>
      <w:lvlText w:val="▪"/>
      <w:lvlJc w:val="left"/>
      <w:pPr>
        <w:tabs>
          <w:tab w:val="left" w:pos="993"/>
          <w:tab w:val="num" w:pos="2149"/>
        </w:tabs>
        <w:ind w:left="14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44B850">
      <w:start w:val="1"/>
      <w:numFmt w:val="bullet"/>
      <w:lvlText w:val="•"/>
      <w:lvlJc w:val="left"/>
      <w:pPr>
        <w:tabs>
          <w:tab w:val="left" w:pos="993"/>
          <w:tab w:val="num" w:pos="2869"/>
        </w:tabs>
        <w:ind w:left="216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E2AA98">
      <w:start w:val="1"/>
      <w:numFmt w:val="bullet"/>
      <w:lvlText w:val="o"/>
      <w:lvlJc w:val="left"/>
      <w:pPr>
        <w:tabs>
          <w:tab w:val="left" w:pos="993"/>
          <w:tab w:val="num" w:pos="3589"/>
        </w:tabs>
        <w:ind w:left="288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9EA808">
      <w:start w:val="1"/>
      <w:numFmt w:val="bullet"/>
      <w:lvlText w:val="▪"/>
      <w:lvlJc w:val="left"/>
      <w:pPr>
        <w:tabs>
          <w:tab w:val="left" w:pos="993"/>
          <w:tab w:val="num" w:pos="4309"/>
        </w:tabs>
        <w:ind w:left="360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16C008">
      <w:start w:val="1"/>
      <w:numFmt w:val="bullet"/>
      <w:lvlText w:val="•"/>
      <w:lvlJc w:val="left"/>
      <w:pPr>
        <w:tabs>
          <w:tab w:val="left" w:pos="993"/>
          <w:tab w:val="num" w:pos="5029"/>
        </w:tabs>
        <w:ind w:left="4320" w:hanging="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42E9A0">
      <w:start w:val="1"/>
      <w:numFmt w:val="bullet"/>
      <w:lvlText w:val="o"/>
      <w:lvlJc w:val="left"/>
      <w:pPr>
        <w:tabs>
          <w:tab w:val="left" w:pos="993"/>
          <w:tab w:val="num" w:pos="5749"/>
        </w:tabs>
        <w:ind w:left="504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A0CB26">
      <w:start w:val="1"/>
      <w:numFmt w:val="bullet"/>
      <w:lvlText w:val="▪"/>
      <w:lvlJc w:val="left"/>
      <w:pPr>
        <w:tabs>
          <w:tab w:val="left" w:pos="993"/>
          <w:tab w:val="num" w:pos="6469"/>
        </w:tabs>
        <w:ind w:left="5760" w:hanging="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3171882"/>
    <w:multiLevelType w:val="hybridMultilevel"/>
    <w:tmpl w:val="0B14457C"/>
    <w:numStyleLink w:val="3"/>
  </w:abstractNum>
  <w:abstractNum w:abstractNumId="6">
    <w:nsid w:val="43555FF7"/>
    <w:multiLevelType w:val="hybridMultilevel"/>
    <w:tmpl w:val="8A38EACA"/>
    <w:styleLink w:val="4"/>
    <w:lvl w:ilvl="0" w:tplc="E0B89E08">
      <w:start w:val="1"/>
      <w:numFmt w:val="bullet"/>
      <w:lvlText w:val="•"/>
      <w:lvlJc w:val="left"/>
      <w:pPr>
        <w:tabs>
          <w:tab w:val="left" w:pos="1544"/>
          <w:tab w:val="left" w:pos="1545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6CC1E8">
      <w:start w:val="1"/>
      <w:numFmt w:val="bullet"/>
      <w:suff w:val="nothing"/>
      <w:lvlText w:val="o"/>
      <w:lvlJc w:val="left"/>
      <w:pPr>
        <w:tabs>
          <w:tab w:val="left" w:pos="1544"/>
          <w:tab w:val="left" w:pos="1545"/>
        </w:tabs>
        <w:ind w:left="1544" w:hanging="1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F4CE48">
      <w:start w:val="1"/>
      <w:numFmt w:val="bullet"/>
      <w:lvlText w:val="▪"/>
      <w:lvlJc w:val="left"/>
      <w:pPr>
        <w:tabs>
          <w:tab w:val="left" w:pos="1544"/>
          <w:tab w:val="left" w:pos="1545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EC350E">
      <w:start w:val="1"/>
      <w:numFmt w:val="bullet"/>
      <w:lvlText w:val="•"/>
      <w:lvlJc w:val="left"/>
      <w:pPr>
        <w:tabs>
          <w:tab w:val="left" w:pos="1544"/>
          <w:tab w:val="left" w:pos="1545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A2D2C8">
      <w:start w:val="1"/>
      <w:numFmt w:val="bullet"/>
      <w:lvlText w:val="o"/>
      <w:lvlJc w:val="left"/>
      <w:pPr>
        <w:tabs>
          <w:tab w:val="left" w:pos="1544"/>
          <w:tab w:val="left" w:pos="1545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BA33F8">
      <w:start w:val="1"/>
      <w:numFmt w:val="bullet"/>
      <w:lvlText w:val="▪"/>
      <w:lvlJc w:val="left"/>
      <w:pPr>
        <w:tabs>
          <w:tab w:val="left" w:pos="1544"/>
          <w:tab w:val="left" w:pos="1545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4A0B7A">
      <w:start w:val="1"/>
      <w:numFmt w:val="bullet"/>
      <w:lvlText w:val="•"/>
      <w:lvlJc w:val="left"/>
      <w:pPr>
        <w:tabs>
          <w:tab w:val="left" w:pos="1544"/>
          <w:tab w:val="left" w:pos="1545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D42B4E">
      <w:start w:val="1"/>
      <w:numFmt w:val="bullet"/>
      <w:lvlText w:val="o"/>
      <w:lvlJc w:val="left"/>
      <w:pPr>
        <w:tabs>
          <w:tab w:val="left" w:pos="1544"/>
          <w:tab w:val="left" w:pos="1545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CC9778">
      <w:start w:val="1"/>
      <w:numFmt w:val="bullet"/>
      <w:lvlText w:val="▪"/>
      <w:lvlJc w:val="left"/>
      <w:pPr>
        <w:tabs>
          <w:tab w:val="left" w:pos="1544"/>
          <w:tab w:val="left" w:pos="1545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7DF0334E"/>
    <w:multiLevelType w:val="hybridMultilevel"/>
    <w:tmpl w:val="54C8D6CA"/>
    <w:numStyleLink w:val="1"/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2"/>
    <w:lvlOverride w:ilvl="0">
      <w:lvl w:ilvl="0" w:tplc="CDFA8656">
        <w:start w:val="1"/>
        <w:numFmt w:val="bullet"/>
        <w:lvlText w:val="•"/>
        <w:lvlJc w:val="left"/>
        <w:pPr>
          <w:tabs>
            <w:tab w:val="num" w:pos="993"/>
          </w:tabs>
          <w:ind w:left="1146" w:hanging="43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989C84">
        <w:start w:val="1"/>
        <w:numFmt w:val="bullet"/>
        <w:lvlText w:val="o"/>
        <w:lvlJc w:val="left"/>
        <w:pPr>
          <w:tabs>
            <w:tab w:val="left" w:pos="993"/>
            <w:tab w:val="num" w:pos="1866"/>
          </w:tabs>
          <w:ind w:left="2019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38E8FCA">
        <w:start w:val="1"/>
        <w:numFmt w:val="bullet"/>
        <w:lvlText w:val="▪"/>
        <w:lvlJc w:val="left"/>
        <w:pPr>
          <w:tabs>
            <w:tab w:val="left" w:pos="993"/>
            <w:tab w:val="num" w:pos="2586"/>
          </w:tabs>
          <w:ind w:left="2739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C0AA7A2">
        <w:start w:val="1"/>
        <w:numFmt w:val="bullet"/>
        <w:lvlText w:val="•"/>
        <w:lvlJc w:val="left"/>
        <w:pPr>
          <w:tabs>
            <w:tab w:val="left" w:pos="993"/>
            <w:tab w:val="num" w:pos="3306"/>
          </w:tabs>
          <w:ind w:left="3459" w:hanging="5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32ED96">
        <w:start w:val="1"/>
        <w:numFmt w:val="bullet"/>
        <w:lvlText w:val="o"/>
        <w:lvlJc w:val="left"/>
        <w:pPr>
          <w:tabs>
            <w:tab w:val="left" w:pos="993"/>
            <w:tab w:val="num" w:pos="4026"/>
          </w:tabs>
          <w:ind w:left="4179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ED877EE">
        <w:start w:val="1"/>
        <w:numFmt w:val="bullet"/>
        <w:lvlText w:val="▪"/>
        <w:lvlJc w:val="left"/>
        <w:pPr>
          <w:tabs>
            <w:tab w:val="left" w:pos="993"/>
            <w:tab w:val="num" w:pos="4746"/>
          </w:tabs>
          <w:ind w:left="4899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F052C4">
        <w:start w:val="1"/>
        <w:numFmt w:val="bullet"/>
        <w:lvlText w:val="•"/>
        <w:lvlJc w:val="left"/>
        <w:pPr>
          <w:tabs>
            <w:tab w:val="left" w:pos="993"/>
            <w:tab w:val="num" w:pos="5466"/>
          </w:tabs>
          <w:ind w:left="5619" w:hanging="59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B25AB8">
        <w:start w:val="1"/>
        <w:numFmt w:val="bullet"/>
        <w:lvlText w:val="o"/>
        <w:lvlJc w:val="left"/>
        <w:pPr>
          <w:tabs>
            <w:tab w:val="left" w:pos="993"/>
            <w:tab w:val="num" w:pos="6186"/>
          </w:tabs>
          <w:ind w:left="6339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381A1C">
        <w:start w:val="1"/>
        <w:numFmt w:val="bullet"/>
        <w:lvlText w:val="▪"/>
        <w:lvlJc w:val="left"/>
        <w:pPr>
          <w:tabs>
            <w:tab w:val="left" w:pos="993"/>
            <w:tab w:val="num" w:pos="6906"/>
          </w:tabs>
          <w:ind w:left="7059" w:hanging="59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5"/>
  </w:num>
  <w:num w:numId="8">
    <w:abstractNumId w:val="5"/>
    <w:lvlOverride w:ilvl="0">
      <w:lvl w:ilvl="0" w:tplc="C158D206">
        <w:start w:val="1"/>
        <w:numFmt w:val="bullet"/>
        <w:lvlText w:val="•"/>
        <w:lvlJc w:val="left"/>
        <w:pPr>
          <w:tabs>
            <w:tab w:val="num" w:pos="993"/>
          </w:tabs>
          <w:ind w:left="1146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968412">
        <w:start w:val="1"/>
        <w:numFmt w:val="bullet"/>
        <w:lvlText w:val="o"/>
        <w:lvlJc w:val="left"/>
        <w:pPr>
          <w:tabs>
            <w:tab w:val="left" w:pos="993"/>
            <w:tab w:val="num" w:pos="1866"/>
          </w:tabs>
          <w:ind w:left="2019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7104270">
        <w:start w:val="1"/>
        <w:numFmt w:val="bullet"/>
        <w:lvlText w:val="▪"/>
        <w:lvlJc w:val="left"/>
        <w:pPr>
          <w:tabs>
            <w:tab w:val="left" w:pos="993"/>
            <w:tab w:val="num" w:pos="2586"/>
          </w:tabs>
          <w:ind w:left="2739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C64A1F8">
        <w:start w:val="1"/>
        <w:numFmt w:val="bullet"/>
        <w:lvlText w:val="•"/>
        <w:lvlJc w:val="left"/>
        <w:pPr>
          <w:tabs>
            <w:tab w:val="left" w:pos="993"/>
            <w:tab w:val="num" w:pos="3306"/>
          </w:tabs>
          <w:ind w:left="3459" w:hanging="5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2E8F58">
        <w:start w:val="1"/>
        <w:numFmt w:val="bullet"/>
        <w:lvlText w:val="o"/>
        <w:lvlJc w:val="left"/>
        <w:pPr>
          <w:tabs>
            <w:tab w:val="left" w:pos="993"/>
            <w:tab w:val="num" w:pos="4026"/>
          </w:tabs>
          <w:ind w:left="4179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D8EEB60">
        <w:start w:val="1"/>
        <w:numFmt w:val="bullet"/>
        <w:lvlText w:val="▪"/>
        <w:lvlJc w:val="left"/>
        <w:pPr>
          <w:tabs>
            <w:tab w:val="left" w:pos="993"/>
            <w:tab w:val="num" w:pos="4746"/>
          </w:tabs>
          <w:ind w:left="4899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9C20044">
        <w:start w:val="1"/>
        <w:numFmt w:val="bullet"/>
        <w:lvlText w:val="•"/>
        <w:lvlJc w:val="left"/>
        <w:pPr>
          <w:tabs>
            <w:tab w:val="left" w:pos="993"/>
            <w:tab w:val="num" w:pos="5466"/>
          </w:tabs>
          <w:ind w:left="5619" w:hanging="513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3E4540E">
        <w:start w:val="1"/>
        <w:numFmt w:val="bullet"/>
        <w:lvlText w:val="o"/>
        <w:lvlJc w:val="left"/>
        <w:pPr>
          <w:tabs>
            <w:tab w:val="left" w:pos="993"/>
            <w:tab w:val="num" w:pos="6186"/>
          </w:tabs>
          <w:ind w:left="6339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F662252">
        <w:start w:val="1"/>
        <w:numFmt w:val="bullet"/>
        <w:lvlText w:val="▪"/>
        <w:lvlJc w:val="left"/>
        <w:pPr>
          <w:tabs>
            <w:tab w:val="left" w:pos="993"/>
            <w:tab w:val="num" w:pos="6906"/>
          </w:tabs>
          <w:ind w:left="7059" w:hanging="51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66C9D"/>
    <w:rsid w:val="000153CF"/>
    <w:rsid w:val="00021F52"/>
    <w:rsid w:val="000611CC"/>
    <w:rsid w:val="00066C9D"/>
    <w:rsid w:val="000E72CB"/>
    <w:rsid w:val="000F3D80"/>
    <w:rsid w:val="00174352"/>
    <w:rsid w:val="0018721B"/>
    <w:rsid w:val="001D1061"/>
    <w:rsid w:val="002B171B"/>
    <w:rsid w:val="002C5B94"/>
    <w:rsid w:val="002F3ABF"/>
    <w:rsid w:val="00362202"/>
    <w:rsid w:val="003C0073"/>
    <w:rsid w:val="003D3B78"/>
    <w:rsid w:val="003D63F6"/>
    <w:rsid w:val="003E203B"/>
    <w:rsid w:val="004618E9"/>
    <w:rsid w:val="004B0419"/>
    <w:rsid w:val="00551A4A"/>
    <w:rsid w:val="006C16B7"/>
    <w:rsid w:val="00781BF6"/>
    <w:rsid w:val="00864833"/>
    <w:rsid w:val="0087242A"/>
    <w:rsid w:val="008C08F7"/>
    <w:rsid w:val="00906992"/>
    <w:rsid w:val="009328AA"/>
    <w:rsid w:val="00A013EE"/>
    <w:rsid w:val="00A10BAC"/>
    <w:rsid w:val="00A332AE"/>
    <w:rsid w:val="00A823DB"/>
    <w:rsid w:val="00A92FBA"/>
    <w:rsid w:val="00AF3F90"/>
    <w:rsid w:val="00B414D8"/>
    <w:rsid w:val="00B44558"/>
    <w:rsid w:val="00B530E6"/>
    <w:rsid w:val="00B663EC"/>
    <w:rsid w:val="00C30E9C"/>
    <w:rsid w:val="00C545E1"/>
    <w:rsid w:val="00CD7042"/>
    <w:rsid w:val="00CF7616"/>
    <w:rsid w:val="00D11449"/>
    <w:rsid w:val="00D1515A"/>
    <w:rsid w:val="00D46863"/>
    <w:rsid w:val="00DB2CEB"/>
    <w:rsid w:val="00EA1A81"/>
    <w:rsid w:val="00ED4377"/>
    <w:rsid w:val="00EE05AC"/>
    <w:rsid w:val="00FD4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66C9D"/>
    <w:pPr>
      <w:widowControl w:val="0"/>
    </w:pPr>
    <w:rPr>
      <w:rFonts w:cs="Arial Unicode MS"/>
      <w:color w:val="000000"/>
      <w:kern w:val="1"/>
      <w:sz w:val="24"/>
      <w:szCs w:val="24"/>
      <w:u w:color="000000"/>
    </w:rPr>
  </w:style>
  <w:style w:type="paragraph" w:styleId="20">
    <w:name w:val="heading 2"/>
    <w:rsid w:val="00066C9D"/>
    <w:pPr>
      <w:widowControl w:val="0"/>
      <w:ind w:left="456" w:hanging="328"/>
      <w:outlineLvl w:val="1"/>
    </w:pPr>
    <w:rPr>
      <w:rFonts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C9D"/>
    <w:rPr>
      <w:u w:val="single"/>
    </w:rPr>
  </w:style>
  <w:style w:type="table" w:customStyle="1" w:styleId="TableNormal">
    <w:name w:val="Table Normal"/>
    <w:rsid w:val="00066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066C9D"/>
    <w:pPr>
      <w:widowControl w:val="0"/>
      <w:tabs>
        <w:tab w:val="center" w:pos="4677"/>
        <w:tab w:val="right" w:pos="9355"/>
      </w:tabs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a5">
    <w:name w:val="Колонтитулы"/>
    <w:rsid w:val="00066C9D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екстовый блок"/>
    <w:rsid w:val="00066C9D"/>
    <w:rPr>
      <w:rFonts w:ascii="Helvetica" w:hAnsi="Helvetica" w:cs="Arial Unicode MS"/>
      <w:color w:val="000000"/>
      <w:sz w:val="22"/>
      <w:szCs w:val="22"/>
    </w:rPr>
  </w:style>
  <w:style w:type="paragraph" w:styleId="a7">
    <w:name w:val="Body Text"/>
    <w:rsid w:val="00066C9D"/>
    <w:pPr>
      <w:widowControl w:val="0"/>
    </w:pPr>
    <w:rPr>
      <w:rFonts w:eastAsia="Times New Roman"/>
      <w:color w:val="000000"/>
      <w:sz w:val="22"/>
      <w:szCs w:val="22"/>
      <w:u w:color="000000"/>
      <w:lang w:val="en-US"/>
    </w:rPr>
  </w:style>
  <w:style w:type="paragraph" w:styleId="a8">
    <w:name w:val="List Paragraph"/>
    <w:rsid w:val="00066C9D"/>
    <w:pPr>
      <w:spacing w:after="200"/>
      <w:ind w:left="720"/>
    </w:pPr>
    <w:rPr>
      <w:rFonts w:ascii="Calibri" w:eastAsia="Calibri" w:hAnsi="Calibri" w:cs="Calibri"/>
      <w:color w:val="000000"/>
      <w:kern w:val="1"/>
      <w:sz w:val="22"/>
      <w:szCs w:val="22"/>
      <w:u w:color="000000"/>
    </w:rPr>
  </w:style>
  <w:style w:type="paragraph" w:customStyle="1" w:styleId="ConsPlusNormal">
    <w:name w:val="ConsPlusNormal"/>
    <w:rsid w:val="00066C9D"/>
    <w:pPr>
      <w:widowControl w:val="0"/>
    </w:pPr>
    <w:rPr>
      <w:rFonts w:eastAsia="Times New Roman"/>
      <w:color w:val="000000"/>
      <w:kern w:val="1"/>
      <w:sz w:val="28"/>
      <w:szCs w:val="28"/>
      <w:u w:color="000000"/>
    </w:rPr>
  </w:style>
  <w:style w:type="character" w:customStyle="1" w:styleId="a9">
    <w:name w:val="Нет"/>
    <w:rsid w:val="00066C9D"/>
  </w:style>
  <w:style w:type="character" w:customStyle="1" w:styleId="Hyperlink0">
    <w:name w:val="Hyperlink.0"/>
    <w:basedOn w:val="a9"/>
    <w:rsid w:val="00066C9D"/>
    <w:rPr>
      <w:sz w:val="26"/>
      <w:szCs w:val="26"/>
    </w:rPr>
  </w:style>
  <w:style w:type="numbering" w:customStyle="1" w:styleId="1">
    <w:name w:val="Импортированный стиль 1"/>
    <w:rsid w:val="00066C9D"/>
    <w:pPr>
      <w:numPr>
        <w:numId w:val="1"/>
      </w:numPr>
    </w:pPr>
  </w:style>
  <w:style w:type="numbering" w:customStyle="1" w:styleId="2">
    <w:name w:val="Импортированный стиль 2"/>
    <w:rsid w:val="00066C9D"/>
    <w:pPr>
      <w:numPr>
        <w:numId w:val="3"/>
      </w:numPr>
    </w:pPr>
  </w:style>
  <w:style w:type="numbering" w:customStyle="1" w:styleId="3">
    <w:name w:val="Импортированный стиль 3"/>
    <w:rsid w:val="00066C9D"/>
    <w:pPr>
      <w:numPr>
        <w:numId w:val="6"/>
      </w:numPr>
    </w:pPr>
  </w:style>
  <w:style w:type="character" w:customStyle="1" w:styleId="Hyperlink1">
    <w:name w:val="Hyperlink.1"/>
    <w:basedOn w:val="a9"/>
    <w:rsid w:val="00066C9D"/>
    <w:rPr>
      <w:sz w:val="26"/>
      <w:szCs w:val="26"/>
      <w:lang w:val="en-US"/>
    </w:rPr>
  </w:style>
  <w:style w:type="numbering" w:customStyle="1" w:styleId="4">
    <w:name w:val="Импортированный стиль 4"/>
    <w:rsid w:val="00066C9D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lgogradmarath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y@runc.ru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31</cp:revision>
  <dcterms:created xsi:type="dcterms:W3CDTF">2023-01-16T15:01:00Z</dcterms:created>
  <dcterms:modified xsi:type="dcterms:W3CDTF">2024-03-13T15:01:00Z</dcterms:modified>
</cp:coreProperties>
</file>