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72"/>
        <w:gridCol w:w="5073"/>
      </w:tblGrid>
      <w:tr w:rsidR="00243557" w:rsidRPr="00F50553" w14:paraId="12CB3018" w14:textId="77777777" w:rsidTr="00067DFD">
        <w:trPr>
          <w:trHeight w:val="3128"/>
        </w:trPr>
        <w:tc>
          <w:tcPr>
            <w:tcW w:w="5169" w:type="dxa"/>
          </w:tcPr>
          <w:p w14:paraId="7F6B1611" w14:textId="77777777" w:rsidR="00243557" w:rsidRDefault="00243557" w:rsidP="00067D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  <w:p w14:paraId="4A3A8249" w14:textId="77777777" w:rsidR="00243557" w:rsidRPr="001C720B" w:rsidRDefault="00243557" w:rsidP="00067D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14:paraId="41A50AF4" w14:textId="77777777" w:rsidR="00243557" w:rsidRPr="001C720B" w:rsidRDefault="00243557" w:rsidP="00067D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Волгоградского филиала федерального государственного    бюджетного образовательного     учреждения инклюзивного высшего образования</w:t>
            </w:r>
          </w:p>
          <w:p w14:paraId="73A203B6" w14:textId="77777777" w:rsidR="00243557" w:rsidRPr="001C720B" w:rsidRDefault="00243557" w:rsidP="00067D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"Российский государственный   </w:t>
            </w:r>
          </w:p>
          <w:p w14:paraId="29754B7D" w14:textId="77777777" w:rsidR="00243557" w:rsidRDefault="00243557" w:rsidP="00067D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университет социальных технологий"</w:t>
            </w:r>
          </w:p>
          <w:p w14:paraId="13DDC352" w14:textId="77777777" w:rsidR="00243557" w:rsidRDefault="00243557" w:rsidP="00067D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 С.К. Волков</w:t>
            </w:r>
          </w:p>
          <w:p w14:paraId="3D9ACA26" w14:textId="77777777" w:rsidR="00243557" w:rsidRPr="00F50553" w:rsidRDefault="00243557" w:rsidP="00067D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«__» __________________2026 </w:t>
            </w:r>
            <w:r w:rsidRPr="00323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5169" w:type="dxa"/>
          </w:tcPr>
          <w:p w14:paraId="7649F7D5" w14:textId="77777777" w:rsidR="00243557" w:rsidRPr="00F50553" w:rsidRDefault="00243557" w:rsidP="00067DFD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14:paraId="0EB59307" w14:textId="77777777" w:rsidR="00243557" w:rsidRPr="00F50553" w:rsidRDefault="00243557" w:rsidP="00067DFD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Атаман</w:t>
            </w:r>
          </w:p>
          <w:p w14:paraId="66D635B4" w14:textId="77777777" w:rsidR="00243557" w:rsidRPr="00F50553" w:rsidRDefault="00243557" w:rsidP="00067DFD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 казачьего общества</w:t>
            </w:r>
          </w:p>
          <w:p w14:paraId="42D72324" w14:textId="77777777" w:rsidR="00243557" w:rsidRPr="00F50553" w:rsidRDefault="00243557" w:rsidP="00067DFD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«Волгоградский казачий округ»</w:t>
            </w:r>
          </w:p>
          <w:p w14:paraId="526BF35E" w14:textId="77777777" w:rsidR="00243557" w:rsidRPr="00F50553" w:rsidRDefault="00243557" w:rsidP="00067DFD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войскового казачьего общества</w:t>
            </w:r>
          </w:p>
          <w:p w14:paraId="12644E71" w14:textId="77777777" w:rsidR="00243557" w:rsidRPr="00F50553" w:rsidRDefault="00243557" w:rsidP="00067DFD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«Всевеликое войско Донское»</w:t>
            </w:r>
          </w:p>
          <w:p w14:paraId="2D22111B" w14:textId="77777777" w:rsidR="00243557" w:rsidRDefault="00243557" w:rsidP="00067DFD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Казачий полковник</w:t>
            </w:r>
          </w:p>
          <w:p w14:paraId="0EF6FA4D" w14:textId="77777777" w:rsidR="00243557" w:rsidRPr="00323E36" w:rsidRDefault="00243557" w:rsidP="00067DFD">
            <w:pPr>
              <w:ind w:firstLine="95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3ED0602" w14:textId="77777777" w:rsidR="00243557" w:rsidRDefault="00243557" w:rsidP="00067DFD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А.А.Кривенцев</w:t>
            </w:r>
          </w:p>
          <w:p w14:paraId="270C50BF" w14:textId="77777777" w:rsidR="00243557" w:rsidRPr="00323E36" w:rsidRDefault="00243557" w:rsidP="00067DFD">
            <w:pPr>
              <w:ind w:firstLine="958"/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E8276F2" w14:textId="77777777" w:rsidR="00243557" w:rsidRPr="00F50553" w:rsidRDefault="00243557" w:rsidP="00067DFD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 __________________202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14:paraId="0E19E74D" w14:textId="77777777" w:rsidR="00243557" w:rsidRPr="00F50553" w:rsidRDefault="00243557" w:rsidP="00067DFD">
            <w:pPr>
              <w:spacing w:after="150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</w:p>
        </w:tc>
      </w:tr>
      <w:tr w:rsidR="00243557" w:rsidRPr="00F50553" w14:paraId="67140648" w14:textId="77777777" w:rsidTr="00067DFD">
        <w:trPr>
          <w:trHeight w:val="2665"/>
        </w:trPr>
        <w:tc>
          <w:tcPr>
            <w:tcW w:w="5169" w:type="dxa"/>
          </w:tcPr>
          <w:p w14:paraId="1800C843" w14:textId="77777777" w:rsidR="00243557" w:rsidRPr="00F50553" w:rsidRDefault="00243557" w:rsidP="00067D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9" w:type="dxa"/>
          </w:tcPr>
          <w:p w14:paraId="710F6703" w14:textId="77777777" w:rsidR="00243557" w:rsidRPr="00F50553" w:rsidRDefault="00243557" w:rsidP="00067DFD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FD287" w14:textId="77777777" w:rsidR="00243557" w:rsidRPr="001C720B" w:rsidRDefault="00243557" w:rsidP="00067DFD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  <w:p w14:paraId="696C695F" w14:textId="77777777" w:rsidR="00243557" w:rsidRPr="001C720B" w:rsidRDefault="00243557" w:rsidP="00067DFD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Президент фонда «Радуга» </w:t>
            </w:r>
          </w:p>
          <w:p w14:paraId="3E67BC0F" w14:textId="77777777" w:rsidR="00243557" w:rsidRDefault="00243557" w:rsidP="002435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1AAEE3" w14:textId="1170A58D" w:rsidR="00243557" w:rsidRDefault="00243557" w:rsidP="002435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_____________Е.В. Гриновецкая </w:t>
            </w:r>
          </w:p>
          <w:p w14:paraId="17B3EC72" w14:textId="77777777" w:rsidR="00243557" w:rsidRPr="00323E36" w:rsidRDefault="00243557" w:rsidP="00067DFD">
            <w:pPr>
              <w:ind w:firstLine="95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C828ACF" w14:textId="77777777" w:rsidR="00243557" w:rsidRPr="00F50553" w:rsidRDefault="00243557" w:rsidP="00067DFD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 __________________202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1C7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14:paraId="0641E555" w14:textId="77777777" w:rsidR="00243557" w:rsidRPr="00F50553" w:rsidRDefault="00243557" w:rsidP="002435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0553">
        <w:rPr>
          <w:rFonts w:ascii="Helvetica" w:eastAsia="Times New Roman" w:hAnsi="Helvetica" w:cs="Times New Roman"/>
          <w:sz w:val="21"/>
          <w:szCs w:val="21"/>
          <w:lang w:eastAsia="ru-RU"/>
        </w:rPr>
        <w:br/>
      </w:r>
    </w:p>
    <w:p w14:paraId="290793F2" w14:textId="77777777" w:rsidR="00243557" w:rsidRPr="00F50553" w:rsidRDefault="00243557" w:rsidP="002435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05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ПОЛОЖЕНИЕ</w:t>
      </w:r>
    </w:p>
    <w:p w14:paraId="22C368E2" w14:textId="77777777" w:rsidR="00243557" w:rsidRPr="00F50553" w:rsidRDefault="00243557" w:rsidP="002435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0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Pr="00F505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спортивного праздника </w:t>
      </w:r>
      <w:r w:rsidRPr="00F50553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«Богатырский турнир-202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505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505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D9B61E5" w14:textId="77777777" w:rsidR="00243557" w:rsidRPr="00F50553" w:rsidRDefault="00243557" w:rsidP="0024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76616" w14:textId="77777777" w:rsidR="00243557" w:rsidRPr="00F50553" w:rsidRDefault="00243557" w:rsidP="00243557">
      <w:pPr>
        <w:pStyle w:val="c19"/>
        <w:shd w:val="clear" w:color="auto" w:fill="FFFFFF"/>
        <w:spacing w:before="0" w:beforeAutospacing="0" w:after="0" w:afterAutospacing="0"/>
        <w:ind w:left="512"/>
        <w:jc w:val="center"/>
        <w:rPr>
          <w:rStyle w:val="c5"/>
          <w:sz w:val="28"/>
          <w:szCs w:val="28"/>
        </w:rPr>
      </w:pPr>
      <w:r w:rsidRPr="00D807CB">
        <w:rPr>
          <w:b/>
          <w:sz w:val="28"/>
          <w:szCs w:val="28"/>
        </w:rPr>
        <w:t>1</w:t>
      </w:r>
      <w:r w:rsidRPr="00F50553">
        <w:rPr>
          <w:b/>
          <w:sz w:val="28"/>
          <w:szCs w:val="28"/>
        </w:rPr>
        <w:t xml:space="preserve">. </w:t>
      </w:r>
      <w:r w:rsidRPr="00F50553">
        <w:rPr>
          <w:rStyle w:val="c5"/>
          <w:b/>
          <w:bCs/>
          <w:sz w:val="28"/>
          <w:szCs w:val="28"/>
        </w:rPr>
        <w:t>О</w:t>
      </w:r>
      <w:r>
        <w:rPr>
          <w:rStyle w:val="c5"/>
          <w:b/>
          <w:bCs/>
          <w:sz w:val="28"/>
          <w:szCs w:val="28"/>
        </w:rPr>
        <w:t>бщие положения</w:t>
      </w:r>
    </w:p>
    <w:p w14:paraId="6FE40FF0" w14:textId="30E3C1BA" w:rsidR="00243557" w:rsidRPr="00F50553" w:rsidRDefault="00243557" w:rsidP="00243557">
      <w:pPr>
        <w:pStyle w:val="c19"/>
        <w:shd w:val="clear" w:color="auto" w:fill="FFFFFF"/>
        <w:spacing w:before="0" w:beforeAutospacing="0" w:after="0" w:afterAutospacing="0"/>
        <w:ind w:firstLine="851"/>
        <w:jc w:val="both"/>
      </w:pPr>
      <w:r w:rsidRPr="00F50553">
        <w:rPr>
          <w:sz w:val="28"/>
          <w:szCs w:val="28"/>
        </w:rPr>
        <w:t>Спортивный праздник «Богатырский турнир-202</w:t>
      </w:r>
      <w:r w:rsidR="00D65ADF">
        <w:rPr>
          <w:sz w:val="28"/>
          <w:szCs w:val="28"/>
        </w:rPr>
        <w:t>6</w:t>
      </w:r>
      <w:r w:rsidRPr="00F50553">
        <w:rPr>
          <w:sz w:val="28"/>
          <w:szCs w:val="28"/>
        </w:rPr>
        <w:t>» проводится в форме соревнований между командами студентов ссузов, вузов и учащимися муниципальных образовательных учреждений города Волгоград. Посвящается Международному Дню здоровья</w:t>
      </w:r>
      <w:r>
        <w:rPr>
          <w:sz w:val="28"/>
          <w:szCs w:val="28"/>
        </w:rPr>
        <w:t>, Дню космонавтики.</w:t>
      </w:r>
      <w:r w:rsidRPr="00F50553">
        <w:t xml:space="preserve"> </w:t>
      </w:r>
    </w:p>
    <w:p w14:paraId="1B446200" w14:textId="77777777" w:rsidR="00243557" w:rsidRPr="00F50553" w:rsidRDefault="00243557" w:rsidP="00243557">
      <w:pPr>
        <w:pStyle w:val="c1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50553">
        <w:rPr>
          <w:sz w:val="28"/>
          <w:szCs w:val="28"/>
        </w:rPr>
        <w:t>Ежегодно, 7 апреля отмечается Всемирный день здоровья. Эту дату выбрали в честь дня создания в 1948 году Всемирной организации здравоохранения (ВОЗ). Ежегодное проведение Дня здоровья стало традицией с 1950 года.</w:t>
      </w:r>
    </w:p>
    <w:p w14:paraId="29705E90" w14:textId="77777777" w:rsidR="00243557" w:rsidRPr="00F50553" w:rsidRDefault="00243557" w:rsidP="00243557">
      <w:pPr>
        <w:pStyle w:val="c1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50553">
        <w:rPr>
          <w:sz w:val="28"/>
          <w:szCs w:val="28"/>
        </w:rPr>
        <w:t>Основной и самой важной составляющей здоровья ВОЗ назвал постоянную физическую активность. Причем не стоит путать ее с физическими упражнениями, которые являются только одним из пунктов в данном направлении.</w:t>
      </w:r>
    </w:p>
    <w:p w14:paraId="56E87581" w14:textId="77777777" w:rsidR="00243557" w:rsidRPr="00F50553" w:rsidRDefault="00243557" w:rsidP="00243557">
      <w:pPr>
        <w:pStyle w:val="c1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50553">
        <w:rPr>
          <w:sz w:val="28"/>
          <w:szCs w:val="28"/>
        </w:rPr>
        <w:t>Под физической активностью понимается какое-либо телодвижение, требующее сокращения мышц и затрат энергии.</w:t>
      </w:r>
    </w:p>
    <w:p w14:paraId="2EF0C2BC" w14:textId="77777777" w:rsidR="00243557" w:rsidRPr="00F50553" w:rsidRDefault="00243557" w:rsidP="00243557">
      <w:pPr>
        <w:pStyle w:val="c1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50553">
        <w:rPr>
          <w:sz w:val="28"/>
          <w:szCs w:val="28"/>
        </w:rPr>
        <w:t>Недостаточная физическая активность — одна из причин многих неинфекционных заболеваний, таких как рак, диабет, болезни сердца. Это четвертая по значимости причина глобальной смертности населения.</w:t>
      </w:r>
    </w:p>
    <w:p w14:paraId="656B7D36" w14:textId="77777777" w:rsidR="00243557" w:rsidRPr="00F50553" w:rsidRDefault="00243557" w:rsidP="00243557">
      <w:pPr>
        <w:pStyle w:val="c1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50553">
        <w:rPr>
          <w:sz w:val="28"/>
          <w:szCs w:val="28"/>
        </w:rPr>
        <w:lastRenderedPageBreak/>
        <w:t>Физическая активность включает в себя любой вид движения, будь то ходьба, танцы, игры, спорт. Не зря говорят: «движение – это жизнь».</w:t>
      </w:r>
    </w:p>
    <w:p w14:paraId="67AF756E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проводится 17</w:t>
      </w: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2026 года с 11.00 на спортплощадке </w:t>
      </w:r>
      <w:r w:rsidRPr="00FC4D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Волгоградского филиала федерального государственного    бюджетного образовательного     учреждения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нклюзивного высшего образования "Российский государственный   </w:t>
      </w:r>
      <w:r w:rsidRPr="00FC4D7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 социальных технологий"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улица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Поддубного, дом 15. </w:t>
      </w:r>
    </w:p>
    <w:p w14:paraId="5138DD9E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9ADC61" w14:textId="77777777" w:rsidR="00243557" w:rsidRDefault="00243557" w:rsidP="00243557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0530E3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Цели и задачи</w:t>
      </w:r>
    </w:p>
    <w:p w14:paraId="2731180F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Спортивный праздник проводится с целью:</w:t>
      </w:r>
    </w:p>
    <w:p w14:paraId="2174B5A4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-  Популяризация физической культуры, спорта и активного отдыха.</w:t>
      </w:r>
    </w:p>
    <w:p w14:paraId="15692547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Привития подрастающему поколению любви к здоровому образу жизни.</w:t>
      </w:r>
    </w:p>
    <w:p w14:paraId="7DC7E051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Возрождения народных традиций и ценностей, воспитание духовно-нравственных качест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75032">
        <w:t xml:space="preserve"> </w:t>
      </w:r>
      <w:r w:rsidRPr="0097503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молодежи</w:t>
      </w: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F58739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Развития коллективизма, взаимопомощи и самодисциплины через командные и индивидуальные соревнования.</w:t>
      </w:r>
    </w:p>
    <w:p w14:paraId="21518308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Основные задачи:</w:t>
      </w:r>
    </w:p>
    <w:p w14:paraId="4F1C7DFB" w14:textId="7F242321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Улучшение физической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6B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старших классов,</w:t>
      </w:r>
      <w:r w:rsidRPr="009750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Pr="000E1982">
        <w:t xml:space="preserve"> </w:t>
      </w:r>
      <w:r w:rsidRPr="000E1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Ссузов и Вузов Волгограда </w:t>
      </w: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спортивные состязания.</w:t>
      </w:r>
    </w:p>
    <w:p w14:paraId="1319E93E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Укрепление здоровья, развитие физических и психических качеств, гармоничное развитие личности через спорт.</w:t>
      </w:r>
    </w:p>
    <w:p w14:paraId="6415A7F1" w14:textId="77777777" w:rsidR="00243557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-  Формирование устойчивого интереса к здоровому и активному образу жизни, интеграция физической культуры в повседневность.</w:t>
      </w:r>
    </w:p>
    <w:p w14:paraId="2DD8C023" w14:textId="77777777" w:rsidR="00243557" w:rsidRPr="003D4369" w:rsidRDefault="00243557" w:rsidP="0024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FD4A8" w14:textId="77777777" w:rsidR="00243557" w:rsidRPr="003D4369" w:rsidRDefault="00243557" w:rsidP="00243557">
      <w:pPr>
        <w:shd w:val="clear" w:color="auto" w:fill="FFFFFF"/>
        <w:tabs>
          <w:tab w:val="left" w:pos="402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Сроки и место проведения</w:t>
      </w:r>
    </w:p>
    <w:p w14:paraId="649E17FB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Pr="003D43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Спортивный праздник проводится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Волгоградского</w:t>
      </w:r>
      <w:r w:rsidRPr="000E1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 федерального государственного    бюджетного образовательного     учреждения инклюзивного высшего образования "Российский государственный   университет социальных технологий" по адресу: улица Поддубного, дом 15.</w:t>
      </w:r>
    </w:p>
    <w:p w14:paraId="200AE834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Дата проведения спортивного праздника: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2026 года</w:t>
      </w:r>
    </w:p>
    <w:p w14:paraId="5D7ADB92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Начало спортивного праздника в 11.00 ч. (сбор команд с 10.00 ч.)</w:t>
      </w:r>
    </w:p>
    <w:p w14:paraId="4D465138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6C1BD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Организаторы</w:t>
      </w:r>
      <w:r w:rsidRPr="003D4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43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спортивного праздника.</w:t>
      </w:r>
    </w:p>
    <w:p w14:paraId="216334D2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Организаторами спортивного праздника являются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Фонд «Радуга» Волгоград, </w:t>
      </w: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 «Волгоградский казачий округ» ВКО «Всевеликое войско Донское»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Волгоградский филиал</w:t>
      </w:r>
      <w:r w:rsidRPr="000E1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государственного    бюджетного образовательного     учреждения инклюзивного высшего образования "Российский государственный   уни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верситет социальных технологий".</w:t>
      </w:r>
    </w:p>
    <w:p w14:paraId="75EE28DD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Непосредственное проведение спортивного праздника возлагается на ОКО «Волгоградский казачий округ» ВКО «Всевеликое войско Донское».</w:t>
      </w:r>
    </w:p>
    <w:p w14:paraId="4CA2988D" w14:textId="77777777" w:rsidR="00243557" w:rsidRPr="003D4369" w:rsidRDefault="00243557" w:rsidP="0024355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4.3. Для подготовки и проведения</w:t>
      </w:r>
      <w:r w:rsidRPr="003D4369">
        <w:rPr>
          <w:rFonts w:ascii="Calibri" w:eastAsia="Calibri" w:hAnsi="Calibri" w:cs="Times New Roman"/>
        </w:rPr>
        <w:t xml:space="preserve"> </w:t>
      </w: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спортивного праздника формируется организационный комитет, состав которого утверждается приказом окружного атамана ОКО «Волгоградский казачий округ» ВКО «Всевеликое войско Донское». </w:t>
      </w:r>
    </w:p>
    <w:p w14:paraId="14C33337" w14:textId="77777777" w:rsidR="00243557" w:rsidRPr="003D4369" w:rsidRDefault="00243557" w:rsidP="0024355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Оргкомитет:</w:t>
      </w:r>
    </w:p>
    <w:p w14:paraId="1F907E3A" w14:textId="77777777" w:rsidR="00243557" w:rsidRPr="003D4369" w:rsidRDefault="00243557" w:rsidP="0024355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общее руководство подготовкой и проведением</w:t>
      </w:r>
      <w:r w:rsidRPr="003D4369">
        <w:rPr>
          <w:rFonts w:ascii="Calibri" w:eastAsia="Calibri" w:hAnsi="Calibri" w:cs="Times New Roman"/>
          <w:sz w:val="28"/>
          <w:szCs w:val="28"/>
        </w:rPr>
        <w:t xml:space="preserve"> </w:t>
      </w:r>
      <w:r w:rsidRPr="003D4369">
        <w:rPr>
          <w:rFonts w:ascii="Times New Roman" w:eastAsia="Calibri" w:hAnsi="Times New Roman" w:cs="Times New Roman"/>
          <w:sz w:val="28"/>
          <w:szCs w:val="28"/>
        </w:rPr>
        <w:t>спортивного праздника</w:t>
      </w: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474839" w14:textId="77777777" w:rsidR="00243557" w:rsidRPr="003D4369" w:rsidRDefault="00243557" w:rsidP="0024355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состав судейской коллегии;</w:t>
      </w:r>
    </w:p>
    <w:p w14:paraId="1AAA5B52" w14:textId="77777777" w:rsidR="00243557" w:rsidRPr="003D4369" w:rsidRDefault="00243557" w:rsidP="0024355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реализует план организационно-технических мероприятий по подготовке и проведению спортивного праздника;</w:t>
      </w:r>
    </w:p>
    <w:p w14:paraId="147E1D80" w14:textId="77777777" w:rsidR="00243557" w:rsidRPr="003D4369" w:rsidRDefault="00243557" w:rsidP="0024355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организует награждение победителей спортивного праздника. </w:t>
      </w:r>
    </w:p>
    <w:p w14:paraId="453E80A1" w14:textId="77777777" w:rsidR="00243557" w:rsidRPr="003D4369" w:rsidRDefault="00243557" w:rsidP="0024355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оставляет за собой право вносить изменения и дополнения в содержание и порядок проведения</w:t>
      </w:r>
      <w:r w:rsidRPr="003D4369">
        <w:rPr>
          <w:rFonts w:ascii="Calibri" w:eastAsia="Calibri" w:hAnsi="Calibri" w:cs="Times New Roman"/>
        </w:rPr>
        <w:t xml:space="preserve"> </w:t>
      </w: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спортивного праздника в целях защиты интересов его участников. Решение оргкомитета считается принятым, если за него проголосовало более половины списочного состава. Оргкомитет рассматривает все спорные вопросы, возникающие по ходу данного мероприятия, и принимает решения, которые становятся окончательными. </w:t>
      </w:r>
    </w:p>
    <w:p w14:paraId="09D9851F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Спортивный праздник проводится в виде прямого определения мест участников.</w:t>
      </w:r>
    </w:p>
    <w:p w14:paraId="78D4A790" w14:textId="2EDC5A52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Дополнительную информацию по организации и проведению мероприятия можно получить по телефону: 8-927-514-40-07 – Козлова Инна Владимировна, 8-9</w:t>
      </w:r>
      <w:r w:rsidR="00B06BAF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06BAF">
        <w:rPr>
          <w:rFonts w:ascii="Times New Roman" w:eastAsia="Times New Roman" w:hAnsi="Times New Roman" w:cs="Times New Roman"/>
          <w:sz w:val="28"/>
          <w:szCs w:val="28"/>
          <w:lang w:eastAsia="ru-RU"/>
        </w:rPr>
        <w:t>386</w:t>
      </w: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06BAF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06BAF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Гриновецкая Елена Вячеславовна.</w:t>
      </w:r>
      <w:r w:rsidR="00B06BA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(прием заявок)</w:t>
      </w:r>
    </w:p>
    <w:p w14:paraId="112D2D16" w14:textId="77777777" w:rsidR="00243557" w:rsidRPr="003D4369" w:rsidRDefault="00243557" w:rsidP="0024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75C84" w14:textId="77777777" w:rsidR="00243557" w:rsidRPr="003D4369" w:rsidRDefault="00243557" w:rsidP="0024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Участники </w:t>
      </w:r>
    </w:p>
    <w:p w14:paraId="3A14FE48" w14:textId="71930AEC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спортивном празднике участвуют сборные команды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учреждений</w:t>
      </w:r>
      <w:r w:rsidRPr="003D4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Волгограда. Возраст участников от</w:t>
      </w:r>
      <w:r w:rsidR="00B0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до 18  лет и от</w:t>
      </w:r>
      <w:r w:rsidRPr="00700D2B">
        <w:t xml:space="preserve"> </w:t>
      </w:r>
      <w:r w:rsidRPr="00700D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06BA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0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22 лет</w:t>
      </w: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состав команды входят обучающиеся представившие заявку на участие. </w:t>
      </w:r>
    </w:p>
    <w:p w14:paraId="526BF130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Состав команды 10 человек: 5 юношей, 5 девушек.</w:t>
      </w:r>
    </w:p>
    <w:p w14:paraId="1210A0E5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Команду возглавляет капитан команды. Команда должна иметь единую </w:t>
      </w:r>
    </w:p>
    <w:p w14:paraId="22F93E98" w14:textId="77777777" w:rsidR="00243557" w:rsidRPr="003D4369" w:rsidRDefault="00243557" w:rsidP="0024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спортивную форму, название. Группа поддержки до 10 человек с флагами учебного заведения, атрибутикой и.т.д.</w:t>
      </w:r>
    </w:p>
    <w:p w14:paraId="4EE3190C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5.4. Участники спортивного праздника обязаны: соблюдать технику безопасности при проведении спортивного праздника.</w:t>
      </w:r>
    </w:p>
    <w:p w14:paraId="7944B44D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5.5 На эстафетные состязания выходит команда в составе 10 чел. На личное первенство: по стрельбе из лука, по прыжкам в длину с места, по метанию сковородок -</w:t>
      </w:r>
      <w:r w:rsidRPr="003D4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приглашается 1 человек от команды.</w:t>
      </w:r>
    </w:p>
    <w:p w14:paraId="5BC5F119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Команда прибывает на спортивный праздник с сопровождающими ее педагогами, в количестве не менее 2 человек.</w:t>
      </w:r>
    </w:p>
    <w:p w14:paraId="53BF2120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К участию в соревнованиях допускаются учащиеся, имеющие допуск</w:t>
      </w:r>
    </w:p>
    <w:p w14:paraId="6666A8AE" w14:textId="77777777" w:rsidR="00243557" w:rsidRPr="003D4369" w:rsidRDefault="00243557" w:rsidP="0024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врача.</w:t>
      </w:r>
    </w:p>
    <w:p w14:paraId="0B62162C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5.8. Документацию по допуску к соревнованиям учащихся, входящих в состав команды, представляет сопровождающий педагог. </w:t>
      </w:r>
    </w:p>
    <w:p w14:paraId="4CF94C3B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Участники должны полностью и достоверно заполнить на русском языке заявку, и отправить на адрес электронной почты  </w:t>
      </w:r>
      <w:hyperlink r:id="rId4" w:history="1">
        <w:r w:rsidRPr="003D436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Sko-avgustovskaya@mail.ru</w:t>
        </w:r>
      </w:hyperlink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Заявка подается по форме см. приложение № 1.</w:t>
      </w:r>
    </w:p>
    <w:p w14:paraId="12EE60C2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2A67A" w14:textId="77777777" w:rsidR="00243557" w:rsidRPr="003D4369" w:rsidRDefault="00243557" w:rsidP="0024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Программа спортивного праздника</w:t>
      </w:r>
    </w:p>
    <w:p w14:paraId="26B97269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Во время регистрации капитану команды выдается маршрутный лист проведения этапов соревнования и правила судейства.</w:t>
      </w:r>
    </w:p>
    <w:p w14:paraId="3366E2B0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Торжественное открытие спортивного праздника, парад спортивных команд.</w:t>
      </w:r>
    </w:p>
    <w:p w14:paraId="0D134ACA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КОНКУРСНАЯ ПРОГРАММА (9 этапов):</w:t>
      </w:r>
    </w:p>
    <w:p w14:paraId="3828DA7C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6.3.1. «Волго-донская переволока».</w:t>
      </w:r>
    </w:p>
    <w:p w14:paraId="12529C3E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Командная эстафета (челночный бег). Один участник начинает эстафету, добегает до обозначенной поворотной фишки, затем возвращается назад. После этого он берет за руку второго участника, и они вместе бегут до фишки и обратно. Затем к ним присоединяется третий участник, четвертый,  …., и так до тех пор, пока все участники команды не окажутся на исходной точке.</w:t>
      </w:r>
    </w:p>
    <w:p w14:paraId="0640BE29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6.3.2. «Казачья лава».</w:t>
      </w:r>
    </w:p>
    <w:p w14:paraId="7CCBD0E1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Командная эстафета. Этап заключается в том, что вся команда, удерживая гигантский мяч (диаметр которого составляет 2 метра), должна пробежать дистанцию до поворотной фишки, используя только руки. После этого участники возвращаются назад бегом без дополнительных заданий. Побеждает та команда, которая выполнит это задание быстрее и дружнее.</w:t>
      </w:r>
    </w:p>
    <w:p w14:paraId="32194B77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6.3.3. «Сила рогача - Укрощение чугунка».</w:t>
      </w:r>
    </w:p>
    <w:p w14:paraId="0F70D44C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Командная эстафета. Участники состязания бегут дистанцию с ухватом, в котором держат горшок (чугунок). Они должны добраться до поворотной фишки и вернуться обратно. Эстафета передаётся следующим образом: участник ставит чугунок на землю и передаёт рогач своему товарищу. Важно не уронить горшок (чугунок) во время забега.</w:t>
      </w:r>
    </w:p>
    <w:p w14:paraId="768D26B2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6.3.4.</w:t>
      </w:r>
      <w:r w:rsidRPr="003D4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«Коромысло - Простое решение для водных задач». </w:t>
      </w:r>
    </w:p>
    <w:p w14:paraId="2012789F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Командная эстафета. Участник движется до поворотной фишки и обратно, неся на плечах коромысло с ведрами. По возвращении он передает эстафету следующему. Если ведро упало, его необходимо поднять, вернуться на место падения и только потом продолжить эстафету.</w:t>
      </w:r>
    </w:p>
    <w:p w14:paraId="7FAA2C45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6.3.5. «Лёгок Мяч, Да Крепка Дружба!».</w:t>
      </w:r>
    </w:p>
    <w:p w14:paraId="3E716254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Командная эстафета. Ведение мяча до</w:t>
      </w:r>
      <w:r w:rsidRPr="003D4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поворотной фишки и обратно, передача эстафеты короткой подачей следующему участнику. Руками касаться мяча запрещено.</w:t>
      </w:r>
    </w:p>
    <w:p w14:paraId="1ED615BF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6.3.6. «Лихой Прыжок – Кабриоль».</w:t>
      </w:r>
    </w:p>
    <w:p w14:paraId="160D0313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первенство Прыжки с места в длину. От команды для участия приглашается 1 участник.</w:t>
      </w:r>
      <w:r w:rsidRPr="003D4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прохождение испытания дается 3 попытки. Жюри учитывается наилучший результат.</w:t>
      </w:r>
    </w:p>
    <w:p w14:paraId="0C3BBCB5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6.3.7. «Свистящая стрела».</w:t>
      </w:r>
    </w:p>
    <w:p w14:paraId="6AC32632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Личное первенство Личное первенство в состязании на меткость, стрельба из лука по мишени – для участия приглашается 1 участник от команды.</w:t>
      </w:r>
      <w:r w:rsidRPr="003D4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прохождение испытания дается 3 попытки. Максимальное количество балов на этапе – 300 балов.</w:t>
      </w:r>
    </w:p>
    <w:p w14:paraId="5B9D4014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6.3.8. «Сковородный снайпер». </w:t>
      </w:r>
    </w:p>
    <w:p w14:paraId="3AB01908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первенство. Метание сковороды, казачье испытание на меткость - 1участник от команды делает бросок по мишени, сбивая мишень, приносит балл. На прохождение испытания дается 5 попыток. Максимальное количество балов на этапе – 5 балов.</w:t>
      </w:r>
    </w:p>
    <w:p w14:paraId="10BD129D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6.3.9. «Атаманский Рубеж».</w:t>
      </w:r>
    </w:p>
    <w:p w14:paraId="407FC82F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Испытание на ловкость и умение сохранять равновесие. В этом состязании участвуют капитаны команд. Им нужно, стоя на ходулях, удержать равновесие на месте в течение нескольких секунд и по возможности, сделать несколько шагов. Побеждает тот, кто сможет продержаться на ходулях дольше всех. Капитанам команд разрешается провести тренировку с использованием оборудования до начала мероприятия, обратившись к главному судье или ведущему.</w:t>
      </w:r>
    </w:p>
    <w:p w14:paraId="012F80EE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71D360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Испытания личного первенства и испытание для капитана команды, проходят одновременно, но на разных участках спортивной площадки. Члены команды могут выбирать, кого из своих участников поддерживать на этапах личного первенства.</w:t>
      </w:r>
    </w:p>
    <w:p w14:paraId="27C6C419" w14:textId="77777777" w:rsidR="00243557" w:rsidRPr="003D4369" w:rsidRDefault="00243557" w:rsidP="0024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5DB73C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6.4. Дополнительный этап </w:t>
      </w:r>
    </w:p>
    <w:p w14:paraId="194B20D9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6.4.1. «Перетягивание каната» (Командное перетягивание каната - состязаемся по 2 команды, которые спорят за 1,2,3 место в своей категории, перетягивают канат, победитель занимает призовое место, проигравший участвует в состязании дальше за следующее место.)</w:t>
      </w:r>
    </w:p>
    <w:p w14:paraId="7237EED2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перерывах между соревнованиями, во время смены инвентаря, подведения итогов мероприятия проводиться Конкурс «Источники Вдохновения».</w:t>
      </w:r>
    </w:p>
    <w:p w14:paraId="66D1E982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6.4.2. Конкурс «Источники Вдохновения» - выступление групп поддержки команд (обязательно к участию). </w:t>
      </w:r>
    </w:p>
    <w:p w14:paraId="1DF80229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группы поддержки может включать элементы зрелищных видов спорта, таких как танцы, гимнастика и акробатика. В рамках данного формата можно выделить следующие ключевые аспекты:</w:t>
      </w:r>
    </w:p>
    <w:p w14:paraId="4E77A1E1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- Шоу с использованием танцевальных элементов, таких как брейк-данс, балет Шоу с использованием танцевальных элементов, таких как брейк-данс, балет или современные танцевальные направления. Также могут быть интегрированы элементы паркура, фристайла и художественной гимнастики, что придаст выступлению динамичность и разнообразие.</w:t>
      </w:r>
    </w:p>
    <w:p w14:paraId="5E8A1D69" w14:textId="77777777" w:rsidR="00243557" w:rsidRPr="003D4369" w:rsidRDefault="00243557" w:rsidP="00243557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973BD4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Смену костюмов на участниках в случае, если запланировано несколько коротких выступлений. Это позволяет создать визуальную динамику и подчеркнуть различные аспекты программы.</w:t>
      </w:r>
    </w:p>
    <w:p w14:paraId="0BDF296F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Интерактив с участниками мероприятия, который способствует вовлечению аудитории и созданию атмосферы взаимодействия.</w:t>
      </w:r>
    </w:p>
    <w:p w14:paraId="0B452CB8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время выступления участники группы поддержки могут использовать помпоны, рупоры, таблички и флаги.</w:t>
      </w:r>
    </w:p>
    <w:p w14:paraId="77D13474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6.4.3. Призы вручаются лучшей группе поддержки.</w:t>
      </w:r>
    </w:p>
    <w:p w14:paraId="2FD64D63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Подведение итогов.</w:t>
      </w:r>
    </w:p>
    <w:p w14:paraId="4B63A38F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6.6. Награждение победителей, флэш-моб и закрытие праздника.</w:t>
      </w:r>
    </w:p>
    <w:p w14:paraId="4886818F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253844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Подведение итогов</w:t>
      </w:r>
    </w:p>
    <w:p w14:paraId="0DEC896F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Каждый этап судит один судья и два помощника.</w:t>
      </w:r>
    </w:p>
    <w:p w14:paraId="46611D33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Во время выполнения задания этапа судья следит за правильностью и временем выполнения.</w:t>
      </w:r>
    </w:p>
    <w:p w14:paraId="119C2D56" w14:textId="3116F1F7" w:rsidR="00243557" w:rsidRPr="003D4369" w:rsidRDefault="00243557" w:rsidP="00B06BA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После прохождения этапа каждой командой, судья передает сведения о  результатах секретарю.</w:t>
      </w:r>
    </w:p>
    <w:p w14:paraId="2F83F018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По завершении выполнения всеми командами всех этапов судейская коллегия подводит итоги путем сложения результатов.</w:t>
      </w:r>
    </w:p>
    <w:p w14:paraId="739E96DE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 Победителями становятся команды, набравшие наибольшее количество побед по итогам всех этапов. </w:t>
      </w:r>
    </w:p>
    <w:p w14:paraId="260EADCC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В случае равного количества побед, набранных несколькими командами </w:t>
      </w:r>
    </w:p>
    <w:p w14:paraId="1C2E3B5C" w14:textId="77777777" w:rsidR="00243557" w:rsidRPr="003D4369" w:rsidRDefault="00243557" w:rsidP="0024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 при выборе победителя, считается дополнительный этап.</w:t>
      </w:r>
    </w:p>
    <w:p w14:paraId="34A80081" w14:textId="77777777" w:rsidR="00243557" w:rsidRPr="003D4369" w:rsidRDefault="00243557" w:rsidP="0024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824AA" w14:textId="77777777" w:rsidR="00243557" w:rsidRPr="003D4369" w:rsidRDefault="00243557" w:rsidP="0024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Награждение</w:t>
      </w:r>
    </w:p>
    <w:p w14:paraId="1B135265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Команды, занявшие 1-3 места, награждаются кубками и грамотами.</w:t>
      </w:r>
    </w:p>
    <w:p w14:paraId="4F4CAEDA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Все команды спортивного праздника – сертификатами участника.</w:t>
      </w:r>
    </w:p>
    <w:p w14:paraId="4BDCC9F2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Медали за победу в личном первенстве (1,2,3 место)</w:t>
      </w:r>
    </w:p>
    <w:p w14:paraId="703C2034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Грамота лучшим группам поддержки (1,2,3 место)</w:t>
      </w:r>
    </w:p>
    <w:p w14:paraId="4DAC5C2F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369">
        <w:rPr>
          <w:rFonts w:ascii="Times New Roman" w:eastAsia="Times New Roman" w:hAnsi="Times New Roman" w:cs="Times New Roman"/>
          <w:sz w:val="28"/>
          <w:szCs w:val="28"/>
          <w:lang w:eastAsia="ru-RU"/>
        </w:rPr>
        <w:t>8.5. Грамота «За волю к победе» (4 место)</w:t>
      </w:r>
    </w:p>
    <w:p w14:paraId="68594320" w14:textId="77777777" w:rsidR="00243557" w:rsidRPr="003D4369" w:rsidRDefault="00243557" w:rsidP="0024355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710A7A" w14:textId="77777777" w:rsidR="00243557" w:rsidRPr="003D4369" w:rsidRDefault="00243557" w:rsidP="00243557">
      <w:pPr>
        <w:rPr>
          <w:rFonts w:ascii="Calibri" w:eastAsia="Calibri" w:hAnsi="Calibri" w:cs="Times New Roman"/>
        </w:rPr>
      </w:pPr>
    </w:p>
    <w:p w14:paraId="62ABBAB7" w14:textId="77777777" w:rsidR="00243557" w:rsidRDefault="00243557" w:rsidP="00243557">
      <w:pPr>
        <w:pStyle w:val="c1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7126FADC" w14:textId="77777777" w:rsidR="00243557" w:rsidRDefault="00243557" w:rsidP="00243557">
      <w:pPr>
        <w:pStyle w:val="c1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7F72B7D7" w14:textId="77777777" w:rsidR="00243557" w:rsidRDefault="00243557" w:rsidP="00243557">
      <w:pPr>
        <w:pStyle w:val="c1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6F039EED" w14:textId="77777777" w:rsidR="00243557" w:rsidRDefault="00243557" w:rsidP="00243557">
      <w:pPr>
        <w:pStyle w:val="c1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78F4D29F" w14:textId="77777777" w:rsidR="00243557" w:rsidRDefault="00243557" w:rsidP="00243557">
      <w:pPr>
        <w:pStyle w:val="c1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7FE3589" w14:textId="77777777" w:rsidR="005707C5" w:rsidRDefault="005707C5"/>
    <w:sectPr w:rsidR="00570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C5"/>
    <w:rsid w:val="00243557"/>
    <w:rsid w:val="005707C5"/>
    <w:rsid w:val="00B06BAF"/>
    <w:rsid w:val="00D6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14DA"/>
  <w15:chartTrackingRefBased/>
  <w15:docId w15:val="{DA51D587-DE8F-4F6B-98B0-9F3F6901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24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43557"/>
  </w:style>
  <w:style w:type="table" w:styleId="a3">
    <w:name w:val="Table Grid"/>
    <w:basedOn w:val="a1"/>
    <w:uiPriority w:val="39"/>
    <w:rsid w:val="00243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-avgustovska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1826</Words>
  <Characters>10410</Characters>
  <Application>Microsoft Office Word</Application>
  <DocSecurity>0</DocSecurity>
  <Lines>86</Lines>
  <Paragraphs>24</Paragraphs>
  <ScaleCrop>false</ScaleCrop>
  <Company/>
  <LinksUpToDate>false</LinksUpToDate>
  <CharactersWithSpaces>12212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2026-03-10T03:30:00Z</dcterms:created>
  <dcterms:modified xsi:type="dcterms:W3CDTF">2026-03-11T04:50:00Z</dcterms:modified>
</cp:coreProperties>
</file>