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04" w:rsidRPr="00EF57E3" w:rsidRDefault="00DA683F" w:rsidP="00EF5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7E3">
        <w:rPr>
          <w:rFonts w:ascii="Times New Roman" w:hAnsi="Times New Roman" w:cs="Times New Roman"/>
          <w:sz w:val="28"/>
          <w:szCs w:val="28"/>
        </w:rPr>
        <w:t>Муниципальное бюджетное учреждение Молодежный центр «Вектор»</w:t>
      </w:r>
    </w:p>
    <w:p w:rsidR="00DA683F" w:rsidRPr="00EF57E3" w:rsidRDefault="00DA683F" w:rsidP="00EF5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7E3">
        <w:rPr>
          <w:rFonts w:ascii="Times New Roman" w:hAnsi="Times New Roman" w:cs="Times New Roman"/>
          <w:sz w:val="28"/>
          <w:szCs w:val="28"/>
        </w:rPr>
        <w:t>Муниципального района Бижбулякский район Республики Башкортостан</w:t>
      </w: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Default="00DA683F" w:rsidP="00DA68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Pr="00DA683F" w:rsidRDefault="00DA683F" w:rsidP="00DA683F">
      <w:pPr>
        <w:jc w:val="center"/>
        <w:rPr>
          <w:rFonts w:ascii="Times New Roman" w:hAnsi="Times New Roman" w:cs="Times New Roman"/>
          <w:sz w:val="52"/>
          <w:szCs w:val="52"/>
        </w:rPr>
      </w:pPr>
      <w:r w:rsidRPr="00DA683F">
        <w:rPr>
          <w:rFonts w:ascii="Times New Roman" w:hAnsi="Times New Roman" w:cs="Times New Roman"/>
          <w:sz w:val="52"/>
          <w:szCs w:val="52"/>
        </w:rPr>
        <w:t>Социальный проект «Чтим и Помним»</w:t>
      </w:r>
    </w:p>
    <w:p w:rsidR="00DA683F" w:rsidRDefault="00DA683F" w:rsidP="00DA683F">
      <w:pPr>
        <w:jc w:val="center"/>
        <w:rPr>
          <w:rFonts w:ascii="Times New Roman" w:hAnsi="Times New Roman" w:cs="Times New Roman"/>
          <w:sz w:val="40"/>
          <w:szCs w:val="40"/>
        </w:rPr>
      </w:pPr>
      <w:r w:rsidRPr="00DA683F">
        <w:rPr>
          <w:rFonts w:ascii="Times New Roman" w:hAnsi="Times New Roman" w:cs="Times New Roman"/>
          <w:sz w:val="40"/>
          <w:szCs w:val="40"/>
        </w:rPr>
        <w:t>по благоустройств</w:t>
      </w:r>
      <w:r w:rsidR="00FB0B5E">
        <w:rPr>
          <w:rFonts w:ascii="Times New Roman" w:hAnsi="Times New Roman" w:cs="Times New Roman"/>
          <w:sz w:val="40"/>
          <w:szCs w:val="40"/>
        </w:rPr>
        <w:t>у</w:t>
      </w:r>
      <w:r w:rsidRPr="00DA683F">
        <w:rPr>
          <w:rFonts w:ascii="Times New Roman" w:hAnsi="Times New Roman" w:cs="Times New Roman"/>
          <w:sz w:val="40"/>
          <w:szCs w:val="40"/>
        </w:rPr>
        <w:t xml:space="preserve"> Мемориала «Вечная Слава»</w:t>
      </w:r>
    </w:p>
    <w:p w:rsidR="00DA683F" w:rsidRDefault="00EF57E3" w:rsidP="00DA683F">
      <w:pPr>
        <w:ind w:left="226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-27305</wp:posOffset>
            </wp:positionH>
            <wp:positionV relativeFrom="margin">
              <wp:posOffset>4439285</wp:posOffset>
            </wp:positionV>
            <wp:extent cx="5946140" cy="3188970"/>
            <wp:effectExtent l="19050" t="0" r="0" b="0"/>
            <wp:wrapSquare wrapText="bothSides"/>
            <wp:docPr id="3" name="Рисунок 1" descr="C:\Users\123\AppData\Local\Microsoft\Windows\INetCache\Content.Word\PVjT4gxe7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INetCache\Content.Word\PVjT4gxe7J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318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F57E3" w:rsidRDefault="00EF57E3" w:rsidP="00EF5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7E3" w:rsidRDefault="00EF57E3" w:rsidP="00EF5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57E3" w:rsidRDefault="00EF57E3" w:rsidP="00EF5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83F" w:rsidRPr="00B71E92" w:rsidRDefault="00EF57E3" w:rsidP="00B71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Бижбуляк 202</w:t>
      </w:r>
      <w:r w:rsidR="00B71E92">
        <w:rPr>
          <w:rFonts w:ascii="Times New Roman" w:hAnsi="Times New Roman" w:cs="Times New Roman"/>
          <w:sz w:val="28"/>
          <w:szCs w:val="28"/>
        </w:rPr>
        <w:t>0</w:t>
      </w:r>
    </w:p>
    <w:p w:rsidR="00841AFA" w:rsidRDefault="00841AFA" w:rsidP="006E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DBE" w:rsidRPr="006E1425" w:rsidRDefault="00C01DBE" w:rsidP="006E1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25"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</w:t>
      </w:r>
    </w:p>
    <w:p w:rsidR="00DA683F" w:rsidRPr="00C01DBE" w:rsidRDefault="00C01DBE" w:rsidP="00C01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проект </w:t>
      </w:r>
      <w:r w:rsidR="00BD0CFE" w:rsidRPr="00C01DBE">
        <w:rPr>
          <w:rFonts w:ascii="Times New Roman" w:hAnsi="Times New Roman" w:cs="Times New Roman"/>
          <w:sz w:val="28"/>
          <w:szCs w:val="28"/>
        </w:rPr>
        <w:t>«Чтим и Помним»</w:t>
      </w:r>
    </w:p>
    <w:p w:rsidR="00BD0CFE" w:rsidRDefault="00BD0CFE" w:rsidP="00C01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BE">
        <w:rPr>
          <w:rFonts w:ascii="Times New Roman" w:hAnsi="Times New Roman" w:cs="Times New Roman"/>
          <w:b/>
          <w:sz w:val="28"/>
          <w:szCs w:val="28"/>
        </w:rPr>
        <w:t>Информация о команде проекта</w:t>
      </w:r>
    </w:p>
    <w:p w:rsidR="00BD0CFE" w:rsidRDefault="00BD0CFE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Кудряшова Галина Леонидовна работает в МБУ МЦ «Вектор», является специалистом по связям с общественностью, руководитель местного отделения ВОД «Волонтеры Победы»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В рамках реал</w:t>
      </w:r>
      <w:r w:rsidR="00C5444A">
        <w:rPr>
          <w:rFonts w:ascii="Times New Roman" w:hAnsi="Times New Roman" w:cs="Times New Roman"/>
          <w:sz w:val="28"/>
          <w:szCs w:val="28"/>
        </w:rPr>
        <w:t xml:space="preserve">изации проекта будет заниматься оформлением проекта, создание </w:t>
      </w:r>
      <w:r w:rsidR="00F80DF5">
        <w:rPr>
          <w:rFonts w:ascii="Times New Roman" w:hAnsi="Times New Roman" w:cs="Times New Roman"/>
          <w:sz w:val="28"/>
          <w:szCs w:val="28"/>
        </w:rPr>
        <w:t xml:space="preserve">пост и пресс </w:t>
      </w:r>
      <w:r w:rsidR="00C5444A">
        <w:rPr>
          <w:rFonts w:ascii="Times New Roman" w:hAnsi="Times New Roman" w:cs="Times New Roman"/>
          <w:sz w:val="28"/>
          <w:szCs w:val="28"/>
        </w:rPr>
        <w:t>релизов, публикаций в СМИ.</w:t>
      </w:r>
    </w:p>
    <w:p w:rsidR="00C01DBE" w:rsidRDefault="00C01DBE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вовлечению волонтеров – </w:t>
      </w:r>
      <w:r w:rsidR="006E1425">
        <w:rPr>
          <w:rFonts w:ascii="Times New Roman" w:hAnsi="Times New Roman" w:cs="Times New Roman"/>
          <w:sz w:val="28"/>
          <w:szCs w:val="28"/>
        </w:rPr>
        <w:t xml:space="preserve">волонтер МОБУ СОШ №1 с. Бижбуляк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444A" w:rsidRPr="00203C6D" w:rsidRDefault="00C5444A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C01DBE">
        <w:rPr>
          <w:rFonts w:ascii="Times New Roman" w:hAnsi="Times New Roman" w:cs="Times New Roman"/>
          <w:sz w:val="28"/>
          <w:szCs w:val="28"/>
        </w:rPr>
        <w:t xml:space="preserve">МОБУ СОШ №1 и МОБУ СОШ №2 </w:t>
      </w:r>
      <w:r>
        <w:rPr>
          <w:rFonts w:ascii="Times New Roman" w:hAnsi="Times New Roman" w:cs="Times New Roman"/>
          <w:sz w:val="28"/>
          <w:szCs w:val="28"/>
        </w:rPr>
        <w:t>будут помогат</w:t>
      </w:r>
      <w:r w:rsidR="00203C6D">
        <w:rPr>
          <w:rFonts w:ascii="Times New Roman" w:hAnsi="Times New Roman" w:cs="Times New Roman"/>
          <w:sz w:val="28"/>
          <w:szCs w:val="28"/>
        </w:rPr>
        <w:t xml:space="preserve">ь при благоустройстве мемориала, будут </w:t>
      </w:r>
      <w:r w:rsidR="00841AFA">
        <w:rPr>
          <w:rFonts w:ascii="Times New Roman" w:hAnsi="Times New Roman" w:cs="Times New Roman"/>
          <w:sz w:val="28"/>
          <w:szCs w:val="28"/>
        </w:rPr>
        <w:t>осуществлять</w:t>
      </w:r>
      <w:r w:rsidR="00203C6D">
        <w:rPr>
          <w:rFonts w:ascii="Times New Roman" w:hAnsi="Times New Roman" w:cs="Times New Roman"/>
          <w:sz w:val="28"/>
          <w:szCs w:val="28"/>
        </w:rPr>
        <w:t xml:space="preserve"> поиск имен, погибших участников Великой Отечественной войны.</w:t>
      </w:r>
    </w:p>
    <w:p w:rsidR="00C5444A" w:rsidRPr="00C01DBE" w:rsidRDefault="00C5444A" w:rsidP="00C01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BE">
        <w:rPr>
          <w:rFonts w:ascii="Times New Roman" w:hAnsi="Times New Roman" w:cs="Times New Roman"/>
          <w:b/>
          <w:sz w:val="28"/>
          <w:szCs w:val="28"/>
        </w:rPr>
        <w:t>География проекта</w:t>
      </w:r>
    </w:p>
    <w:p w:rsidR="00C5444A" w:rsidRDefault="00C01DBE" w:rsidP="00737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д. Алексеевка</w:t>
      </w:r>
    </w:p>
    <w:p w:rsidR="00C5444A" w:rsidRPr="00C01DBE" w:rsidRDefault="00C5444A" w:rsidP="00A80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BE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</w:p>
    <w:p w:rsidR="00C5444A" w:rsidRDefault="00C5444A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F80D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марта 2020 по 1 августа 2020 года</w:t>
      </w:r>
    </w:p>
    <w:p w:rsidR="00120C6B" w:rsidRPr="00C01DBE" w:rsidRDefault="00120C6B" w:rsidP="00120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BE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</w:p>
    <w:p w:rsidR="00B74A6A" w:rsidRDefault="00B74A6A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жители страны будут отмечать очень важное и значимое событие </w:t>
      </w:r>
      <w:r w:rsidR="00C01D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75-летие Великой Победы.</w:t>
      </w:r>
    </w:p>
    <w:p w:rsidR="00B74A6A" w:rsidRPr="00B74A6A" w:rsidRDefault="00B74A6A" w:rsidP="00B74A6A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B74A6A">
        <w:rPr>
          <w:rStyle w:val="c0"/>
          <w:color w:val="000000"/>
          <w:sz w:val="28"/>
          <w:szCs w:val="28"/>
        </w:rPr>
        <w:t>Ежегодно мы вспоминаем тех, кто не жалея жизни воевал за наше мирное небо. Память о войне 1941-1945 года хранится в людских сердцах и передается из поколения в поколение. Нет ни одной семьи, кого бы не коснулась война. К сожалению, сейчас осталось совсем мало участников ВОВ. Поэтому мы обязаны помнить всех, кто участвовал в этой страшной войне.</w:t>
      </w:r>
    </w:p>
    <w:p w:rsidR="00B74A6A" w:rsidRDefault="00B74A6A" w:rsidP="00B74A6A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B74A6A">
        <w:rPr>
          <w:rStyle w:val="c0"/>
          <w:color w:val="000000"/>
          <w:sz w:val="28"/>
          <w:szCs w:val="28"/>
        </w:rPr>
        <w:t>В бронзе, граните и мраморе обелисков, скульптур, мемориальных досок, увековечили люди память о славных воинах, ставших гордостью нашего народа. Посетить эти места - значит прикоснуться к славе отцов и дедов, преклониться перед их мужеством и героизмом, проявленным в борьбе с врагом.</w:t>
      </w:r>
    </w:p>
    <w:p w:rsidR="0099758A" w:rsidRPr="006E1425" w:rsidRDefault="006E1425" w:rsidP="0099758A">
      <w:pPr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Описание проблемы</w:t>
      </w:r>
    </w:p>
    <w:p w:rsidR="0099758A" w:rsidRDefault="0099758A" w:rsidP="0099758A">
      <w:pPr>
        <w:jc w:val="both"/>
        <w:rPr>
          <w:rFonts w:ascii="Times New Roman" w:hAnsi="Times New Roman" w:cs="Times New Roman"/>
          <w:sz w:val="28"/>
          <w:szCs w:val="28"/>
        </w:rPr>
      </w:pPr>
      <w:r w:rsidRPr="00D12D45">
        <w:rPr>
          <w:rStyle w:val="c0"/>
          <w:rFonts w:ascii="Times New Roman" w:hAnsi="Times New Roman" w:cs="Times New Roman"/>
          <w:color w:val="000000"/>
          <w:sz w:val="28"/>
          <w:szCs w:val="28"/>
        </w:rPr>
        <w:t>В нашей деревне в 1995 году создан Мемориал «Вечная Слава».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расположен в д. Алексеевка, на территории сельского Дома культуры, </w:t>
      </w:r>
    </w:p>
    <w:p w:rsidR="0099758A" w:rsidRDefault="0099758A" w:rsidP="00997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 выполнен из мраморных плит (4 объекта), на которых вписаны списки погибших односельчан, основание бетонное. Высота мемориала 2 метра. Имеется ограждение по периметру. В 2020 году Мемориалу исполнится 25 лет.</w:t>
      </w:r>
    </w:p>
    <w:p w:rsidR="00C806ED" w:rsidRPr="00203C6D" w:rsidRDefault="00C806ED" w:rsidP="00C806ED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214B7E">
        <w:rPr>
          <w:sz w:val="28"/>
          <w:szCs w:val="28"/>
        </w:rPr>
        <w:lastRenderedPageBreak/>
        <w:t>П</w:t>
      </w:r>
      <w:r w:rsidR="0099758A" w:rsidRPr="00214B7E">
        <w:rPr>
          <w:sz w:val="28"/>
          <w:szCs w:val="28"/>
        </w:rPr>
        <w:t>осетив мемориал и сделав несколько фотографий, мы увидели, что на</w:t>
      </w:r>
      <w:r w:rsidR="0099758A">
        <w:rPr>
          <w:sz w:val="28"/>
          <w:szCs w:val="28"/>
        </w:rPr>
        <w:t xml:space="preserve"> плитах не четко видны фамилии участников ВОВ, мемориальные плиты имеют трещины, около мемориала имеются клумбы, </w:t>
      </w:r>
      <w:r w:rsidR="0099758A" w:rsidRPr="00203C6D">
        <w:rPr>
          <w:sz w:val="28"/>
          <w:szCs w:val="28"/>
        </w:rPr>
        <w:t>которые выглядят не совсем ухоженными</w:t>
      </w:r>
      <w:r>
        <w:rPr>
          <w:sz w:val="28"/>
          <w:szCs w:val="28"/>
        </w:rPr>
        <w:t xml:space="preserve">. </w:t>
      </w:r>
      <w:r w:rsidRPr="00203C6D">
        <w:rPr>
          <w:sz w:val="28"/>
          <w:szCs w:val="28"/>
        </w:rPr>
        <w:t>Смотря на все это</w:t>
      </w:r>
      <w:r>
        <w:rPr>
          <w:sz w:val="28"/>
          <w:szCs w:val="28"/>
        </w:rPr>
        <w:t>,</w:t>
      </w:r>
      <w:r w:rsidRPr="00203C6D">
        <w:rPr>
          <w:sz w:val="28"/>
          <w:szCs w:val="28"/>
        </w:rPr>
        <w:t xml:space="preserve"> мы не смогли остаться равнодушными по отношению к данной проблеме. </w:t>
      </w:r>
      <w:r w:rsidRPr="00203C6D">
        <w:rPr>
          <w:color w:val="000000"/>
          <w:sz w:val="28"/>
          <w:szCs w:val="28"/>
          <w:shd w:val="clear" w:color="auto" w:fill="FFFFFF"/>
        </w:rPr>
        <w:t xml:space="preserve">Поэтому мы и решили разработать проект по благоустройству территории мемориала и предложить его жителям деревни Алексеевка и главе сельского поселения </w:t>
      </w:r>
      <w:proofErr w:type="spellStart"/>
      <w:r w:rsidRPr="00203C6D">
        <w:rPr>
          <w:color w:val="000000"/>
          <w:sz w:val="28"/>
          <w:szCs w:val="28"/>
          <w:shd w:val="clear" w:color="auto" w:fill="FFFFFF"/>
        </w:rPr>
        <w:t>Бижбулякского</w:t>
      </w:r>
      <w:proofErr w:type="spellEnd"/>
      <w:r w:rsidRPr="00203C6D">
        <w:rPr>
          <w:color w:val="000000"/>
          <w:sz w:val="28"/>
          <w:szCs w:val="28"/>
          <w:shd w:val="clear" w:color="auto" w:fill="FFFFFF"/>
        </w:rPr>
        <w:t xml:space="preserve"> сельсовета для совместной реализации.</w:t>
      </w:r>
    </w:p>
    <w:p w:rsidR="00D12D45" w:rsidRDefault="00D12D45" w:rsidP="00C806ED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4A6A" w:rsidRPr="00203C6D" w:rsidRDefault="00737D50" w:rsidP="00203C6D">
      <w:pPr>
        <w:pStyle w:val="c2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рамках празднования 75 –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Победы </w:t>
      </w:r>
      <w:r w:rsidR="00C806ED">
        <w:rPr>
          <w:sz w:val="28"/>
          <w:szCs w:val="28"/>
        </w:rPr>
        <w:t>мы решили провести исследовательскую работу и восстановить имена всех участников Великой Отечественной войны</w:t>
      </w:r>
      <w:r w:rsidR="00203C6D" w:rsidRPr="00203C6D">
        <w:rPr>
          <w:sz w:val="28"/>
          <w:szCs w:val="28"/>
        </w:rPr>
        <w:t>,</w:t>
      </w:r>
      <w:r w:rsidR="00C806ED">
        <w:rPr>
          <w:sz w:val="28"/>
          <w:szCs w:val="28"/>
        </w:rPr>
        <w:t xml:space="preserve"> указанных на мемориальных плитах.</w:t>
      </w:r>
      <w:r w:rsidR="00203C6D" w:rsidRPr="00203C6D">
        <w:rPr>
          <w:sz w:val="28"/>
          <w:szCs w:val="28"/>
        </w:rPr>
        <w:t xml:space="preserve"> </w:t>
      </w:r>
    </w:p>
    <w:p w:rsidR="00C5444A" w:rsidRDefault="00C5444A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</w:t>
      </w:r>
      <w:r w:rsidR="00120C6B">
        <w:rPr>
          <w:rFonts w:ascii="Times New Roman" w:hAnsi="Times New Roman" w:cs="Times New Roman"/>
          <w:sz w:val="28"/>
          <w:szCs w:val="28"/>
        </w:rPr>
        <w:t xml:space="preserve">ах проекта вместе с волонтерами, жителями и молодежью деревни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="00C4646E">
        <w:rPr>
          <w:rFonts w:ascii="Times New Roman" w:hAnsi="Times New Roman" w:cs="Times New Roman"/>
          <w:sz w:val="28"/>
          <w:szCs w:val="28"/>
        </w:rPr>
        <w:t>18 мероприятий с охватом 50 человек.</w:t>
      </w:r>
    </w:p>
    <w:p w:rsidR="00214B7E" w:rsidRDefault="00214B7E" w:rsidP="00BD0CF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сохранение исторической памяти времен военных лет, что соответствует Государственной программе «Патриотическое воспитание граждан Российской Федерации на 2016-2020 годы». В программе </w:t>
      </w:r>
      <w:r w:rsidR="008E3CCD">
        <w:rPr>
          <w:rFonts w:ascii="Times New Roman" w:hAnsi="Times New Roman" w:cs="Times New Roman"/>
          <w:sz w:val="28"/>
          <w:szCs w:val="28"/>
        </w:rPr>
        <w:t>ставятся задача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14B7E">
        <w:rPr>
          <w:rFonts w:ascii="Times New Roman" w:hAnsi="Times New Roman" w:cs="Times New Roman"/>
          <w:sz w:val="28"/>
          <w:szCs w:val="28"/>
        </w:rPr>
        <w:t xml:space="preserve"> </w:t>
      </w: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3CCD" w:rsidRPr="008E3CCD" w:rsidRDefault="008E3CCD" w:rsidP="00BD0CFE">
      <w:pPr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в социальный проект мы вовлекаем волонтеров и молодежь нашего района, что соответствует одной из задач государственной программы:</w:t>
      </w:r>
      <w:r w:rsidRPr="008E3CCD">
        <w:rPr>
          <w:color w:val="464C55"/>
          <w:shd w:val="clear" w:color="auto" w:fill="FFFFFF"/>
        </w:rPr>
        <w:t xml:space="preserve"> </w:t>
      </w:r>
      <w:r w:rsidRPr="008E3CC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граждан, в том числе детей и молодежи, активной гражданской позиции, чувства сопричастности к процессам, происходящим в стране, истории и культуре России путем вовлечения их в волонтерскую практику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3D72" w:rsidRPr="006E1425" w:rsidRDefault="00CA3D72" w:rsidP="00A80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25">
        <w:rPr>
          <w:rFonts w:ascii="Times New Roman" w:hAnsi="Times New Roman" w:cs="Times New Roman"/>
          <w:b/>
          <w:sz w:val="28"/>
          <w:szCs w:val="28"/>
        </w:rPr>
        <w:t>7. Целевая группа</w:t>
      </w:r>
    </w:p>
    <w:p w:rsidR="00CA3D72" w:rsidRDefault="00D01839" w:rsidP="00BD0CFE">
      <w:pPr>
        <w:jc w:val="both"/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</w:t>
      </w:r>
      <w:r w:rsidR="00B74A6A"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деревни Алексеевка, глава сельского поселения </w:t>
      </w:r>
      <w:proofErr w:type="spellStart"/>
      <w:r w:rsidR="00B74A6A"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Бижбулякского</w:t>
      </w:r>
      <w:proofErr w:type="spellEnd"/>
      <w:r w:rsidR="00B74A6A"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  <w:r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работники </w:t>
      </w:r>
      <w:r w:rsidR="00B74A6A"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дома культуры, </w:t>
      </w:r>
      <w:r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волонтеры </w:t>
      </w:r>
      <w:r w:rsidR="00B74A6A" w:rsidRPr="00B74A6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МОБУ СОШ №1 и МОБУ СОШ №2.</w:t>
      </w:r>
    </w:p>
    <w:p w:rsidR="006E1425" w:rsidRPr="006E1425" w:rsidRDefault="006E1425" w:rsidP="006E1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25">
        <w:rPr>
          <w:rStyle w:val="c1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</w:t>
      </w:r>
    </w:p>
    <w:p w:rsidR="00CA3D72" w:rsidRDefault="00CA3D72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 w:rsidRPr="00CA3D72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D01839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вокруг мемориала «Вечная Слава» </w:t>
      </w:r>
      <w:r w:rsidRPr="00CA3D72">
        <w:rPr>
          <w:rFonts w:ascii="Times New Roman" w:hAnsi="Times New Roman" w:cs="Times New Roman"/>
          <w:sz w:val="28"/>
          <w:szCs w:val="28"/>
        </w:rPr>
        <w:t>путем проведения акций и субботников с участием волонтеров</w:t>
      </w:r>
      <w:r w:rsidR="00C60F21">
        <w:rPr>
          <w:rFonts w:ascii="Times New Roman" w:hAnsi="Times New Roman" w:cs="Times New Roman"/>
          <w:sz w:val="28"/>
          <w:szCs w:val="28"/>
        </w:rPr>
        <w:t xml:space="preserve"> и восстановление имен, павших в период Великой Отечественной войны</w:t>
      </w:r>
      <w:r w:rsidRPr="00CA3D72">
        <w:rPr>
          <w:rFonts w:ascii="Times New Roman" w:hAnsi="Times New Roman" w:cs="Times New Roman"/>
          <w:sz w:val="28"/>
          <w:szCs w:val="28"/>
        </w:rPr>
        <w:t xml:space="preserve"> в период с 1</w:t>
      </w:r>
      <w:r w:rsidR="00275949">
        <w:rPr>
          <w:rFonts w:ascii="Times New Roman" w:hAnsi="Times New Roman" w:cs="Times New Roman"/>
          <w:sz w:val="28"/>
          <w:szCs w:val="28"/>
        </w:rPr>
        <w:t>5</w:t>
      </w:r>
      <w:r w:rsidRPr="00CA3D72">
        <w:rPr>
          <w:rFonts w:ascii="Times New Roman" w:hAnsi="Times New Roman" w:cs="Times New Roman"/>
          <w:sz w:val="28"/>
          <w:szCs w:val="28"/>
        </w:rPr>
        <w:t xml:space="preserve"> марта 2020 по 1 августа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3D72" w:rsidRPr="006E1425" w:rsidRDefault="00CA3D72" w:rsidP="006E1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425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CA3D72" w:rsidRPr="003638D8" w:rsidRDefault="000A345C" w:rsidP="003638D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3D72" w:rsidRPr="003638D8">
        <w:rPr>
          <w:rFonts w:ascii="Times New Roman" w:hAnsi="Times New Roman" w:cs="Times New Roman"/>
          <w:sz w:val="28"/>
          <w:szCs w:val="28"/>
        </w:rPr>
        <w:t>одготовительные мероприятия</w:t>
      </w:r>
    </w:p>
    <w:p w:rsidR="003638D8" w:rsidRDefault="003638D8" w:rsidP="003638D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социологический опрос </w:t>
      </w:r>
      <w:r w:rsidR="007111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жителями села.</w:t>
      </w:r>
    </w:p>
    <w:p w:rsidR="00FB0F90" w:rsidRDefault="00FB0F90" w:rsidP="003638D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совещаний с волонтерами</w:t>
      </w:r>
    </w:p>
    <w:p w:rsidR="000A345C" w:rsidRPr="000A345C" w:rsidRDefault="000A345C" w:rsidP="000A345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очистительных работ</w:t>
      </w:r>
    </w:p>
    <w:p w:rsidR="003728EA" w:rsidRDefault="003728EA" w:rsidP="003638D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Отделочные работы</w:t>
      </w:r>
    </w:p>
    <w:p w:rsidR="00437B8A" w:rsidRDefault="00437B8A" w:rsidP="00437B8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чертежных работ</w:t>
      </w:r>
    </w:p>
    <w:p w:rsidR="00FB0F90" w:rsidRPr="00437B8A" w:rsidRDefault="00FB0F90" w:rsidP="00437B8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Строительно-монтажные работы</w:t>
      </w:r>
    </w:p>
    <w:p w:rsidR="00711166" w:rsidRPr="00255874" w:rsidRDefault="00FB0F90" w:rsidP="00BD0CF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цветов</w:t>
      </w:r>
    </w:p>
    <w:p w:rsidR="00255874" w:rsidRDefault="00255874" w:rsidP="00BD0CF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имен павших героев Великой Отечественной войны</w:t>
      </w:r>
    </w:p>
    <w:p w:rsidR="00A8088B" w:rsidRPr="00711166" w:rsidRDefault="00CA3D72" w:rsidP="0071116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1166">
        <w:rPr>
          <w:rFonts w:ascii="Times New Roman" w:hAnsi="Times New Roman" w:cs="Times New Roman"/>
          <w:sz w:val="28"/>
          <w:szCs w:val="28"/>
        </w:rPr>
        <w:t>Подве</w:t>
      </w:r>
      <w:r w:rsidR="000A345C">
        <w:rPr>
          <w:rFonts w:ascii="Times New Roman" w:hAnsi="Times New Roman" w:cs="Times New Roman"/>
          <w:sz w:val="28"/>
          <w:szCs w:val="28"/>
        </w:rPr>
        <w:t>дение итогов</w:t>
      </w:r>
      <w:r w:rsidRPr="00711166">
        <w:rPr>
          <w:rFonts w:ascii="Times New Roman" w:hAnsi="Times New Roman" w:cs="Times New Roman"/>
          <w:sz w:val="28"/>
          <w:szCs w:val="28"/>
        </w:rPr>
        <w:t xml:space="preserve"> реализации проекта </w:t>
      </w:r>
    </w:p>
    <w:p w:rsidR="00A8088B" w:rsidRPr="008814E7" w:rsidRDefault="00A8088B" w:rsidP="008814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F21">
        <w:rPr>
          <w:rFonts w:ascii="Times New Roman" w:hAnsi="Times New Roman" w:cs="Times New Roman"/>
          <w:b/>
          <w:sz w:val="28"/>
          <w:szCs w:val="28"/>
        </w:rPr>
        <w:t>Методы реализации проекта</w:t>
      </w:r>
    </w:p>
    <w:p w:rsidR="00AB26F1" w:rsidRPr="00AA6309" w:rsidRDefault="00AA6309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 w:rsidRPr="00A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над проектом будут использованы методы наблюдения, беседы, метод изучения документов, анкетирование учащихся, родителей, жителей села, поисковый метод (поиск информации о растениях),</w:t>
      </w:r>
      <w:r w:rsidR="006E1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восстановление инициалов павших героев Великой Отечественной войны,</w:t>
      </w:r>
      <w:r w:rsidRPr="00A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наглядно-творческий </w:t>
      </w:r>
      <w:r w:rsidR="00850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(составление дизайна цветника, </w:t>
      </w:r>
      <w:r w:rsidR="00203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эскиза), </w:t>
      </w:r>
      <w:r w:rsidRPr="00AA6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и синтез результатов проекта, их обобщение и сравнение.</w:t>
      </w:r>
    </w:p>
    <w:p w:rsidR="00711166" w:rsidRDefault="00711166" w:rsidP="00662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6D4">
        <w:rPr>
          <w:rFonts w:ascii="Times New Roman" w:hAnsi="Times New Roman" w:cs="Times New Roman"/>
          <w:b/>
          <w:sz w:val="28"/>
          <w:szCs w:val="28"/>
        </w:rPr>
        <w:t>Количественные показатели</w:t>
      </w:r>
    </w:p>
    <w:p w:rsidR="006626D4" w:rsidRDefault="006626D4" w:rsidP="00BD0C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социальном проекте приняло участие 100 человек, из числ</w:t>
      </w:r>
      <w:r w:rsidR="002558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жителей, волонтеров, Администрации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711166" w:rsidRDefault="00711166" w:rsidP="00662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D4">
        <w:rPr>
          <w:rFonts w:ascii="Times New Roman" w:hAnsi="Times New Roman" w:cs="Times New Roman"/>
          <w:b/>
          <w:sz w:val="28"/>
          <w:szCs w:val="28"/>
        </w:rPr>
        <w:t>Качественные показатели</w:t>
      </w:r>
    </w:p>
    <w:p w:rsidR="006626D4" w:rsidRPr="006626D4" w:rsidRDefault="006626D4" w:rsidP="006626D4">
      <w:pPr>
        <w:jc w:val="both"/>
        <w:rPr>
          <w:rFonts w:ascii="Times New Roman" w:hAnsi="Times New Roman" w:cs="Times New Roman"/>
          <w:sz w:val="28"/>
          <w:szCs w:val="28"/>
        </w:rPr>
      </w:pPr>
      <w:r w:rsidRPr="006626D4">
        <w:rPr>
          <w:rFonts w:ascii="Times New Roman" w:hAnsi="Times New Roman" w:cs="Times New Roman"/>
          <w:sz w:val="28"/>
          <w:szCs w:val="28"/>
        </w:rPr>
        <w:t xml:space="preserve">В рамках 75 – </w:t>
      </w:r>
      <w:proofErr w:type="spellStart"/>
      <w:r w:rsidRPr="006626D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6626D4">
        <w:rPr>
          <w:rFonts w:ascii="Times New Roman" w:hAnsi="Times New Roman" w:cs="Times New Roman"/>
          <w:sz w:val="28"/>
          <w:szCs w:val="28"/>
        </w:rPr>
        <w:t xml:space="preserve"> Победы повышение уровня гражданско-патриотического характера у подрастающего поколения, сопереживание и </w:t>
      </w:r>
      <w:proofErr w:type="spellStart"/>
      <w:r w:rsidRPr="006626D4">
        <w:rPr>
          <w:rFonts w:ascii="Times New Roman" w:hAnsi="Times New Roman" w:cs="Times New Roman"/>
          <w:sz w:val="28"/>
          <w:szCs w:val="28"/>
        </w:rPr>
        <w:t>сопричастие</w:t>
      </w:r>
      <w:proofErr w:type="spellEnd"/>
      <w:r w:rsidRPr="006626D4">
        <w:rPr>
          <w:rFonts w:ascii="Times New Roman" w:hAnsi="Times New Roman" w:cs="Times New Roman"/>
          <w:sz w:val="28"/>
          <w:szCs w:val="28"/>
        </w:rPr>
        <w:t xml:space="preserve"> к событиям военных лет, сохранение исторической памяти героев ВОВ не только словом, но и делом.</w:t>
      </w:r>
    </w:p>
    <w:p w:rsidR="00711166" w:rsidRDefault="00711166" w:rsidP="00BD0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641" w:rsidRDefault="00DC4641" w:rsidP="00220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F21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711166" w:rsidRDefault="00711166" w:rsidP="00711166">
      <w:pPr>
        <w:jc w:val="both"/>
        <w:rPr>
          <w:rFonts w:ascii="Times New Roman" w:hAnsi="Times New Roman" w:cs="Times New Roman"/>
          <w:sz w:val="28"/>
          <w:szCs w:val="28"/>
        </w:rPr>
      </w:pPr>
      <w:r w:rsidRPr="00711166">
        <w:rPr>
          <w:rFonts w:ascii="Times New Roman" w:hAnsi="Times New Roman" w:cs="Times New Roman"/>
          <w:sz w:val="28"/>
          <w:szCs w:val="28"/>
        </w:rPr>
        <w:t xml:space="preserve">По итогам реализации проекта количество участников составляет </w:t>
      </w:r>
      <w:r w:rsidR="00C4646E">
        <w:rPr>
          <w:rFonts w:ascii="Times New Roman" w:hAnsi="Times New Roman" w:cs="Times New Roman"/>
          <w:sz w:val="28"/>
          <w:szCs w:val="28"/>
        </w:rPr>
        <w:t xml:space="preserve">50 </w:t>
      </w:r>
      <w:r w:rsidRPr="00711166">
        <w:rPr>
          <w:rFonts w:ascii="Times New Roman" w:hAnsi="Times New Roman" w:cs="Times New Roman"/>
          <w:sz w:val="28"/>
          <w:szCs w:val="28"/>
        </w:rPr>
        <w:t xml:space="preserve"> человек, количе</w:t>
      </w:r>
      <w:r w:rsidR="00841AFA">
        <w:rPr>
          <w:rFonts w:ascii="Times New Roman" w:hAnsi="Times New Roman" w:cs="Times New Roman"/>
          <w:sz w:val="28"/>
          <w:szCs w:val="28"/>
        </w:rPr>
        <w:t>ство проведенных мероприятий-18.</w:t>
      </w:r>
    </w:p>
    <w:p w:rsidR="00203C6D" w:rsidRDefault="00711166" w:rsidP="007111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</w:t>
      </w:r>
      <w:r w:rsidR="008E3CCD">
        <w:rPr>
          <w:rFonts w:ascii="Times New Roman" w:hAnsi="Times New Roman" w:cs="Times New Roman"/>
          <w:sz w:val="28"/>
          <w:szCs w:val="28"/>
        </w:rPr>
        <w:t xml:space="preserve">у волонтеров и молодежи будет: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гражданско-патриотического воспитания у молодежи и волонтеров, сопереживание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сопричастие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временам Великой Отечественной войны и ее героям, сохранение исторической памяти героев ВОВ, не только словом, но и делом.</w:t>
      </w:r>
    </w:p>
    <w:p w:rsidR="008E3CCD" w:rsidRDefault="008E3CCD" w:rsidP="008E3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проекта мы увидим такие результаты: обновлен список участников Великой Отечественной войны, четко видны фамилии участников ВОВ, обновлены клумбы и тщательно продуман их дизайн. </w:t>
      </w:r>
    </w:p>
    <w:p w:rsidR="008E3CCD" w:rsidRPr="00711166" w:rsidRDefault="008E3CCD" w:rsidP="007111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C6D" w:rsidRPr="00556757" w:rsidRDefault="00556757" w:rsidP="00203C6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Мультипликативность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дальнейшее развитие проекта</w:t>
      </w:r>
    </w:p>
    <w:p w:rsidR="00203C6D" w:rsidRDefault="00B4421B" w:rsidP="00203C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перспективе, согласовав все вопросы с администрацией района и жителями деревни, вместе с волонтерской командой планируем проводить ежемесячные посещения в парк. По необходимости проводить субботники и следить за его состоянием.</w:t>
      </w:r>
    </w:p>
    <w:p w:rsidR="00275949" w:rsidRDefault="00275949" w:rsidP="00841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0F21" w:rsidRDefault="00B4421B" w:rsidP="00B44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2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успешной реализации</w:t>
      </w:r>
    </w:p>
    <w:p w:rsidR="00556757" w:rsidRDefault="00556757" w:rsidP="0055675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в сфере социальных проектов по патриотическому воспитанию  у волонтерской команды отсутствует. </w:t>
      </w:r>
    </w:p>
    <w:p w:rsidR="00556757" w:rsidRPr="006626D4" w:rsidRDefault="00556757" w:rsidP="006626D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26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Партнеры проекта</w:t>
      </w:r>
    </w:p>
    <w:p w:rsidR="00556757" w:rsidRPr="00556757" w:rsidRDefault="00556757" w:rsidP="0055675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МОБУ СОШ №1 с. Бижбуляк, МОБУ СОШ №2 с. Бижбуляк </w:t>
      </w:r>
    </w:p>
    <w:p w:rsidR="00556757" w:rsidRDefault="00556757" w:rsidP="0055675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МР </w:t>
      </w:r>
      <w:proofErr w:type="spellStart"/>
      <w:r w:rsidRPr="00556757">
        <w:rPr>
          <w:rFonts w:ascii="Times New Roman" w:eastAsia="Times New Roman" w:hAnsi="Times New Roman" w:cs="Times New Roman"/>
          <w:color w:val="000000"/>
          <w:sz w:val="28"/>
          <w:szCs w:val="28"/>
        </w:rPr>
        <w:t>Бижбулякский</w:t>
      </w:r>
      <w:proofErr w:type="spellEnd"/>
      <w:r w:rsidRPr="00556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РБ</w:t>
      </w:r>
    </w:p>
    <w:p w:rsidR="00275949" w:rsidRDefault="00556757" w:rsidP="00275949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Бижбулякский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275949" w:rsidRDefault="00275949" w:rsidP="00275949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626D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Pr="006626D4">
        <w:rPr>
          <w:rFonts w:ascii="Times New Roman" w:hAnsi="Times New Roman" w:cs="Times New Roman"/>
          <w:sz w:val="28"/>
          <w:szCs w:val="28"/>
        </w:rPr>
        <w:t>Бижбулякского</w:t>
      </w:r>
      <w:proofErr w:type="spellEnd"/>
      <w:r w:rsidRPr="006626D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6626D4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6626D4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Pr="006626D4">
        <w:rPr>
          <w:rFonts w:ascii="Times New Roman" w:hAnsi="Times New Roman" w:cs="Times New Roman"/>
          <w:sz w:val="28"/>
          <w:szCs w:val="28"/>
        </w:rPr>
        <w:t>Рахимович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949" w:rsidRPr="00275949" w:rsidRDefault="00275949" w:rsidP="00275949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Бижбулякское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музейное объединение Иванова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Гамзатовна</w:t>
      </w:r>
      <w:proofErr w:type="spellEnd"/>
      <w:r w:rsidR="008E3CCD">
        <w:rPr>
          <w:rFonts w:ascii="Times New Roman" w:hAnsi="Times New Roman" w:cs="Times New Roman"/>
          <w:sz w:val="28"/>
          <w:szCs w:val="28"/>
        </w:rPr>
        <w:br/>
        <w:t xml:space="preserve">Военный комиссариат </w:t>
      </w:r>
      <w:proofErr w:type="spellStart"/>
      <w:r w:rsidR="008E3CCD">
        <w:rPr>
          <w:rFonts w:ascii="Times New Roman" w:hAnsi="Times New Roman" w:cs="Times New Roman"/>
          <w:sz w:val="28"/>
          <w:szCs w:val="28"/>
        </w:rPr>
        <w:t>Бижбулякского</w:t>
      </w:r>
      <w:proofErr w:type="spellEnd"/>
      <w:r w:rsidR="008E3CC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75949" w:rsidRDefault="00275949" w:rsidP="00556757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07A" w:rsidRDefault="00556757" w:rsidP="006626D4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 собственных средства -10000 рублей.</w:t>
      </w:r>
    </w:p>
    <w:p w:rsidR="006626D4" w:rsidRPr="00255874" w:rsidRDefault="006626D4" w:rsidP="00255874">
      <w:pPr>
        <w:pStyle w:val="a5"/>
        <w:spacing w:after="0" w:line="240" w:lineRule="auto"/>
        <w:ind w:left="0"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5874" w:rsidRPr="00255874" w:rsidRDefault="00255874" w:rsidP="00255874">
      <w:pPr>
        <w:pStyle w:val="a5"/>
        <w:spacing w:after="0" w:line="240" w:lineRule="auto"/>
        <w:ind w:left="0"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5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Информационное сопровождение проекта</w:t>
      </w:r>
    </w:p>
    <w:p w:rsidR="00255874" w:rsidRPr="001D4F7E" w:rsidRDefault="00255874" w:rsidP="006626D4">
      <w:pPr>
        <w:pStyle w:val="a5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об успешной реализации проекта </w:t>
      </w:r>
      <w:r w:rsidR="001D4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оповещен в группе в контакте МБУ МЦ «Вектор» </w:t>
      </w:r>
      <w:hyperlink r:id="rId6" w:history="1">
        <w:r w:rsidR="001D4F7E" w:rsidRPr="00D64A5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https://vk.com/club43415916</w:t>
        </w:r>
      </w:hyperlink>
      <w:r w:rsidR="001D4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группе Администрации МР </w:t>
      </w:r>
      <w:proofErr w:type="spellStart"/>
      <w:r w:rsidR="001D4F7E">
        <w:rPr>
          <w:rFonts w:ascii="Times New Roman" w:eastAsia="Times New Roman" w:hAnsi="Times New Roman" w:cs="Times New Roman"/>
          <w:color w:val="000000"/>
          <w:sz w:val="28"/>
          <w:szCs w:val="28"/>
        </w:rPr>
        <w:t>Бижбулякский</w:t>
      </w:r>
      <w:proofErr w:type="spellEnd"/>
      <w:r w:rsidR="001D4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hyperlink r:id="rId7" w:history="1">
        <w:r w:rsidR="001D4F7E" w:rsidRPr="00D64A5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https://vk.com/officialbiz</w:t>
        </w:r>
      </w:hyperlink>
      <w:r w:rsidR="001D4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местной газете «Светлый путь», в </w:t>
      </w:r>
      <w:r w:rsidR="001D4F7E" w:rsidRPr="001D4F7E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hyperlink r:id="rId8" w:history="1">
        <w:r w:rsidR="001D4F7E" w:rsidRPr="001D4F7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Администрация СП Бижбулякский </w:t>
        </w:r>
        <w:r w:rsidR="001D4F7E" w:rsidRPr="001D4F7E">
          <w:rPr>
            <w:rStyle w:val="highlight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сельсов</w:t>
        </w:r>
        <w:r w:rsidR="001D4F7E" w:rsidRPr="001D4F7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ет</w:t>
        </w:r>
      </w:hyperlink>
      <w:r w:rsidR="001D4F7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D4F7E" w:rsidRPr="00D64A5F">
          <w:rPr>
            <w:rStyle w:val="a4"/>
            <w:rFonts w:ascii="Times New Roman" w:hAnsi="Times New Roman" w:cs="Times New Roman"/>
            <w:sz w:val="28"/>
            <w:szCs w:val="28"/>
          </w:rPr>
          <w:t>https://vk.com/sp_bizh</w:t>
        </w:r>
      </w:hyperlink>
      <w:r w:rsidR="001D4F7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41AFA" w:rsidRDefault="00841AFA" w:rsidP="00C60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641" w:rsidRDefault="00C60F21" w:rsidP="00C60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F21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</w:p>
    <w:tbl>
      <w:tblPr>
        <w:tblStyle w:val="a3"/>
        <w:tblW w:w="10455" w:type="dxa"/>
        <w:tblInd w:w="-998" w:type="dxa"/>
        <w:tblLook w:val="04A0"/>
      </w:tblPr>
      <w:tblGrid>
        <w:gridCol w:w="680"/>
        <w:gridCol w:w="2689"/>
        <w:gridCol w:w="3010"/>
        <w:gridCol w:w="1570"/>
        <w:gridCol w:w="2506"/>
      </w:tblGrid>
      <w:tr w:rsidR="00AE2153" w:rsidTr="006047ED">
        <w:trPr>
          <w:trHeight w:val="492"/>
        </w:trPr>
        <w:tc>
          <w:tcPr>
            <w:tcW w:w="680" w:type="dxa"/>
          </w:tcPr>
          <w:p w:rsidR="008814E7" w:rsidRDefault="008814E7" w:rsidP="00C6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9" w:type="dxa"/>
          </w:tcPr>
          <w:p w:rsidR="008814E7" w:rsidRDefault="008814E7" w:rsidP="00C6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</w:p>
        </w:tc>
        <w:tc>
          <w:tcPr>
            <w:tcW w:w="3010" w:type="dxa"/>
          </w:tcPr>
          <w:p w:rsidR="008814E7" w:rsidRDefault="008814E7" w:rsidP="00C6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Метод/Мероприятие</w:t>
            </w:r>
          </w:p>
        </w:tc>
        <w:tc>
          <w:tcPr>
            <w:tcW w:w="1570" w:type="dxa"/>
          </w:tcPr>
          <w:p w:rsidR="008814E7" w:rsidRDefault="008814E7" w:rsidP="00C6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6" w:type="dxa"/>
          </w:tcPr>
          <w:p w:rsidR="008814E7" w:rsidRDefault="008814E7" w:rsidP="00C60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результативности</w:t>
            </w:r>
          </w:p>
        </w:tc>
      </w:tr>
      <w:tr w:rsidR="00AE2153" w:rsidTr="006047ED">
        <w:trPr>
          <w:trHeight w:val="519"/>
        </w:trPr>
        <w:tc>
          <w:tcPr>
            <w:tcW w:w="680" w:type="dxa"/>
          </w:tcPr>
          <w:p w:rsidR="008814E7" w:rsidRPr="008814E7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437B8A" w:rsidRPr="00C60E7A" w:rsidRDefault="00437B8A" w:rsidP="00437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0E7A">
              <w:rPr>
                <w:rFonts w:ascii="Times New Roman" w:hAnsi="Times New Roman" w:cs="Times New Roman"/>
                <w:sz w:val="28"/>
                <w:szCs w:val="28"/>
              </w:rPr>
              <w:t>одготовительные мероприятия</w:t>
            </w:r>
          </w:p>
          <w:p w:rsidR="008814E7" w:rsidRPr="008814E7" w:rsidRDefault="008814E7" w:rsidP="00C60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8814E7" w:rsidRPr="008814E7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4E7">
              <w:rPr>
                <w:rFonts w:ascii="Times New Roman" w:hAnsi="Times New Roman" w:cs="Times New Roman"/>
                <w:sz w:val="28"/>
                <w:szCs w:val="28"/>
              </w:rPr>
              <w:t>Обсуждение проекта с главой сельского поселения</w:t>
            </w:r>
            <w:r w:rsidR="00C06AC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D34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proofErr w:type="spellStart"/>
            <w:r w:rsidR="00FD348A">
              <w:rPr>
                <w:rFonts w:ascii="Times New Roman" w:hAnsi="Times New Roman" w:cs="Times New Roman"/>
                <w:sz w:val="28"/>
                <w:szCs w:val="28"/>
              </w:rPr>
              <w:t>Бижбулякского</w:t>
            </w:r>
            <w:proofErr w:type="spellEnd"/>
            <w:r w:rsidR="00FD348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60E7A">
              <w:rPr>
                <w:rFonts w:ascii="Times New Roman" w:hAnsi="Times New Roman" w:cs="Times New Roman"/>
                <w:sz w:val="28"/>
                <w:szCs w:val="28"/>
              </w:rPr>
              <w:t xml:space="preserve"> и Администрацией сельского поселения </w:t>
            </w:r>
            <w:proofErr w:type="spellStart"/>
            <w:r w:rsidR="00C60E7A">
              <w:rPr>
                <w:rFonts w:ascii="Times New Roman" w:hAnsi="Times New Roman" w:cs="Times New Roman"/>
                <w:sz w:val="28"/>
                <w:szCs w:val="28"/>
              </w:rPr>
              <w:t>Бижбулякский</w:t>
            </w:r>
            <w:proofErr w:type="spellEnd"/>
            <w:r w:rsidR="00C60E7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570" w:type="dxa"/>
          </w:tcPr>
          <w:p w:rsidR="008814E7" w:rsidRPr="008814E7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15.03.2020-16.03.2020</w:t>
            </w:r>
          </w:p>
        </w:tc>
        <w:tc>
          <w:tcPr>
            <w:tcW w:w="2506" w:type="dxa"/>
          </w:tcPr>
          <w:p w:rsidR="008814E7" w:rsidRPr="008814E7" w:rsidRDefault="008814E7" w:rsidP="00A73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</w:t>
            </w:r>
            <w:r w:rsidR="00A7392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отзыв о реализации проекта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8814E7" w:rsidRPr="00FD348A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9" w:type="dxa"/>
          </w:tcPr>
          <w:p w:rsidR="00C60E7A" w:rsidRPr="00C60E7A" w:rsidRDefault="00437B8A" w:rsidP="00C60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0E7A" w:rsidRPr="00C60E7A">
              <w:rPr>
                <w:rFonts w:ascii="Times New Roman" w:hAnsi="Times New Roman" w:cs="Times New Roman"/>
                <w:sz w:val="28"/>
                <w:szCs w:val="28"/>
              </w:rPr>
              <w:t>одготовительные мероприятия</w:t>
            </w:r>
          </w:p>
          <w:p w:rsidR="008814E7" w:rsidRPr="00FD348A" w:rsidRDefault="008814E7" w:rsidP="00662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8814E7" w:rsidRPr="00FD348A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A">
              <w:rPr>
                <w:rFonts w:ascii="Times New Roman" w:hAnsi="Times New Roman" w:cs="Times New Roman"/>
                <w:sz w:val="28"/>
                <w:szCs w:val="28"/>
              </w:rPr>
              <w:t>Распространение пресс-релиза о реализации проекта</w:t>
            </w:r>
          </w:p>
        </w:tc>
        <w:tc>
          <w:tcPr>
            <w:tcW w:w="1570" w:type="dxa"/>
          </w:tcPr>
          <w:p w:rsidR="008814E7" w:rsidRPr="00FD348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17.03.2020-19.03.2020</w:t>
            </w:r>
          </w:p>
        </w:tc>
        <w:tc>
          <w:tcPr>
            <w:tcW w:w="2506" w:type="dxa"/>
          </w:tcPr>
          <w:p w:rsidR="008814E7" w:rsidRPr="00FD348A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A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Опубликовано </w:t>
            </w:r>
            <w:r w:rsidR="00C06ACA" w:rsidRPr="00FD348A">
              <w:rPr>
                <w:rFonts w:ascii="Times New Roman" w:hAnsi="Times New Roman" w:cs="Times New Roman"/>
                <w:sz w:val="28"/>
                <w:szCs w:val="28"/>
              </w:rPr>
              <w:t xml:space="preserve">8 информационных постов в СМИ 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8814E7" w:rsidRPr="00FD348A" w:rsidRDefault="00C06AC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9" w:type="dxa"/>
          </w:tcPr>
          <w:p w:rsidR="00437B8A" w:rsidRPr="00C60E7A" w:rsidRDefault="00437B8A" w:rsidP="00437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0E7A">
              <w:rPr>
                <w:rFonts w:ascii="Times New Roman" w:hAnsi="Times New Roman" w:cs="Times New Roman"/>
                <w:sz w:val="28"/>
                <w:szCs w:val="28"/>
              </w:rPr>
              <w:t>одготовительные мероприятия</w:t>
            </w:r>
          </w:p>
          <w:p w:rsidR="008814E7" w:rsidRPr="00FD348A" w:rsidRDefault="008814E7" w:rsidP="00662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8814E7" w:rsidRPr="00FD348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опроса  « Нужно ли благоустроить парк «Вечная Слава и стоит ли восстановить список имен павших героев ВОВ?»</w:t>
            </w:r>
          </w:p>
        </w:tc>
        <w:tc>
          <w:tcPr>
            <w:tcW w:w="1570" w:type="dxa"/>
          </w:tcPr>
          <w:p w:rsidR="008814E7" w:rsidRPr="00FD348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20.03.2020-03.04.2020</w:t>
            </w:r>
          </w:p>
        </w:tc>
        <w:tc>
          <w:tcPr>
            <w:tcW w:w="2506" w:type="dxa"/>
          </w:tcPr>
          <w:p w:rsidR="008814E7" w:rsidRPr="00FD348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опрос в сети интернет и с жителями села.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8814E7" w:rsidRPr="0048448E" w:rsidRDefault="0048448E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F407A" w:rsidRPr="00484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437B8A" w:rsidRPr="00C60E7A" w:rsidRDefault="00437B8A" w:rsidP="00437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0E7A">
              <w:rPr>
                <w:rFonts w:ascii="Times New Roman" w:hAnsi="Times New Roman" w:cs="Times New Roman"/>
                <w:sz w:val="28"/>
                <w:szCs w:val="28"/>
              </w:rPr>
              <w:t>одготовительные мероприятия</w:t>
            </w:r>
          </w:p>
          <w:p w:rsidR="008814E7" w:rsidRPr="00F4095D" w:rsidRDefault="008814E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8814E7" w:rsidRPr="006F407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07A">
              <w:rPr>
                <w:rFonts w:ascii="Times New Roman" w:hAnsi="Times New Roman" w:cs="Times New Roman"/>
                <w:sz w:val="28"/>
                <w:szCs w:val="28"/>
              </w:rPr>
              <w:t>Подготовить рекомендательные письма о реализации проекта</w:t>
            </w:r>
          </w:p>
        </w:tc>
        <w:tc>
          <w:tcPr>
            <w:tcW w:w="1570" w:type="dxa"/>
          </w:tcPr>
          <w:p w:rsidR="008814E7" w:rsidRPr="006F407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07A">
              <w:rPr>
                <w:rFonts w:ascii="Times New Roman" w:hAnsi="Times New Roman" w:cs="Times New Roman"/>
                <w:sz w:val="28"/>
                <w:szCs w:val="28"/>
              </w:rPr>
              <w:t>2020.04.16-2020.04.20</w:t>
            </w:r>
          </w:p>
        </w:tc>
        <w:tc>
          <w:tcPr>
            <w:tcW w:w="2506" w:type="dxa"/>
          </w:tcPr>
          <w:p w:rsidR="008814E7" w:rsidRPr="006F407A" w:rsidRDefault="006F407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07A">
              <w:rPr>
                <w:rFonts w:ascii="Times New Roman" w:hAnsi="Times New Roman" w:cs="Times New Roman"/>
                <w:sz w:val="28"/>
                <w:szCs w:val="28"/>
              </w:rPr>
              <w:t>Подготовлены рекомендательные письма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48448E" w:rsidRPr="0048448E" w:rsidRDefault="0048448E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9" w:type="dxa"/>
          </w:tcPr>
          <w:p w:rsidR="0048448E" w:rsidRPr="00F4095D" w:rsidRDefault="00F4095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95D">
              <w:rPr>
                <w:rFonts w:ascii="Times New Roman" w:hAnsi="Times New Roman" w:cs="Times New Roman"/>
                <w:sz w:val="28"/>
                <w:szCs w:val="28"/>
              </w:rPr>
              <w:t>Совещание с волонтерами</w:t>
            </w:r>
          </w:p>
        </w:tc>
        <w:tc>
          <w:tcPr>
            <w:tcW w:w="3010" w:type="dxa"/>
          </w:tcPr>
          <w:p w:rsidR="0048448E" w:rsidRPr="006F407A" w:rsidRDefault="0048448E" w:rsidP="00F40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волонтерами</w:t>
            </w:r>
          </w:p>
        </w:tc>
        <w:tc>
          <w:tcPr>
            <w:tcW w:w="1570" w:type="dxa"/>
          </w:tcPr>
          <w:p w:rsidR="0048448E" w:rsidRPr="006F407A" w:rsidRDefault="00315F97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2020.04.21-2020.04.22</w:t>
            </w:r>
          </w:p>
        </w:tc>
        <w:tc>
          <w:tcPr>
            <w:tcW w:w="2506" w:type="dxa"/>
          </w:tcPr>
          <w:p w:rsidR="0048448E" w:rsidRPr="006F407A" w:rsidRDefault="00F4095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Распределены функциональные обязанности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3728EA" w:rsidRPr="00F4095D" w:rsidRDefault="006047ED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28EA" w:rsidRPr="00F40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3728EA" w:rsidRPr="00F4095D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95D">
              <w:rPr>
                <w:rFonts w:ascii="Times New Roman" w:hAnsi="Times New Roman" w:cs="Times New Roman"/>
                <w:sz w:val="28"/>
                <w:szCs w:val="28"/>
              </w:rPr>
              <w:t>Проведение очистительных работ</w:t>
            </w:r>
          </w:p>
        </w:tc>
        <w:tc>
          <w:tcPr>
            <w:tcW w:w="3010" w:type="dxa"/>
          </w:tcPr>
          <w:p w:rsidR="003728EA" w:rsidRPr="0048448E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8E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с участием волонтеров</w:t>
            </w:r>
          </w:p>
        </w:tc>
        <w:tc>
          <w:tcPr>
            <w:tcW w:w="1570" w:type="dxa"/>
          </w:tcPr>
          <w:p w:rsidR="003728EA" w:rsidRPr="0048448E" w:rsidRDefault="003728EA" w:rsidP="0060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48E">
              <w:rPr>
                <w:rFonts w:ascii="Times New Roman" w:hAnsi="Times New Roman" w:cs="Times New Roman"/>
                <w:sz w:val="28"/>
                <w:szCs w:val="28"/>
              </w:rPr>
              <w:t>2020.04.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8448E">
              <w:rPr>
                <w:rFonts w:ascii="Times New Roman" w:hAnsi="Times New Roman" w:cs="Times New Roman"/>
                <w:sz w:val="28"/>
                <w:szCs w:val="28"/>
              </w:rPr>
              <w:t>-2020.04.2</w:t>
            </w:r>
            <w:r w:rsidR="006047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6" w:type="dxa"/>
          </w:tcPr>
          <w:p w:rsidR="003728EA" w:rsidRPr="00315F97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97">
              <w:rPr>
                <w:rFonts w:ascii="Times New Roman" w:hAnsi="Times New Roman" w:cs="Times New Roman"/>
                <w:sz w:val="28"/>
                <w:szCs w:val="28"/>
              </w:rPr>
              <w:t>Раскида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F97">
              <w:rPr>
                <w:rFonts w:ascii="Times New Roman" w:hAnsi="Times New Roman" w:cs="Times New Roman"/>
                <w:sz w:val="28"/>
                <w:szCs w:val="28"/>
              </w:rPr>
              <w:t xml:space="preserve"> снег и убра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F97">
              <w:rPr>
                <w:rFonts w:ascii="Times New Roman" w:hAnsi="Times New Roman" w:cs="Times New Roman"/>
                <w:sz w:val="28"/>
                <w:szCs w:val="28"/>
              </w:rPr>
              <w:t xml:space="preserve"> мусор на территории парка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3728EA" w:rsidRPr="00805890" w:rsidRDefault="006047ED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28EA" w:rsidRPr="00805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3728EA" w:rsidRPr="00A7392C" w:rsidRDefault="003728EA" w:rsidP="0037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волонтеров и жителями деревни по ремонту мемориала</w:t>
            </w:r>
          </w:p>
        </w:tc>
        <w:tc>
          <w:tcPr>
            <w:tcW w:w="3010" w:type="dxa"/>
          </w:tcPr>
          <w:p w:rsidR="003728EA" w:rsidRDefault="003728EA" w:rsidP="003A4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трещин </w:t>
            </w: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на мемориальных плитах</w:t>
            </w:r>
          </w:p>
        </w:tc>
        <w:tc>
          <w:tcPr>
            <w:tcW w:w="1570" w:type="dxa"/>
          </w:tcPr>
          <w:p w:rsidR="003728EA" w:rsidRDefault="003728EA" w:rsidP="0060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</w:t>
            </w:r>
            <w:r w:rsidR="00604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47ED" w:rsidRPr="00A7392C" w:rsidRDefault="006047ED" w:rsidP="0060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2020.04.26</w:t>
            </w:r>
          </w:p>
        </w:tc>
        <w:tc>
          <w:tcPr>
            <w:tcW w:w="2506" w:type="dxa"/>
          </w:tcPr>
          <w:p w:rsidR="003728EA" w:rsidRPr="00A7392C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 мемориал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3728EA" w:rsidRPr="00A7392C" w:rsidRDefault="006047ED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8EA" w:rsidRPr="00A7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3728EA" w:rsidRPr="00A7392C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Отделочная работа мемориала</w:t>
            </w:r>
          </w:p>
        </w:tc>
        <w:tc>
          <w:tcPr>
            <w:tcW w:w="3010" w:type="dxa"/>
          </w:tcPr>
          <w:p w:rsidR="003728EA" w:rsidRPr="00A7392C" w:rsidRDefault="006047ED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Нанесение грунтовки</w:t>
            </w:r>
            <w:r w:rsidR="003728EA" w:rsidRPr="00A7392C">
              <w:rPr>
                <w:rFonts w:ascii="Times New Roman" w:hAnsi="Times New Roman" w:cs="Times New Roman"/>
                <w:sz w:val="28"/>
                <w:szCs w:val="28"/>
              </w:rPr>
              <w:t xml:space="preserve"> на мемориал</w:t>
            </w:r>
            <w:r w:rsidR="003728EA">
              <w:rPr>
                <w:rFonts w:ascii="Times New Roman" w:hAnsi="Times New Roman" w:cs="Times New Roman"/>
                <w:sz w:val="28"/>
                <w:szCs w:val="28"/>
              </w:rPr>
              <w:t>ьные плиты</w:t>
            </w:r>
          </w:p>
        </w:tc>
        <w:tc>
          <w:tcPr>
            <w:tcW w:w="1570" w:type="dxa"/>
          </w:tcPr>
          <w:p w:rsidR="003728EA" w:rsidRPr="00A7392C" w:rsidRDefault="003728EA" w:rsidP="0037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2020.0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-2020.0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6" w:type="dxa"/>
          </w:tcPr>
          <w:p w:rsidR="006047ED" w:rsidRDefault="006047ED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Нанесена грунтовка</w:t>
            </w:r>
          </w:p>
          <w:p w:rsidR="003728EA" w:rsidRPr="00A7392C" w:rsidRDefault="003728EA" w:rsidP="003A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мемориальные плиты</w:t>
            </w:r>
          </w:p>
        </w:tc>
      </w:tr>
      <w:tr w:rsidR="00AE2153" w:rsidTr="006047ED">
        <w:trPr>
          <w:trHeight w:val="519"/>
        </w:trPr>
        <w:tc>
          <w:tcPr>
            <w:tcW w:w="680" w:type="dxa"/>
          </w:tcPr>
          <w:p w:rsidR="00805890" w:rsidRPr="00F4095D" w:rsidRDefault="003728E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5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805890" w:rsidRPr="00F4095D" w:rsidRDefault="00437B8A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чертежных работ</w:t>
            </w:r>
          </w:p>
        </w:tc>
        <w:tc>
          <w:tcPr>
            <w:tcW w:w="3010" w:type="dxa"/>
          </w:tcPr>
          <w:p w:rsidR="00805890" w:rsidRPr="0048448E" w:rsidRDefault="00805890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план-схемы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B8A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</w:p>
        </w:tc>
        <w:tc>
          <w:tcPr>
            <w:tcW w:w="1570" w:type="dxa"/>
          </w:tcPr>
          <w:p w:rsidR="00805890" w:rsidRPr="0048448E" w:rsidRDefault="00805890" w:rsidP="0031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2020.04.26-2020.04.27</w:t>
            </w:r>
          </w:p>
        </w:tc>
        <w:tc>
          <w:tcPr>
            <w:tcW w:w="2506" w:type="dxa"/>
          </w:tcPr>
          <w:p w:rsidR="00805890" w:rsidRPr="00315F97" w:rsidRDefault="00805890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Составлена план-схема </w:t>
            </w:r>
            <w:r w:rsidR="00437B8A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</w:p>
        </w:tc>
      </w:tr>
      <w:tr w:rsidR="00AE2153" w:rsidTr="006047ED">
        <w:trPr>
          <w:trHeight w:val="519"/>
        </w:trPr>
        <w:tc>
          <w:tcPr>
            <w:tcW w:w="680" w:type="dxa"/>
          </w:tcPr>
          <w:p w:rsidR="00437B8A" w:rsidRDefault="003728E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7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437B8A" w:rsidRDefault="00437B8A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чертежных работ</w:t>
            </w:r>
          </w:p>
        </w:tc>
        <w:tc>
          <w:tcPr>
            <w:tcW w:w="3010" w:type="dxa"/>
          </w:tcPr>
          <w:p w:rsidR="00437B8A" w:rsidRDefault="00437B8A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план-схемы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бордюр</w:t>
            </w:r>
          </w:p>
        </w:tc>
        <w:tc>
          <w:tcPr>
            <w:tcW w:w="1570" w:type="dxa"/>
          </w:tcPr>
          <w:p w:rsidR="00437B8A" w:rsidRDefault="00437B8A" w:rsidP="0031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2020.04.28-2020.04.29</w:t>
            </w:r>
          </w:p>
        </w:tc>
        <w:tc>
          <w:tcPr>
            <w:tcW w:w="2506" w:type="dxa"/>
          </w:tcPr>
          <w:p w:rsidR="00437B8A" w:rsidRDefault="00437B8A" w:rsidP="0043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Составлена схема установки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бордюр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6626D4" w:rsidRDefault="003728EA" w:rsidP="003728EA">
            <w:pPr>
              <w:tabs>
                <w:tab w:val="center" w:pos="2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2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6626D4" w:rsidRDefault="006626D4" w:rsidP="00F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="00FB0F90">
              <w:rPr>
                <w:rFonts w:ascii="Times New Roman" w:hAnsi="Times New Roman" w:cs="Times New Roman"/>
                <w:sz w:val="28"/>
                <w:szCs w:val="28"/>
              </w:rPr>
              <w:t>жителей села для установки садовой бордюры</w:t>
            </w:r>
          </w:p>
        </w:tc>
        <w:tc>
          <w:tcPr>
            <w:tcW w:w="3010" w:type="dxa"/>
          </w:tcPr>
          <w:p w:rsidR="006626D4" w:rsidRDefault="006626D4" w:rsidP="00F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Укладка </w:t>
            </w:r>
            <w:proofErr w:type="gramStart"/>
            <w:r w:rsidR="00FB0F90">
              <w:rPr>
                <w:rFonts w:ascii="Times New Roman" w:hAnsi="Times New Roman" w:cs="Times New Roman"/>
                <w:sz w:val="28"/>
                <w:szCs w:val="28"/>
              </w:rPr>
              <w:t>садовой</w:t>
            </w:r>
            <w:proofErr w:type="gramEnd"/>
            <w:r w:rsidR="00FB0F90">
              <w:rPr>
                <w:rFonts w:ascii="Times New Roman" w:hAnsi="Times New Roman" w:cs="Times New Roman"/>
                <w:sz w:val="28"/>
                <w:szCs w:val="28"/>
              </w:rPr>
              <w:t xml:space="preserve"> бордюры</w:t>
            </w:r>
          </w:p>
        </w:tc>
        <w:tc>
          <w:tcPr>
            <w:tcW w:w="1570" w:type="dxa"/>
          </w:tcPr>
          <w:p w:rsidR="006626D4" w:rsidRPr="00805890" w:rsidRDefault="006626D4" w:rsidP="00F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2020.04.29</w:t>
            </w:r>
            <w:r w:rsidR="00FB0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2020.04.30</w:t>
            </w:r>
          </w:p>
        </w:tc>
        <w:tc>
          <w:tcPr>
            <w:tcW w:w="2506" w:type="dxa"/>
          </w:tcPr>
          <w:p w:rsidR="006626D4" w:rsidRDefault="00FB0F90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садовые бордюры в количестве 4 штук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6F407A" w:rsidRPr="00805890" w:rsidRDefault="003728E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05890" w:rsidRPr="00805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6F407A" w:rsidRPr="00835336" w:rsidRDefault="00805890" w:rsidP="00FB0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3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жителей деревни для </w:t>
            </w:r>
            <w:r w:rsidR="003728EA">
              <w:rPr>
                <w:rFonts w:ascii="Times New Roman" w:hAnsi="Times New Roman" w:cs="Times New Roman"/>
                <w:sz w:val="28"/>
                <w:szCs w:val="28"/>
              </w:rPr>
              <w:t>посадки цветов</w:t>
            </w:r>
          </w:p>
        </w:tc>
        <w:tc>
          <w:tcPr>
            <w:tcW w:w="3010" w:type="dxa"/>
          </w:tcPr>
          <w:p w:rsidR="006F407A" w:rsidRPr="00835336" w:rsidRDefault="00835336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36">
              <w:rPr>
                <w:rFonts w:ascii="Times New Roman" w:hAnsi="Times New Roman" w:cs="Times New Roman"/>
                <w:sz w:val="28"/>
                <w:szCs w:val="28"/>
              </w:rPr>
              <w:t>Посадка цветов</w:t>
            </w:r>
          </w:p>
        </w:tc>
        <w:tc>
          <w:tcPr>
            <w:tcW w:w="1570" w:type="dxa"/>
          </w:tcPr>
          <w:p w:rsidR="006F407A" w:rsidRPr="00835336" w:rsidRDefault="00835336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36">
              <w:rPr>
                <w:rFonts w:ascii="Times New Roman" w:hAnsi="Times New Roman" w:cs="Times New Roman"/>
                <w:sz w:val="28"/>
                <w:szCs w:val="28"/>
              </w:rPr>
              <w:t>2020.04.30-2020.05.01</w:t>
            </w:r>
          </w:p>
        </w:tc>
        <w:tc>
          <w:tcPr>
            <w:tcW w:w="2506" w:type="dxa"/>
          </w:tcPr>
          <w:p w:rsidR="006F407A" w:rsidRPr="00835336" w:rsidRDefault="00835336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36">
              <w:rPr>
                <w:rFonts w:ascii="Times New Roman" w:hAnsi="Times New Roman" w:cs="Times New Roman"/>
                <w:sz w:val="28"/>
                <w:szCs w:val="28"/>
              </w:rPr>
              <w:t>Посажены цветы</w:t>
            </w:r>
          </w:p>
        </w:tc>
      </w:tr>
      <w:tr w:rsidR="00AE2153" w:rsidTr="006047ED">
        <w:trPr>
          <w:trHeight w:val="308"/>
        </w:trPr>
        <w:tc>
          <w:tcPr>
            <w:tcW w:w="680" w:type="dxa"/>
          </w:tcPr>
          <w:p w:rsidR="006F407A" w:rsidRPr="00A7392C" w:rsidRDefault="006047E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7392C" w:rsidRPr="00A7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6F407A" w:rsidRPr="00AF7D7F" w:rsidRDefault="00AF7D7F" w:rsidP="0008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87408">
              <w:rPr>
                <w:rFonts w:ascii="Times New Roman" w:hAnsi="Times New Roman" w:cs="Times New Roman"/>
                <w:sz w:val="28"/>
                <w:szCs w:val="28"/>
              </w:rPr>
              <w:t>субботников</w:t>
            </w:r>
          </w:p>
        </w:tc>
        <w:tc>
          <w:tcPr>
            <w:tcW w:w="3010" w:type="dxa"/>
          </w:tcPr>
          <w:p w:rsidR="006F407A" w:rsidRPr="00AF7D7F" w:rsidRDefault="00AF7D7F" w:rsidP="00AF7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7F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 с участием волонтеров</w:t>
            </w:r>
          </w:p>
        </w:tc>
        <w:tc>
          <w:tcPr>
            <w:tcW w:w="1570" w:type="dxa"/>
          </w:tcPr>
          <w:p w:rsidR="006F407A" w:rsidRPr="00AF7D7F" w:rsidRDefault="00AF7D7F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D7F">
              <w:rPr>
                <w:rFonts w:ascii="Times New Roman" w:hAnsi="Times New Roman" w:cs="Times New Roman"/>
                <w:sz w:val="28"/>
                <w:szCs w:val="28"/>
              </w:rPr>
              <w:t>2020.05.06-2020.05.07</w:t>
            </w:r>
          </w:p>
        </w:tc>
        <w:tc>
          <w:tcPr>
            <w:tcW w:w="2506" w:type="dxa"/>
          </w:tcPr>
          <w:p w:rsidR="006F407A" w:rsidRPr="00AF7D7F" w:rsidRDefault="00AF7D7F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субботник и парк готов к празднованию 75-летия Победы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6F407A" w:rsidRPr="00AF7D7F" w:rsidRDefault="006047E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7D7F" w:rsidRPr="00AF7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6F407A" w:rsidRPr="00AF7D7F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75-летия Победы</w:t>
            </w:r>
          </w:p>
        </w:tc>
        <w:tc>
          <w:tcPr>
            <w:tcW w:w="3010" w:type="dxa"/>
          </w:tcPr>
          <w:p w:rsidR="006F407A" w:rsidRPr="00D17F9D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9 мая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ень Победы</w:t>
            </w:r>
          </w:p>
        </w:tc>
        <w:tc>
          <w:tcPr>
            <w:tcW w:w="1570" w:type="dxa"/>
          </w:tcPr>
          <w:p w:rsidR="006F407A" w:rsidRPr="00D17F9D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2020.05.09-2020.05.09</w:t>
            </w:r>
          </w:p>
        </w:tc>
        <w:tc>
          <w:tcPr>
            <w:tcW w:w="2506" w:type="dxa"/>
          </w:tcPr>
          <w:p w:rsidR="006F407A" w:rsidRPr="00D17F9D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Проведен торжественный митинг к 75-летию Великой Победы</w:t>
            </w:r>
          </w:p>
        </w:tc>
      </w:tr>
      <w:tr w:rsidR="000A345C" w:rsidTr="006047ED">
        <w:trPr>
          <w:trHeight w:val="492"/>
        </w:trPr>
        <w:tc>
          <w:tcPr>
            <w:tcW w:w="680" w:type="dxa"/>
          </w:tcPr>
          <w:p w:rsidR="000A345C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9" w:type="dxa"/>
          </w:tcPr>
          <w:p w:rsidR="000A345C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Раздача буклетов о благоустройстве парка </w:t>
            </w:r>
          </w:p>
        </w:tc>
        <w:tc>
          <w:tcPr>
            <w:tcW w:w="3010" w:type="dxa"/>
          </w:tcPr>
          <w:p w:rsidR="000A345C" w:rsidRPr="00D17F9D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 жителям села и волонтерам</w:t>
            </w:r>
          </w:p>
        </w:tc>
        <w:tc>
          <w:tcPr>
            <w:tcW w:w="1570" w:type="dxa"/>
          </w:tcPr>
          <w:p w:rsidR="000A345C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2020.05.09</w:t>
            </w:r>
          </w:p>
          <w:p w:rsidR="000A345C" w:rsidRPr="00D17F9D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2020.05.09</w:t>
            </w:r>
          </w:p>
        </w:tc>
        <w:tc>
          <w:tcPr>
            <w:tcW w:w="2506" w:type="dxa"/>
          </w:tcPr>
          <w:p w:rsidR="000A345C" w:rsidRPr="00D17F9D" w:rsidRDefault="000A345C" w:rsidP="000A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Разработали и раздали буклеты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6F407A" w:rsidRPr="00D17F9D" w:rsidRDefault="003728EA" w:rsidP="0060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4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7F9D" w:rsidRPr="00D17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6F407A" w:rsidRPr="00D17F9D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Поисковые работы с волонтерами</w:t>
            </w:r>
          </w:p>
        </w:tc>
        <w:tc>
          <w:tcPr>
            <w:tcW w:w="3010" w:type="dxa"/>
          </w:tcPr>
          <w:p w:rsidR="006F407A" w:rsidRPr="00D17F9D" w:rsidRDefault="00D17F9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 xml:space="preserve">Поиск </w:t>
            </w:r>
            <w:r w:rsidR="003728EA">
              <w:rPr>
                <w:rFonts w:ascii="Times New Roman" w:hAnsi="Times New Roman" w:cs="Times New Roman"/>
                <w:sz w:val="28"/>
                <w:szCs w:val="28"/>
              </w:rPr>
              <w:t>имен павших героев ВОВ в архиве</w:t>
            </w:r>
            <w:r w:rsidR="00AE2153"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</w:t>
            </w:r>
            <w:proofErr w:type="spellStart"/>
            <w:r w:rsidR="00AE2153">
              <w:rPr>
                <w:rFonts w:ascii="Times New Roman" w:hAnsi="Times New Roman" w:cs="Times New Roman"/>
                <w:sz w:val="28"/>
                <w:szCs w:val="28"/>
              </w:rPr>
              <w:t>комиссарита</w:t>
            </w:r>
            <w:proofErr w:type="spellEnd"/>
            <w:r w:rsidR="00AE21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Бижбулякского</w:t>
            </w:r>
            <w:proofErr w:type="spellEnd"/>
            <w:r w:rsidRPr="00D17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музейного объединения</w:t>
            </w:r>
            <w:r w:rsidR="00AE2153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 w:rsidR="00AE2153">
              <w:rPr>
                <w:rFonts w:ascii="Times New Roman" w:hAnsi="Times New Roman" w:cs="Times New Roman"/>
                <w:sz w:val="28"/>
                <w:szCs w:val="28"/>
              </w:rPr>
              <w:t>Башархив</w:t>
            </w:r>
            <w:proofErr w:type="spellEnd"/>
          </w:p>
        </w:tc>
        <w:tc>
          <w:tcPr>
            <w:tcW w:w="1570" w:type="dxa"/>
          </w:tcPr>
          <w:p w:rsidR="006F407A" w:rsidRPr="00D17F9D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2020.05.11-2020.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6" w:type="dxa"/>
          </w:tcPr>
          <w:p w:rsidR="006F407A" w:rsidRPr="003728EA" w:rsidRDefault="003728E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EA">
              <w:rPr>
                <w:rFonts w:ascii="Times New Roman" w:hAnsi="Times New Roman" w:cs="Times New Roman"/>
                <w:sz w:val="28"/>
                <w:szCs w:val="28"/>
              </w:rPr>
              <w:t>Восстановлены все имена павших героев воинов ВОВ в количестве 39 человек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6F407A" w:rsidRPr="006047ED" w:rsidRDefault="000A345C" w:rsidP="000A3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689" w:type="dxa"/>
          </w:tcPr>
          <w:p w:rsidR="006F407A" w:rsidRPr="00087408" w:rsidRDefault="00AE2153" w:rsidP="00AE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Нанесение имен на мемориал</w:t>
            </w:r>
          </w:p>
        </w:tc>
        <w:tc>
          <w:tcPr>
            <w:tcW w:w="3010" w:type="dxa"/>
          </w:tcPr>
          <w:p w:rsidR="006F407A" w:rsidRPr="00087408" w:rsidRDefault="003728EA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08">
              <w:rPr>
                <w:rFonts w:ascii="Times New Roman" w:hAnsi="Times New Roman" w:cs="Times New Roman"/>
                <w:sz w:val="28"/>
                <w:szCs w:val="28"/>
              </w:rPr>
              <w:t>Приглашение мастера для написания восстановленных имен на плитах</w:t>
            </w:r>
          </w:p>
        </w:tc>
        <w:tc>
          <w:tcPr>
            <w:tcW w:w="1570" w:type="dxa"/>
          </w:tcPr>
          <w:p w:rsidR="006F407A" w:rsidRPr="00087408" w:rsidRDefault="00087408" w:rsidP="0008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08">
              <w:rPr>
                <w:rFonts w:ascii="Times New Roman" w:hAnsi="Times New Roman" w:cs="Times New Roman"/>
                <w:sz w:val="28"/>
                <w:szCs w:val="28"/>
              </w:rPr>
              <w:t>2020.07.01-2020.07.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6" w:type="dxa"/>
          </w:tcPr>
          <w:p w:rsidR="006F407A" w:rsidRPr="00087408" w:rsidRDefault="00087408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408">
              <w:rPr>
                <w:rFonts w:ascii="Times New Roman" w:hAnsi="Times New Roman" w:cs="Times New Roman"/>
                <w:sz w:val="28"/>
                <w:szCs w:val="28"/>
              </w:rPr>
              <w:t>Инициалы всех 39 героев ВОВ нанесены на плитах</w:t>
            </w:r>
          </w:p>
        </w:tc>
      </w:tr>
      <w:tr w:rsidR="00AE2153" w:rsidTr="006047ED">
        <w:trPr>
          <w:trHeight w:val="492"/>
        </w:trPr>
        <w:tc>
          <w:tcPr>
            <w:tcW w:w="680" w:type="dxa"/>
          </w:tcPr>
          <w:p w:rsidR="00087408" w:rsidRPr="006047ED" w:rsidRDefault="000A345C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047ED" w:rsidRPr="00604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087408" w:rsidRPr="00087408" w:rsidRDefault="00087408" w:rsidP="00AE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Заключительные работы</w:t>
            </w:r>
          </w:p>
        </w:tc>
        <w:tc>
          <w:tcPr>
            <w:tcW w:w="3010" w:type="dxa"/>
          </w:tcPr>
          <w:p w:rsidR="00087408" w:rsidRPr="00087408" w:rsidRDefault="00087408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территории от мусора</w:t>
            </w:r>
          </w:p>
        </w:tc>
        <w:tc>
          <w:tcPr>
            <w:tcW w:w="1570" w:type="dxa"/>
          </w:tcPr>
          <w:p w:rsidR="00087408" w:rsidRPr="00087408" w:rsidRDefault="006047E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2020.07.16-2020.07.17</w:t>
            </w:r>
          </w:p>
        </w:tc>
        <w:tc>
          <w:tcPr>
            <w:tcW w:w="2506" w:type="dxa"/>
          </w:tcPr>
          <w:p w:rsidR="00087408" w:rsidRPr="00087408" w:rsidRDefault="006047ED" w:rsidP="00C6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парка благоустроена</w:t>
            </w:r>
          </w:p>
        </w:tc>
      </w:tr>
    </w:tbl>
    <w:p w:rsidR="008814E7" w:rsidRDefault="008814E7" w:rsidP="00C60F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21B" w:rsidRDefault="00B4421B" w:rsidP="00B44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1B">
        <w:rPr>
          <w:rFonts w:ascii="Times New Roman" w:hAnsi="Times New Roman" w:cs="Times New Roman"/>
          <w:b/>
          <w:sz w:val="28"/>
          <w:szCs w:val="28"/>
        </w:rPr>
        <w:t>Смета</w:t>
      </w:r>
      <w:r w:rsidR="00841AFA">
        <w:rPr>
          <w:rFonts w:ascii="Times New Roman" w:hAnsi="Times New Roman" w:cs="Times New Roman"/>
          <w:b/>
          <w:sz w:val="28"/>
          <w:szCs w:val="28"/>
        </w:rPr>
        <w:t xml:space="preserve"> расходов</w:t>
      </w:r>
    </w:p>
    <w:tbl>
      <w:tblPr>
        <w:tblStyle w:val="a3"/>
        <w:tblW w:w="0" w:type="auto"/>
        <w:tblLook w:val="04A0"/>
      </w:tblPr>
      <w:tblGrid>
        <w:gridCol w:w="675"/>
        <w:gridCol w:w="3154"/>
        <w:gridCol w:w="1914"/>
        <w:gridCol w:w="1914"/>
        <w:gridCol w:w="1914"/>
      </w:tblGrid>
      <w:tr w:rsidR="0061150A" w:rsidTr="0061150A">
        <w:tc>
          <w:tcPr>
            <w:tcW w:w="675" w:type="dxa"/>
          </w:tcPr>
          <w:p w:rsidR="0061150A" w:rsidRPr="0061150A" w:rsidRDefault="0061150A" w:rsidP="00B44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61150A" w:rsidRDefault="0061150A" w:rsidP="00611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1914" w:type="dxa"/>
          </w:tcPr>
          <w:p w:rsidR="0061150A" w:rsidRDefault="0061150A" w:rsidP="00B44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1914" w:type="dxa"/>
          </w:tcPr>
          <w:p w:rsidR="0061150A" w:rsidRDefault="0061150A" w:rsidP="00B44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единиц</w:t>
            </w:r>
          </w:p>
        </w:tc>
        <w:tc>
          <w:tcPr>
            <w:tcW w:w="1914" w:type="dxa"/>
          </w:tcPr>
          <w:p w:rsidR="0061150A" w:rsidRDefault="0061150A" w:rsidP="00B44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61150A" w:rsidTr="0061150A">
        <w:tc>
          <w:tcPr>
            <w:tcW w:w="675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5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4" w:type="dxa"/>
          </w:tcPr>
          <w:p w:rsidR="0061150A" w:rsidRPr="00AF5457" w:rsidRDefault="00AF5457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457">
              <w:rPr>
                <w:rFonts w:ascii="Times New Roman" w:hAnsi="Times New Roman" w:cs="Times New Roman"/>
                <w:sz w:val="28"/>
                <w:szCs w:val="28"/>
              </w:rPr>
              <w:t>Перчатки хозяйственные</w:t>
            </w:r>
          </w:p>
        </w:tc>
        <w:tc>
          <w:tcPr>
            <w:tcW w:w="1914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61150A" w:rsidRPr="00841AFA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50A" w:rsidTr="0061150A">
        <w:tc>
          <w:tcPr>
            <w:tcW w:w="675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4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4" w:type="dxa"/>
          </w:tcPr>
          <w:p w:rsidR="0061150A" w:rsidRPr="00AF5457" w:rsidRDefault="00AF5457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457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1914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14" w:type="dxa"/>
          </w:tcPr>
          <w:p w:rsidR="0061150A" w:rsidRPr="00AF5457" w:rsidRDefault="00AF5457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61150A" w:rsidRPr="00841AFA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21FD" w:rsidTr="0061150A">
        <w:tc>
          <w:tcPr>
            <w:tcW w:w="675" w:type="dxa"/>
          </w:tcPr>
          <w:p w:rsidR="000121FD" w:rsidRPr="00AF5457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4" w:type="dxa"/>
          </w:tcPr>
          <w:p w:rsidR="000121FD" w:rsidRDefault="000121F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смесь для штукатурки мемориальных плит</w:t>
            </w:r>
          </w:p>
        </w:tc>
        <w:tc>
          <w:tcPr>
            <w:tcW w:w="1914" w:type="dxa"/>
          </w:tcPr>
          <w:p w:rsidR="000121FD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14" w:type="dxa"/>
          </w:tcPr>
          <w:p w:rsidR="000121FD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121FD" w:rsidRPr="00841AFA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1150A" w:rsidTr="0061150A">
        <w:tc>
          <w:tcPr>
            <w:tcW w:w="675" w:type="dxa"/>
          </w:tcPr>
          <w:p w:rsidR="0061150A" w:rsidRPr="00AF5457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5457" w:rsidRPr="00AF5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4" w:type="dxa"/>
          </w:tcPr>
          <w:p w:rsidR="0061150A" w:rsidRPr="00AF5457" w:rsidRDefault="00AF5457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457">
              <w:rPr>
                <w:rFonts w:ascii="Times New Roman" w:hAnsi="Times New Roman" w:cs="Times New Roman"/>
                <w:sz w:val="28"/>
                <w:szCs w:val="28"/>
              </w:rPr>
              <w:t>Семена цветов (бархатцы)</w:t>
            </w:r>
          </w:p>
        </w:tc>
        <w:tc>
          <w:tcPr>
            <w:tcW w:w="1914" w:type="dxa"/>
          </w:tcPr>
          <w:p w:rsidR="0061150A" w:rsidRPr="00AF5457" w:rsidRDefault="00D17F9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61150A" w:rsidRPr="00AF5457" w:rsidRDefault="00D17F9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1150A" w:rsidRPr="00841AFA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150A" w:rsidTr="0061150A">
        <w:tc>
          <w:tcPr>
            <w:tcW w:w="675" w:type="dxa"/>
          </w:tcPr>
          <w:p w:rsidR="0061150A" w:rsidRPr="00A7392C" w:rsidRDefault="001D5115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5457" w:rsidRPr="00A73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4" w:type="dxa"/>
          </w:tcPr>
          <w:p w:rsidR="0061150A" w:rsidRPr="00A7392C" w:rsidRDefault="00A7392C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92C">
              <w:rPr>
                <w:rFonts w:ascii="Times New Roman" w:hAnsi="Times New Roman" w:cs="Times New Roman"/>
                <w:sz w:val="28"/>
                <w:szCs w:val="28"/>
              </w:rPr>
              <w:t>Приобретение рассады цветов</w:t>
            </w:r>
          </w:p>
        </w:tc>
        <w:tc>
          <w:tcPr>
            <w:tcW w:w="1914" w:type="dxa"/>
          </w:tcPr>
          <w:p w:rsidR="0061150A" w:rsidRPr="00D17F9D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61150A" w:rsidRPr="00D17F9D" w:rsidRDefault="000121F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61150A" w:rsidRPr="00841AFA" w:rsidRDefault="00D17F9D" w:rsidP="00D17F9D">
            <w:pPr>
              <w:tabs>
                <w:tab w:val="left" w:pos="2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0121FD" w:rsidTr="0061150A">
        <w:tc>
          <w:tcPr>
            <w:tcW w:w="675" w:type="dxa"/>
          </w:tcPr>
          <w:p w:rsidR="000121FD" w:rsidRDefault="001D5115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2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4" w:type="dxa"/>
          </w:tcPr>
          <w:p w:rsidR="001D5115" w:rsidRPr="00D17F9D" w:rsidRDefault="001D5115" w:rsidP="00D17F9D">
            <w:pPr>
              <w:pStyle w:val="1"/>
              <w:spacing w:before="0" w:beforeAutospacing="0" w:after="343" w:afterAutospacing="0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D17F9D">
              <w:rPr>
                <w:b w:val="0"/>
                <w:sz w:val="28"/>
                <w:szCs w:val="28"/>
              </w:rPr>
              <w:t xml:space="preserve">Садовая бордюрная лента </w:t>
            </w:r>
            <w:r w:rsidRPr="00D17F9D">
              <w:rPr>
                <w:b w:val="0"/>
                <w:bCs w:val="0"/>
                <w:color w:val="000000"/>
                <w:sz w:val="28"/>
                <w:szCs w:val="28"/>
              </w:rPr>
              <w:t>15х900 см, коричневый</w:t>
            </w:r>
          </w:p>
          <w:p w:rsidR="000121FD" w:rsidRPr="00A7392C" w:rsidRDefault="000121F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121FD" w:rsidRPr="00D17F9D" w:rsidRDefault="00D17F9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914" w:type="dxa"/>
          </w:tcPr>
          <w:p w:rsidR="000121FD" w:rsidRPr="00D17F9D" w:rsidRDefault="00D17F9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121FD" w:rsidRPr="00841AFA" w:rsidRDefault="00D17F9D" w:rsidP="00D1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AFA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61150A" w:rsidTr="0061150A">
        <w:tc>
          <w:tcPr>
            <w:tcW w:w="675" w:type="dxa"/>
          </w:tcPr>
          <w:p w:rsidR="0061150A" w:rsidRPr="006047ED" w:rsidRDefault="00D17F9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54" w:type="dxa"/>
          </w:tcPr>
          <w:p w:rsidR="00087408" w:rsidRPr="006047ED" w:rsidRDefault="00087408" w:rsidP="0008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 xml:space="preserve">Гравировка букв </w:t>
            </w:r>
          </w:p>
        </w:tc>
        <w:tc>
          <w:tcPr>
            <w:tcW w:w="191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61150A" w:rsidRPr="006047ED" w:rsidRDefault="006047E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191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61150A" w:rsidTr="000A345C">
        <w:trPr>
          <w:trHeight w:val="353"/>
        </w:trPr>
        <w:tc>
          <w:tcPr>
            <w:tcW w:w="675" w:type="dxa"/>
          </w:tcPr>
          <w:p w:rsidR="0061150A" w:rsidRPr="006047ED" w:rsidRDefault="006047ED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Гравировка цифр</w:t>
            </w:r>
          </w:p>
        </w:tc>
        <w:tc>
          <w:tcPr>
            <w:tcW w:w="191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914" w:type="dxa"/>
          </w:tcPr>
          <w:p w:rsidR="0061150A" w:rsidRPr="006047ED" w:rsidRDefault="00087408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7ED">
              <w:rPr>
                <w:rFonts w:ascii="Times New Roman" w:hAnsi="Times New Roman" w:cs="Times New Roman"/>
                <w:sz w:val="28"/>
                <w:szCs w:val="28"/>
              </w:rPr>
              <w:t>10530</w:t>
            </w:r>
          </w:p>
        </w:tc>
      </w:tr>
      <w:tr w:rsidR="00841AFA" w:rsidTr="00D56561">
        <w:tc>
          <w:tcPr>
            <w:tcW w:w="675" w:type="dxa"/>
          </w:tcPr>
          <w:p w:rsidR="00841AFA" w:rsidRPr="006047ED" w:rsidRDefault="00841AFA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841AFA" w:rsidRPr="006047ED" w:rsidRDefault="00841AFA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742" w:type="dxa"/>
            <w:gridSpan w:val="3"/>
          </w:tcPr>
          <w:p w:rsidR="00841AFA" w:rsidRPr="006047ED" w:rsidRDefault="00841AFA" w:rsidP="00B44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65690</w:t>
            </w:r>
          </w:p>
        </w:tc>
      </w:tr>
    </w:tbl>
    <w:p w:rsidR="00556757" w:rsidRDefault="00556757" w:rsidP="00B44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21B" w:rsidRPr="00B4421B" w:rsidRDefault="00B4421B" w:rsidP="00B442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6ED" w:rsidRDefault="00C806ED" w:rsidP="00B44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41AFA" w:rsidRDefault="00841AFA" w:rsidP="00841A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43250C" w:rsidRDefault="00C806ED" w:rsidP="00C60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ВОВ</w:t>
      </w:r>
      <w:r w:rsidR="00841AFA">
        <w:rPr>
          <w:rFonts w:ascii="Times New Roman" w:hAnsi="Times New Roman" w:cs="Times New Roman"/>
          <w:b/>
          <w:sz w:val="28"/>
          <w:szCs w:val="28"/>
        </w:rPr>
        <w:t>, размещенных на мемориальных плитах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Абузяров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С.А (1893-1943)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Абузяров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Ф.Х (1916-1943)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>Андреев И.Я. (1923-1943)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>Аркадьев А.Н. (1914-1941)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Батталов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Х.М.(1902-1943)</w:t>
      </w:r>
    </w:p>
    <w:p w:rsidR="00C806ED" w:rsidRPr="002B74D6" w:rsidRDefault="00C806ED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Батталов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Щ.М.(1904-1943)</w:t>
      </w:r>
    </w:p>
    <w:p w:rsidR="00C806ED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>Вдовин В.П. (1914-1942)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Гайнетдинов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Х.Г. (1921-1942)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Гизатуллин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Т.Ф(1921-1945)</w:t>
      </w:r>
    </w:p>
    <w:p w:rsidR="00827725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25" w:rsidRPr="002B74D6">
        <w:rPr>
          <w:rFonts w:ascii="Times New Roman" w:hAnsi="Times New Roman" w:cs="Times New Roman"/>
          <w:sz w:val="28"/>
          <w:szCs w:val="28"/>
        </w:rPr>
        <w:t>Гизатуллин</w:t>
      </w:r>
      <w:proofErr w:type="spellEnd"/>
      <w:r w:rsidR="00827725" w:rsidRPr="002B74D6">
        <w:rPr>
          <w:rFonts w:ascii="Times New Roman" w:hAnsi="Times New Roman" w:cs="Times New Roman"/>
          <w:sz w:val="28"/>
          <w:szCs w:val="28"/>
        </w:rPr>
        <w:t xml:space="preserve"> Г.Г. (1901-1943)</w:t>
      </w:r>
    </w:p>
    <w:p w:rsidR="00827725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25" w:rsidRPr="002B74D6">
        <w:rPr>
          <w:rFonts w:ascii="Times New Roman" w:hAnsi="Times New Roman" w:cs="Times New Roman"/>
          <w:sz w:val="28"/>
          <w:szCs w:val="28"/>
        </w:rPr>
        <w:t>Гибатов</w:t>
      </w:r>
      <w:proofErr w:type="spellEnd"/>
      <w:r w:rsidR="00827725" w:rsidRPr="002B74D6">
        <w:rPr>
          <w:rFonts w:ascii="Times New Roman" w:hAnsi="Times New Roman" w:cs="Times New Roman"/>
          <w:sz w:val="28"/>
          <w:szCs w:val="28"/>
        </w:rPr>
        <w:t xml:space="preserve"> Г.А. (1903-1944)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Зиязетдинов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Г. (1916-1944)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Кондратьев Е</w:t>
      </w:r>
      <w:proofErr w:type="gramStart"/>
      <w:r w:rsidRPr="002B74D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B74D6">
        <w:rPr>
          <w:rFonts w:ascii="Times New Roman" w:hAnsi="Times New Roman" w:cs="Times New Roman"/>
          <w:sz w:val="28"/>
          <w:szCs w:val="28"/>
        </w:rPr>
        <w:t xml:space="preserve"> (1908-1943)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Кириллов М.Д. (1922-1943)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Кириллов А.А (1926-1943)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Михайлов В.В. (1923-1942)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Мульдряков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А.С (1911-1941)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Мульдряков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К.К (19_-1942)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>Михайлов А.А. (1904-1943)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Михгазетдинов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Ф.Ф. (1921-1943)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Николаев Н.О. (1907-1942)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Николаев А.В (1914-1943)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Нафиков Г.Н. (1906-1943)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Петров Н.Г (1905-1941)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Расов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М.А. (1923-1942)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Рахматуллин М.М. (1907-1943)</w:t>
      </w:r>
    </w:p>
    <w:p w:rsidR="00827725" w:rsidRPr="002B74D6" w:rsidRDefault="00827725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Рахматуллин М.Г. (1916-1942)</w:t>
      </w:r>
    </w:p>
    <w:p w:rsidR="00827725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Рахматуллин Г.Р. (1899-1944)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Субхангулов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З.Д. (1916-1942)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Сенькин С.Н. (1905-1942)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Сергеев Н.С. (1900-1941)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Тарасов Я.Г. (1916-1943)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Тимофеев К.Г.(1906-1942)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Тимофеев Г.И. (1906 -1942)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Тимофеев Т.Г. (1911-1942)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Терентьев И.И. (1915-1945)</w:t>
      </w:r>
    </w:p>
    <w:p w:rsidR="002B74D6" w:rsidRPr="002B74D6" w:rsidRDefault="00071A7C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4D6" w:rsidRPr="002B74D6">
        <w:rPr>
          <w:rFonts w:ascii="Times New Roman" w:hAnsi="Times New Roman" w:cs="Times New Roman"/>
          <w:sz w:val="28"/>
          <w:szCs w:val="28"/>
        </w:rPr>
        <w:t>Хафизов К.Х. (1903-1942)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4D6">
        <w:rPr>
          <w:rFonts w:ascii="Times New Roman" w:hAnsi="Times New Roman" w:cs="Times New Roman"/>
          <w:sz w:val="28"/>
          <w:szCs w:val="28"/>
        </w:rPr>
        <w:t>Хабибрахманов</w:t>
      </w:r>
      <w:proofErr w:type="spellEnd"/>
      <w:r w:rsidRPr="002B74D6">
        <w:rPr>
          <w:rFonts w:ascii="Times New Roman" w:hAnsi="Times New Roman" w:cs="Times New Roman"/>
          <w:sz w:val="28"/>
          <w:szCs w:val="28"/>
        </w:rPr>
        <w:t xml:space="preserve"> С.Х. (1901-1945)</w:t>
      </w:r>
    </w:p>
    <w:p w:rsidR="002B74D6" w:rsidRPr="002B74D6" w:rsidRDefault="002B74D6" w:rsidP="0082772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4D6">
        <w:rPr>
          <w:rFonts w:ascii="Times New Roman" w:hAnsi="Times New Roman" w:cs="Times New Roman"/>
          <w:sz w:val="28"/>
          <w:szCs w:val="28"/>
        </w:rPr>
        <w:t xml:space="preserve">  Чернов П.Н. (1914-1943)</w:t>
      </w:r>
    </w:p>
    <w:p w:rsidR="002B74D6" w:rsidRPr="002B74D6" w:rsidRDefault="002B74D6" w:rsidP="002B74D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B74D6" w:rsidRPr="002B74D6" w:rsidSect="00841AFA">
      <w:pgSz w:w="11906" w:h="16838"/>
      <w:pgMar w:top="1134" w:right="850" w:bottom="426" w:left="1701" w:header="708" w:footer="708" w:gutter="0"/>
      <w:pgBorders w:offsetFrom="page">
        <w:top w:val="wave" w:sz="6" w:space="24" w:color="1F4E79" w:themeColor="accent1" w:themeShade="80"/>
        <w:left w:val="wave" w:sz="6" w:space="24" w:color="1F4E79" w:themeColor="accent1" w:themeShade="80"/>
        <w:bottom w:val="wave" w:sz="6" w:space="24" w:color="1F4E79" w:themeColor="accent1" w:themeShade="80"/>
        <w:right w:val="wave" w:sz="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E8A"/>
    <w:multiLevelType w:val="hybridMultilevel"/>
    <w:tmpl w:val="9C6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2B21"/>
    <w:multiLevelType w:val="hybridMultilevel"/>
    <w:tmpl w:val="9C6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55B2"/>
    <w:multiLevelType w:val="multilevel"/>
    <w:tmpl w:val="A8E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B1DDE"/>
    <w:multiLevelType w:val="hybridMultilevel"/>
    <w:tmpl w:val="9C6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63FE0"/>
    <w:multiLevelType w:val="hybridMultilevel"/>
    <w:tmpl w:val="696E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28B7"/>
    <w:multiLevelType w:val="hybridMultilevel"/>
    <w:tmpl w:val="4806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60F12"/>
    <w:multiLevelType w:val="multilevel"/>
    <w:tmpl w:val="94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B27A8"/>
    <w:multiLevelType w:val="hybridMultilevel"/>
    <w:tmpl w:val="9C6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73808"/>
    <w:rsid w:val="00010627"/>
    <w:rsid w:val="000121FD"/>
    <w:rsid w:val="00062985"/>
    <w:rsid w:val="00071A7C"/>
    <w:rsid w:val="00073808"/>
    <w:rsid w:val="00087408"/>
    <w:rsid w:val="000A345C"/>
    <w:rsid w:val="00120C6B"/>
    <w:rsid w:val="00145876"/>
    <w:rsid w:val="00153EF3"/>
    <w:rsid w:val="001C1104"/>
    <w:rsid w:val="001D4F7E"/>
    <w:rsid w:val="001D5115"/>
    <w:rsid w:val="00203C6D"/>
    <w:rsid w:val="00214B7E"/>
    <w:rsid w:val="00220688"/>
    <w:rsid w:val="002347C2"/>
    <w:rsid w:val="00255874"/>
    <w:rsid w:val="00262E69"/>
    <w:rsid w:val="00275949"/>
    <w:rsid w:val="0029414B"/>
    <w:rsid w:val="002B64C0"/>
    <w:rsid w:val="002B74D6"/>
    <w:rsid w:val="00315F97"/>
    <w:rsid w:val="003638D8"/>
    <w:rsid w:val="003728EA"/>
    <w:rsid w:val="003B1994"/>
    <w:rsid w:val="003D152A"/>
    <w:rsid w:val="004276FC"/>
    <w:rsid w:val="0043250C"/>
    <w:rsid w:val="00437B8A"/>
    <w:rsid w:val="0048448E"/>
    <w:rsid w:val="00556757"/>
    <w:rsid w:val="005618E0"/>
    <w:rsid w:val="006047ED"/>
    <w:rsid w:val="0061150A"/>
    <w:rsid w:val="006626D4"/>
    <w:rsid w:val="006A1D36"/>
    <w:rsid w:val="006C5986"/>
    <w:rsid w:val="006E1425"/>
    <w:rsid w:val="006F407A"/>
    <w:rsid w:val="00711166"/>
    <w:rsid w:val="00737D50"/>
    <w:rsid w:val="007B1965"/>
    <w:rsid w:val="007E0A6B"/>
    <w:rsid w:val="00805890"/>
    <w:rsid w:val="00827725"/>
    <w:rsid w:val="00835336"/>
    <w:rsid w:val="00841AFA"/>
    <w:rsid w:val="0085005A"/>
    <w:rsid w:val="008814E7"/>
    <w:rsid w:val="008E3CCD"/>
    <w:rsid w:val="00971F30"/>
    <w:rsid w:val="0099758A"/>
    <w:rsid w:val="009A7776"/>
    <w:rsid w:val="00A7392C"/>
    <w:rsid w:val="00A8088B"/>
    <w:rsid w:val="00AA6309"/>
    <w:rsid w:val="00AB26F1"/>
    <w:rsid w:val="00AC23BA"/>
    <w:rsid w:val="00AE2153"/>
    <w:rsid w:val="00AF5457"/>
    <w:rsid w:val="00AF7D7F"/>
    <w:rsid w:val="00B1668B"/>
    <w:rsid w:val="00B4421B"/>
    <w:rsid w:val="00B71E92"/>
    <w:rsid w:val="00B74A6A"/>
    <w:rsid w:val="00BD0CFE"/>
    <w:rsid w:val="00C01DBE"/>
    <w:rsid w:val="00C06ACA"/>
    <w:rsid w:val="00C4646E"/>
    <w:rsid w:val="00C5444A"/>
    <w:rsid w:val="00C60E7A"/>
    <w:rsid w:val="00C60F21"/>
    <w:rsid w:val="00C806ED"/>
    <w:rsid w:val="00CA3D72"/>
    <w:rsid w:val="00CF5F3D"/>
    <w:rsid w:val="00D01839"/>
    <w:rsid w:val="00D12D45"/>
    <w:rsid w:val="00D17F9D"/>
    <w:rsid w:val="00D96C12"/>
    <w:rsid w:val="00DA683F"/>
    <w:rsid w:val="00DC4641"/>
    <w:rsid w:val="00E92A72"/>
    <w:rsid w:val="00EE2746"/>
    <w:rsid w:val="00EF24C1"/>
    <w:rsid w:val="00EF57E3"/>
    <w:rsid w:val="00F4095D"/>
    <w:rsid w:val="00F44EBC"/>
    <w:rsid w:val="00F80DF5"/>
    <w:rsid w:val="00FB0B5E"/>
    <w:rsid w:val="00FB0F90"/>
    <w:rsid w:val="00FD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paragraph" w:styleId="1">
    <w:name w:val="heading 1"/>
    <w:basedOn w:val="a"/>
    <w:link w:val="10"/>
    <w:uiPriority w:val="9"/>
    <w:qFormat/>
    <w:rsid w:val="001D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01839"/>
  </w:style>
  <w:style w:type="character" w:customStyle="1" w:styleId="c12">
    <w:name w:val="c12"/>
    <w:basedOn w:val="a0"/>
    <w:rsid w:val="00D01839"/>
  </w:style>
  <w:style w:type="paragraph" w:customStyle="1" w:styleId="c13">
    <w:name w:val="c13"/>
    <w:basedOn w:val="a"/>
    <w:rsid w:val="00B7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0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8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3EF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01DB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56757"/>
    <w:rPr>
      <w:color w:val="954F72" w:themeColor="followedHyperlink"/>
      <w:u w:val="single"/>
    </w:rPr>
  </w:style>
  <w:style w:type="character" w:customStyle="1" w:styleId="highlight">
    <w:name w:val="highlight"/>
    <w:basedOn w:val="a0"/>
    <w:rsid w:val="001D4F7E"/>
  </w:style>
  <w:style w:type="character" w:customStyle="1" w:styleId="10">
    <w:name w:val="Заголовок 1 Знак"/>
    <w:basedOn w:val="a0"/>
    <w:link w:val="1"/>
    <w:uiPriority w:val="9"/>
    <w:rsid w:val="001D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8428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7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4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9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_biz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fficial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4341591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p_bi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8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Пользователь Windows</cp:lastModifiedBy>
  <cp:revision>27</cp:revision>
  <dcterms:created xsi:type="dcterms:W3CDTF">2020-02-11T16:26:00Z</dcterms:created>
  <dcterms:modified xsi:type="dcterms:W3CDTF">2020-04-08T18:33:00Z</dcterms:modified>
</cp:coreProperties>
</file>