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single" w:sz="6" w:space="0" w:color="B4D236" w:themeColor="background2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B4D236" w:themeColor="background2"/>
          <w:insideV w:val="single" w:sz="6" w:space="0" w:color="B4D236" w:themeColor="background2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9"/>
        <w:gridCol w:w="10"/>
      </w:tblGrid>
      <w:tr w:rsidR="00C75EEF" w:rsidRPr="005F4CC5" w14:paraId="189F92C4" w14:textId="77777777" w:rsidTr="00047F00">
        <w:trPr>
          <w:gridAfter w:val="1"/>
          <w:wAfter w:w="10" w:type="dxa"/>
        </w:trPr>
        <w:tc>
          <w:tcPr>
            <w:tcW w:w="9429" w:type="dxa"/>
          </w:tcPr>
          <w:p w14:paraId="0DAF4966" w14:textId="4357A9BE" w:rsidR="00C75EEF" w:rsidRPr="005F4CC5" w:rsidRDefault="00376367" w:rsidP="007D2D59">
            <w:pPr>
              <w:tabs>
                <w:tab w:val="left" w:pos="7655"/>
              </w:tabs>
              <w:spacing w:line="276" w:lineRule="auto"/>
              <w:rPr>
                <w:rFonts w:cs="Arial"/>
              </w:rPr>
            </w:pPr>
            <w:bookmarkStart w:id="0" w:name="_GoBack"/>
            <w:bookmarkEnd w:id="0"/>
            <w:r>
              <w:rPr>
                <w:rFonts w:ascii="Arial" w:eastAsiaTheme="minorHAnsi" w:hAnsi="Arial" w:cs="Arial"/>
                <w:color w:val="1D459F"/>
                <w:sz w:val="48"/>
                <w:szCs w:val="48"/>
              </w:rPr>
              <w:t>Создание</w:t>
            </w:r>
            <w:r w:rsidR="007D2D59">
              <w:rPr>
                <w:rFonts w:ascii="Arial" w:eastAsiaTheme="minorHAnsi" w:hAnsi="Arial" w:cs="Arial"/>
                <w:color w:val="1D459F"/>
                <w:sz w:val="48"/>
                <w:szCs w:val="48"/>
              </w:rPr>
              <w:t xml:space="preserve"> Центр</w:t>
            </w:r>
            <w:r>
              <w:rPr>
                <w:rFonts w:ascii="Arial" w:eastAsiaTheme="minorHAnsi" w:hAnsi="Arial" w:cs="Arial"/>
                <w:color w:val="1D459F"/>
                <w:sz w:val="48"/>
                <w:szCs w:val="48"/>
              </w:rPr>
              <w:t>а</w:t>
            </w:r>
            <w:r w:rsidR="00197A81" w:rsidRPr="00197A81">
              <w:rPr>
                <w:rFonts w:ascii="Arial" w:eastAsiaTheme="minorHAnsi" w:hAnsi="Arial" w:cs="Arial"/>
                <w:color w:val="1D459F"/>
                <w:sz w:val="48"/>
                <w:szCs w:val="48"/>
              </w:rPr>
              <w:t xml:space="preserve"> ижорского языка и мастерства при Ижорском музее в Вистинском сельском поселении Кингисеппского района</w:t>
            </w:r>
            <w:r w:rsidR="00A349D0">
              <w:rPr>
                <w:rFonts w:ascii="Arial" w:eastAsiaTheme="minorHAnsi" w:hAnsi="Arial" w:cs="Arial"/>
                <w:color w:val="1D459F"/>
                <w:sz w:val="48"/>
                <w:szCs w:val="48"/>
              </w:rPr>
              <w:t xml:space="preserve"> ЛО</w:t>
            </w:r>
          </w:p>
        </w:tc>
      </w:tr>
      <w:tr w:rsidR="00494AC6" w:rsidRPr="00F153E2" w14:paraId="4D6DCB82" w14:textId="77777777" w:rsidTr="00047F00">
        <w:trPr>
          <w:gridAfter w:val="1"/>
          <w:wAfter w:w="10" w:type="dxa"/>
        </w:trPr>
        <w:tc>
          <w:tcPr>
            <w:tcW w:w="9429" w:type="dxa"/>
          </w:tcPr>
          <w:p w14:paraId="3CCE3255" w14:textId="37EDF416" w:rsidR="00494AC6" w:rsidRPr="00C772C3" w:rsidRDefault="00494AC6" w:rsidP="00217A50">
            <w:pPr>
              <w:spacing w:before="120" w:after="200" w:line="293" w:lineRule="auto"/>
              <w:rPr>
                <w:rFonts w:ascii="Arial" w:hAnsi="Arial" w:cs="Arial"/>
              </w:rPr>
            </w:pPr>
            <w:r w:rsidRPr="00750ED8">
              <w:rPr>
                <w:rFonts w:ascii="Arial" w:hAnsi="Arial" w:cs="Arial"/>
                <w:color w:val="A2D108"/>
                <w:lang w:val="en-GB"/>
              </w:rPr>
              <w:t xml:space="preserve">Nord Stream 2 AG | </w:t>
            </w:r>
            <w:r w:rsidR="00217A50">
              <w:rPr>
                <w:rFonts w:ascii="Arial" w:hAnsi="Arial" w:cs="Arial"/>
                <w:color w:val="A2D108"/>
              </w:rPr>
              <w:t xml:space="preserve">март </w:t>
            </w:r>
            <w:r w:rsidR="00416831" w:rsidRPr="00457350">
              <w:rPr>
                <w:rFonts w:ascii="Arial" w:hAnsi="Arial" w:cs="Arial"/>
                <w:color w:val="A2D108"/>
                <w:lang w:val="en-GB"/>
              </w:rPr>
              <w:t>20</w:t>
            </w:r>
            <w:r w:rsidR="00C772C3">
              <w:rPr>
                <w:rFonts w:ascii="Arial" w:hAnsi="Arial" w:cs="Arial"/>
                <w:color w:val="A2D108"/>
              </w:rPr>
              <w:t>20</w:t>
            </w:r>
          </w:p>
        </w:tc>
      </w:tr>
      <w:tr w:rsidR="00494AC6" w:rsidRPr="00F153E2" w14:paraId="6CF1D20D" w14:textId="77777777" w:rsidTr="003836CB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39" w:type="dxa"/>
            <w:gridSpan w:val="2"/>
          </w:tcPr>
          <w:p w14:paraId="6A76DC64" w14:textId="6ED9A741" w:rsidR="00494AC6" w:rsidRPr="00EF5CEE" w:rsidRDefault="00494AC6" w:rsidP="002720F0">
            <w:pPr>
              <w:pStyle w:val="NORD2StandardCopy"/>
              <w:rPr>
                <w:rFonts w:cs="Arial"/>
              </w:rPr>
            </w:pPr>
          </w:p>
        </w:tc>
      </w:tr>
    </w:tbl>
    <w:p w14:paraId="141421E1" w14:textId="77777777" w:rsidR="00494AC6" w:rsidRPr="00EF5CEE" w:rsidRDefault="00494AC6" w:rsidP="002720F0">
      <w:pPr>
        <w:pStyle w:val="NORD2StandardCopy"/>
      </w:pPr>
    </w:p>
    <w:p w14:paraId="6364709B" w14:textId="78AF2CCB" w:rsidR="007F213D" w:rsidRPr="00EF5CEE" w:rsidRDefault="00F709BB" w:rsidP="002720F0">
      <w:pPr>
        <w:pStyle w:val="NORD2StandardCopy"/>
        <w:sectPr w:rsidR="007F213D" w:rsidRPr="00EF5CEE" w:rsidSect="002446F1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3402" w:right="709" w:bottom="709" w:left="1758" w:header="709" w:footer="709" w:gutter="0"/>
          <w:pgNumType w:start="1"/>
          <w:cols w:space="708"/>
          <w:titlePg/>
          <w:docGrid w:linePitch="360"/>
        </w:sectPr>
      </w:pPr>
      <w:r>
        <w:rPr>
          <w:noProof/>
          <w:lang w:eastAsia="en-GB"/>
        </w:rPr>
        <w:drawing>
          <wp:inline distT="0" distB="0" distL="0" distR="0" wp14:anchorId="73E59EC7" wp14:editId="2A448FB0">
            <wp:extent cx="5880100" cy="3912387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110" cy="391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526BDF" w14:textId="4E6633AD" w:rsidR="00674705" w:rsidRDefault="00376367" w:rsidP="005F4CC5">
      <w:pPr>
        <w:tabs>
          <w:tab w:val="left" w:pos="7655"/>
        </w:tabs>
        <w:spacing w:before="200" w:after="120" w:line="276" w:lineRule="auto"/>
        <w:ind w:left="357"/>
        <w:rPr>
          <w:rFonts w:ascii="Arial" w:eastAsiaTheme="minorHAnsi" w:hAnsi="Arial" w:cs="Arial"/>
          <w:b/>
          <w:color w:val="1D459F"/>
          <w:sz w:val="32"/>
          <w:szCs w:val="32"/>
        </w:rPr>
      </w:pPr>
      <w:bookmarkStart w:id="1" w:name="_Toc510713405"/>
      <w:r>
        <w:rPr>
          <w:rFonts w:ascii="Arial" w:eastAsiaTheme="minorHAnsi" w:hAnsi="Arial" w:cs="Arial"/>
          <w:b/>
          <w:color w:val="1D459F"/>
          <w:sz w:val="32"/>
          <w:szCs w:val="32"/>
        </w:rPr>
        <w:lastRenderedPageBreak/>
        <w:t>Создание</w:t>
      </w:r>
      <w:r w:rsidR="007D2D59">
        <w:rPr>
          <w:rFonts w:ascii="Arial" w:eastAsiaTheme="minorHAnsi" w:hAnsi="Arial" w:cs="Arial"/>
          <w:b/>
          <w:color w:val="1D459F"/>
          <w:sz w:val="32"/>
          <w:szCs w:val="32"/>
        </w:rPr>
        <w:t xml:space="preserve"> </w:t>
      </w:r>
      <w:r w:rsidR="00674705" w:rsidRPr="00674705">
        <w:rPr>
          <w:rFonts w:ascii="Arial" w:eastAsiaTheme="minorHAnsi" w:hAnsi="Arial" w:cs="Arial"/>
          <w:b/>
          <w:color w:val="1D459F"/>
          <w:sz w:val="32"/>
          <w:szCs w:val="32"/>
        </w:rPr>
        <w:t>Центр</w:t>
      </w:r>
      <w:r>
        <w:rPr>
          <w:rFonts w:ascii="Arial" w:eastAsiaTheme="minorHAnsi" w:hAnsi="Arial" w:cs="Arial"/>
          <w:b/>
          <w:color w:val="1D459F"/>
          <w:sz w:val="32"/>
          <w:szCs w:val="32"/>
        </w:rPr>
        <w:t>а</w:t>
      </w:r>
      <w:r w:rsidR="00674705" w:rsidRPr="00674705">
        <w:rPr>
          <w:rFonts w:ascii="Arial" w:eastAsiaTheme="minorHAnsi" w:hAnsi="Arial" w:cs="Arial"/>
          <w:b/>
          <w:color w:val="1D459F"/>
          <w:sz w:val="32"/>
          <w:szCs w:val="32"/>
        </w:rPr>
        <w:t xml:space="preserve"> ижорского языка и мастерства при Ижорском музее в Вистинском сельском поселении Кингисеппского района </w:t>
      </w:r>
      <w:r w:rsidR="00A349D0">
        <w:rPr>
          <w:rFonts w:ascii="Arial" w:eastAsiaTheme="minorHAnsi" w:hAnsi="Arial" w:cs="Arial"/>
          <w:b/>
          <w:color w:val="1D459F"/>
          <w:sz w:val="32"/>
          <w:szCs w:val="32"/>
        </w:rPr>
        <w:t>ЛО</w:t>
      </w:r>
    </w:p>
    <w:p w14:paraId="2121312D" w14:textId="2993298E" w:rsidR="00E65074" w:rsidRDefault="005F4CC5" w:rsidP="005F4CC5">
      <w:pPr>
        <w:tabs>
          <w:tab w:val="left" w:pos="7655"/>
        </w:tabs>
        <w:spacing w:before="200" w:after="120" w:line="276" w:lineRule="auto"/>
        <w:ind w:left="357"/>
      </w:pPr>
      <w:r w:rsidRPr="005F4CC5">
        <w:rPr>
          <w:rFonts w:ascii="Arial" w:hAnsi="Arial" w:cs="Arial"/>
          <w:b/>
          <w:bCs/>
          <w:color w:val="1D459F"/>
          <w:sz w:val="22"/>
          <w:szCs w:val="22"/>
        </w:rPr>
        <w:t xml:space="preserve">Компания </w:t>
      </w:r>
      <w:r w:rsidR="007763DE" w:rsidRPr="007763DE">
        <w:rPr>
          <w:rFonts w:ascii="Arial" w:hAnsi="Arial" w:cs="Arial"/>
          <w:b/>
          <w:bCs/>
          <w:color w:val="1D459F"/>
          <w:sz w:val="22"/>
          <w:szCs w:val="22"/>
        </w:rPr>
        <w:t xml:space="preserve">Nord Stream 2 AG </w:t>
      </w:r>
      <w:r w:rsidRPr="005F4CC5">
        <w:rPr>
          <w:rFonts w:ascii="Arial" w:hAnsi="Arial" w:cs="Arial"/>
          <w:b/>
          <w:bCs/>
          <w:color w:val="1D459F"/>
          <w:sz w:val="22"/>
          <w:szCs w:val="22"/>
        </w:rPr>
        <w:t>стремится быть хорошим соседом местных жителей и в</w:t>
      </w:r>
      <w:r w:rsidR="00E65074">
        <w:rPr>
          <w:rFonts w:ascii="Arial" w:hAnsi="Arial" w:cs="Arial"/>
          <w:b/>
          <w:bCs/>
          <w:color w:val="1D459F"/>
          <w:sz w:val="22"/>
          <w:szCs w:val="22"/>
        </w:rPr>
        <w:t xml:space="preserve">нести значимый вклад в развитие </w:t>
      </w:r>
      <w:r w:rsidR="00C00319" w:rsidRPr="00C00319">
        <w:rPr>
          <w:rFonts w:ascii="Arial" w:hAnsi="Arial" w:cs="Arial"/>
          <w:b/>
          <w:bCs/>
          <w:color w:val="1D459F"/>
          <w:sz w:val="22"/>
          <w:szCs w:val="22"/>
        </w:rPr>
        <w:t>близлежащих</w:t>
      </w:r>
      <w:r w:rsidR="00E65074">
        <w:rPr>
          <w:rFonts w:ascii="Arial" w:hAnsi="Arial" w:cs="Arial"/>
          <w:b/>
          <w:bCs/>
          <w:color w:val="1D459F"/>
          <w:sz w:val="22"/>
          <w:szCs w:val="22"/>
        </w:rPr>
        <w:t xml:space="preserve"> населенных пунктов</w:t>
      </w:r>
      <w:r w:rsidR="00F1261B">
        <w:rPr>
          <w:rFonts w:ascii="Arial" w:hAnsi="Arial" w:cs="Arial"/>
          <w:b/>
          <w:bCs/>
          <w:color w:val="1D459F"/>
          <w:sz w:val="22"/>
          <w:szCs w:val="22"/>
        </w:rPr>
        <w:t xml:space="preserve"> в соответствии со </w:t>
      </w:r>
      <w:r w:rsidR="008E5BA1">
        <w:rPr>
          <w:rFonts w:ascii="Arial" w:hAnsi="Arial" w:cs="Arial"/>
          <w:b/>
          <w:bCs/>
          <w:color w:val="1D459F"/>
          <w:sz w:val="22"/>
          <w:szCs w:val="22"/>
        </w:rPr>
        <w:t>с</w:t>
      </w:r>
      <w:r w:rsidRPr="005F4CC5">
        <w:rPr>
          <w:rFonts w:ascii="Arial" w:hAnsi="Arial" w:cs="Arial"/>
          <w:b/>
          <w:bCs/>
          <w:color w:val="1D459F"/>
          <w:sz w:val="22"/>
          <w:szCs w:val="22"/>
        </w:rPr>
        <w:t>тратегией экологических и социальных инициатив, разработанной специально д</w:t>
      </w:r>
      <w:r w:rsidR="0016095D">
        <w:rPr>
          <w:rFonts w:ascii="Arial" w:hAnsi="Arial" w:cs="Arial"/>
          <w:b/>
          <w:bCs/>
          <w:color w:val="1D459F"/>
          <w:sz w:val="22"/>
          <w:szCs w:val="22"/>
        </w:rPr>
        <w:t xml:space="preserve">ля участка газопровода в России, и </w:t>
      </w:r>
      <w:r w:rsidR="008E5BA1">
        <w:rPr>
          <w:rFonts w:ascii="Arial" w:hAnsi="Arial" w:cs="Arial"/>
          <w:b/>
          <w:bCs/>
          <w:color w:val="1D459F"/>
          <w:sz w:val="22"/>
          <w:szCs w:val="22"/>
        </w:rPr>
        <w:t>с</w:t>
      </w:r>
      <w:r w:rsidR="0016095D" w:rsidRPr="0016095D">
        <w:rPr>
          <w:rFonts w:ascii="Arial" w:hAnsi="Arial" w:cs="Arial"/>
          <w:b/>
          <w:bCs/>
          <w:color w:val="1D459F"/>
          <w:sz w:val="22"/>
          <w:szCs w:val="22"/>
        </w:rPr>
        <w:t>оглашение</w:t>
      </w:r>
      <w:r w:rsidR="00F1261B">
        <w:rPr>
          <w:rFonts w:ascii="Arial" w:hAnsi="Arial" w:cs="Arial"/>
          <w:b/>
          <w:bCs/>
          <w:color w:val="1D459F"/>
          <w:sz w:val="22"/>
          <w:szCs w:val="22"/>
        </w:rPr>
        <w:t>м</w:t>
      </w:r>
      <w:r w:rsidR="0016095D" w:rsidRPr="0016095D">
        <w:rPr>
          <w:rFonts w:ascii="Arial" w:hAnsi="Arial" w:cs="Arial"/>
          <w:b/>
          <w:bCs/>
          <w:color w:val="1D459F"/>
          <w:sz w:val="22"/>
          <w:szCs w:val="22"/>
        </w:rPr>
        <w:t xml:space="preserve"> о сотрудничестве, подписанн</w:t>
      </w:r>
      <w:r w:rsidR="0028026D">
        <w:rPr>
          <w:rFonts w:ascii="Arial" w:hAnsi="Arial" w:cs="Arial"/>
          <w:b/>
          <w:bCs/>
          <w:color w:val="1D459F"/>
          <w:sz w:val="22"/>
          <w:szCs w:val="22"/>
        </w:rPr>
        <w:t>о</w:t>
      </w:r>
      <w:r w:rsidR="00F1261B">
        <w:rPr>
          <w:rFonts w:ascii="Arial" w:hAnsi="Arial" w:cs="Arial"/>
          <w:b/>
          <w:bCs/>
          <w:color w:val="1D459F"/>
          <w:sz w:val="22"/>
          <w:szCs w:val="22"/>
        </w:rPr>
        <w:t xml:space="preserve">м </w:t>
      </w:r>
      <w:r w:rsidR="0016095D" w:rsidRPr="0016095D">
        <w:rPr>
          <w:rFonts w:ascii="Arial" w:hAnsi="Arial" w:cs="Arial"/>
          <w:b/>
          <w:bCs/>
          <w:color w:val="1D459F"/>
          <w:sz w:val="22"/>
          <w:szCs w:val="22"/>
        </w:rPr>
        <w:t>в феврале 2018 года между компанией и Правительством Ленинградской области.</w:t>
      </w:r>
      <w:r w:rsidR="00E65074" w:rsidRPr="00E65074">
        <w:t xml:space="preserve"> </w:t>
      </w:r>
    </w:p>
    <w:bookmarkEnd w:id="1"/>
    <w:p w14:paraId="5DAC84CB" w14:textId="77777777" w:rsidR="0016095D" w:rsidRPr="007763DE" w:rsidRDefault="0016095D" w:rsidP="007763DE">
      <w:pPr>
        <w:spacing w:line="276" w:lineRule="auto"/>
        <w:ind w:left="357"/>
        <w:rPr>
          <w:rFonts w:ascii="Arial" w:hAnsi="Arial" w:cs="Arial"/>
          <w:color w:val="000000" w:themeColor="text1"/>
          <w:sz w:val="22"/>
        </w:rPr>
      </w:pPr>
    </w:p>
    <w:p w14:paraId="603D2F1E" w14:textId="73DCCF8D" w:rsidR="007763DE" w:rsidRDefault="007763DE" w:rsidP="007763DE">
      <w:pPr>
        <w:spacing w:line="276" w:lineRule="auto"/>
        <w:ind w:left="357"/>
        <w:rPr>
          <w:rFonts w:ascii="Arial" w:hAnsi="Arial" w:cs="Arial"/>
          <w:color w:val="000000" w:themeColor="text1"/>
          <w:sz w:val="22"/>
        </w:rPr>
      </w:pPr>
      <w:r w:rsidRPr="007763DE">
        <w:rPr>
          <w:rFonts w:ascii="Arial" w:hAnsi="Arial" w:cs="Arial"/>
          <w:color w:val="000000" w:themeColor="text1"/>
          <w:sz w:val="22"/>
        </w:rPr>
        <w:t xml:space="preserve">Придерживаясь принципов добрососедства, </w:t>
      </w:r>
      <w:r>
        <w:rPr>
          <w:rFonts w:ascii="Arial" w:hAnsi="Arial" w:cs="Arial"/>
          <w:color w:val="000000" w:themeColor="text1"/>
          <w:sz w:val="22"/>
        </w:rPr>
        <w:t xml:space="preserve">компания </w:t>
      </w:r>
      <w:r w:rsidRPr="007763DE">
        <w:rPr>
          <w:rFonts w:ascii="Arial" w:hAnsi="Arial" w:cs="Arial"/>
          <w:color w:val="000000" w:themeColor="text1"/>
          <w:sz w:val="22"/>
        </w:rPr>
        <w:t>на протяжении нескольких лет поддерживает значимые образовательные и культурные мероприятия Ижорского музея в</w:t>
      </w:r>
      <w:r>
        <w:rPr>
          <w:rFonts w:ascii="Arial" w:hAnsi="Arial" w:cs="Arial"/>
          <w:color w:val="000000" w:themeColor="text1"/>
          <w:sz w:val="22"/>
        </w:rPr>
        <w:t xml:space="preserve"> Вистинском сельском поселении </w:t>
      </w:r>
      <w:r w:rsidRPr="001B3E8E">
        <w:rPr>
          <w:rFonts w:ascii="Arial" w:hAnsi="Arial" w:cs="Arial"/>
          <w:color w:val="000000" w:themeColor="text1"/>
          <w:sz w:val="22"/>
        </w:rPr>
        <w:t>Кингисеппского района</w:t>
      </w:r>
      <w:r w:rsidR="00A349D0">
        <w:rPr>
          <w:rFonts w:ascii="Arial" w:hAnsi="Arial" w:cs="Arial"/>
          <w:color w:val="000000" w:themeColor="text1"/>
          <w:sz w:val="22"/>
        </w:rPr>
        <w:t xml:space="preserve"> ЛО</w:t>
      </w:r>
      <w:r w:rsidRPr="001B3E8E">
        <w:rPr>
          <w:rFonts w:ascii="Arial" w:hAnsi="Arial" w:cs="Arial"/>
          <w:color w:val="000000" w:themeColor="text1"/>
          <w:sz w:val="22"/>
        </w:rPr>
        <w:t>, направленные на сохранение ижорского языка, традиций и этнической культуры этого коренного малочисленного народа.</w:t>
      </w:r>
    </w:p>
    <w:p w14:paraId="44CB40D6" w14:textId="77777777" w:rsidR="007763DE" w:rsidRDefault="007763DE" w:rsidP="007763DE">
      <w:pPr>
        <w:spacing w:line="276" w:lineRule="auto"/>
        <w:ind w:left="357"/>
        <w:rPr>
          <w:rFonts w:ascii="Arial" w:hAnsi="Arial" w:cs="Arial"/>
          <w:color w:val="000000" w:themeColor="text1"/>
          <w:sz w:val="22"/>
        </w:rPr>
      </w:pPr>
    </w:p>
    <w:p w14:paraId="5CEF5570" w14:textId="5A5DC4BF" w:rsidR="00E865A2" w:rsidRPr="001B3E8E" w:rsidRDefault="001B3E8E" w:rsidP="001B3E8E">
      <w:pPr>
        <w:spacing w:line="276" w:lineRule="auto"/>
        <w:ind w:left="357"/>
        <w:rPr>
          <w:rFonts w:ascii="Arial" w:hAnsi="Arial" w:cs="Arial"/>
          <w:color w:val="000000" w:themeColor="text1"/>
          <w:sz w:val="22"/>
        </w:rPr>
      </w:pPr>
      <w:r w:rsidRPr="001B3E8E">
        <w:rPr>
          <w:rFonts w:ascii="Arial" w:hAnsi="Arial" w:cs="Arial"/>
          <w:color w:val="000000" w:themeColor="text1"/>
          <w:sz w:val="22"/>
        </w:rPr>
        <w:t>Решение внести вклад в сохранение ижорского языка</w:t>
      </w:r>
      <w:r w:rsidRPr="00B14462">
        <w:rPr>
          <w:rFonts w:ascii="Arial" w:hAnsi="Arial" w:cs="Arial"/>
          <w:sz w:val="22"/>
        </w:rPr>
        <w:t xml:space="preserve">, традиций </w:t>
      </w:r>
      <w:r w:rsidRPr="002B7B47">
        <w:rPr>
          <w:rFonts w:ascii="Arial" w:hAnsi="Arial" w:cs="Arial"/>
          <w:sz w:val="22"/>
        </w:rPr>
        <w:t xml:space="preserve">и этнической </w:t>
      </w:r>
      <w:r w:rsidRPr="001B3E8E">
        <w:rPr>
          <w:rFonts w:ascii="Arial" w:hAnsi="Arial" w:cs="Arial"/>
          <w:color w:val="000000" w:themeColor="text1"/>
          <w:sz w:val="22"/>
        </w:rPr>
        <w:t xml:space="preserve">культуры было принято компанией по итогам детального исследования коренных малочисленных народов в Кингисеппском районе, проведенного в 2017 г. специализированной консалтинговой компанией в соответствии с требованиями Стандарта деятельности 7 МФК «Коренные народы». Хотя реализация проекта </w:t>
      </w:r>
      <w:r w:rsidR="002B7B47">
        <w:rPr>
          <w:rFonts w:ascii="Arial" w:hAnsi="Arial" w:cs="Arial"/>
          <w:color w:val="000000" w:themeColor="text1"/>
          <w:sz w:val="22"/>
        </w:rPr>
        <w:t>«Северный поток – 2»</w:t>
      </w:r>
      <w:r w:rsidRPr="001B3E8E">
        <w:rPr>
          <w:rFonts w:ascii="Arial" w:hAnsi="Arial" w:cs="Arial"/>
          <w:color w:val="000000" w:themeColor="text1"/>
          <w:sz w:val="22"/>
        </w:rPr>
        <w:t>, как было установлено по результатам исследования, не ока</w:t>
      </w:r>
      <w:r w:rsidR="005A349E">
        <w:rPr>
          <w:rFonts w:ascii="Arial" w:hAnsi="Arial" w:cs="Arial"/>
          <w:color w:val="000000" w:themeColor="text1"/>
          <w:sz w:val="22"/>
        </w:rPr>
        <w:t xml:space="preserve">зывает </w:t>
      </w:r>
      <w:r w:rsidRPr="001B3E8E">
        <w:rPr>
          <w:rFonts w:ascii="Arial" w:hAnsi="Arial" w:cs="Arial"/>
          <w:color w:val="000000" w:themeColor="text1"/>
          <w:sz w:val="22"/>
        </w:rPr>
        <w:t xml:space="preserve">прямых или косвенных воздействий на коренные народности, поддержка образовательных программ и культурных мероприятий Ижорского музея является ценным вкладом в </w:t>
      </w:r>
      <w:r w:rsidR="00E865A2" w:rsidRPr="00E865A2">
        <w:rPr>
          <w:rFonts w:ascii="Arial" w:hAnsi="Arial" w:cs="Arial"/>
          <w:color w:val="000000" w:themeColor="text1"/>
          <w:sz w:val="22"/>
        </w:rPr>
        <w:t xml:space="preserve">сохранение уникальной ижорской культуры. Поддержка </w:t>
      </w:r>
      <w:r w:rsidR="00444D69">
        <w:rPr>
          <w:rFonts w:ascii="Arial" w:hAnsi="Arial" w:cs="Arial"/>
          <w:color w:val="000000" w:themeColor="text1"/>
          <w:sz w:val="22"/>
        </w:rPr>
        <w:t xml:space="preserve">данных </w:t>
      </w:r>
      <w:r w:rsidR="00E865A2" w:rsidRPr="00E865A2">
        <w:rPr>
          <w:rFonts w:ascii="Arial" w:hAnsi="Arial" w:cs="Arial"/>
          <w:color w:val="000000" w:themeColor="text1"/>
          <w:sz w:val="22"/>
        </w:rPr>
        <w:t xml:space="preserve">социальных инициатив </w:t>
      </w:r>
      <w:r w:rsidR="005A349E">
        <w:rPr>
          <w:rFonts w:ascii="Arial" w:hAnsi="Arial" w:cs="Arial"/>
          <w:color w:val="000000" w:themeColor="text1"/>
          <w:sz w:val="22"/>
        </w:rPr>
        <w:t xml:space="preserve">осуществляется </w:t>
      </w:r>
      <w:r w:rsidR="00B43EBF">
        <w:rPr>
          <w:rFonts w:ascii="Arial" w:hAnsi="Arial" w:cs="Arial"/>
          <w:color w:val="000000" w:themeColor="text1"/>
          <w:sz w:val="22"/>
          <w:lang w:val="en-GB"/>
        </w:rPr>
        <w:t>Nord</w:t>
      </w:r>
      <w:r w:rsidR="00B43EBF" w:rsidRPr="00473623">
        <w:rPr>
          <w:rFonts w:ascii="Arial" w:hAnsi="Arial" w:cs="Arial"/>
          <w:color w:val="000000" w:themeColor="text1"/>
          <w:sz w:val="22"/>
        </w:rPr>
        <w:t xml:space="preserve"> </w:t>
      </w:r>
      <w:r w:rsidR="00B43EBF">
        <w:rPr>
          <w:rFonts w:ascii="Arial" w:hAnsi="Arial" w:cs="Arial"/>
          <w:color w:val="000000" w:themeColor="text1"/>
          <w:sz w:val="22"/>
          <w:lang w:val="en-GB"/>
        </w:rPr>
        <w:t>Stream</w:t>
      </w:r>
      <w:r w:rsidR="00B43EBF" w:rsidRPr="00473623">
        <w:rPr>
          <w:rFonts w:ascii="Arial" w:hAnsi="Arial" w:cs="Arial"/>
          <w:color w:val="000000" w:themeColor="text1"/>
          <w:sz w:val="22"/>
        </w:rPr>
        <w:t xml:space="preserve"> 2 </w:t>
      </w:r>
      <w:r w:rsidR="00E865A2" w:rsidRPr="00E865A2">
        <w:rPr>
          <w:rFonts w:ascii="Arial" w:hAnsi="Arial" w:cs="Arial"/>
          <w:color w:val="000000" w:themeColor="text1"/>
          <w:sz w:val="22"/>
        </w:rPr>
        <w:t>на добровольной основе.</w:t>
      </w:r>
    </w:p>
    <w:p w14:paraId="3D6F99A6" w14:textId="77777777" w:rsidR="001B3E8E" w:rsidRPr="001B3E8E" w:rsidRDefault="001B3E8E" w:rsidP="001B3E8E">
      <w:pPr>
        <w:spacing w:line="276" w:lineRule="auto"/>
        <w:ind w:left="357"/>
        <w:rPr>
          <w:rFonts w:ascii="Arial" w:hAnsi="Arial" w:cs="Arial"/>
          <w:color w:val="000000" w:themeColor="text1"/>
          <w:sz w:val="22"/>
        </w:rPr>
      </w:pPr>
    </w:p>
    <w:p w14:paraId="640C23AC" w14:textId="327719F9" w:rsidR="0037414A" w:rsidRDefault="001B3E8E" w:rsidP="00B27B5A">
      <w:pPr>
        <w:spacing w:line="276" w:lineRule="auto"/>
        <w:ind w:left="357"/>
        <w:rPr>
          <w:rFonts w:ascii="Arial" w:hAnsi="Arial" w:cs="Arial"/>
          <w:color w:val="000000" w:themeColor="text1"/>
          <w:sz w:val="22"/>
        </w:rPr>
      </w:pPr>
      <w:r w:rsidRPr="001B3E8E">
        <w:rPr>
          <w:rFonts w:ascii="Arial" w:hAnsi="Arial" w:cs="Arial"/>
          <w:color w:val="000000" w:themeColor="text1"/>
          <w:sz w:val="22"/>
        </w:rPr>
        <w:t xml:space="preserve">В июле 2019 г. компания </w:t>
      </w:r>
      <w:r w:rsidR="003A0D33" w:rsidRPr="003A0D33">
        <w:rPr>
          <w:rFonts w:ascii="Arial" w:hAnsi="Arial" w:cs="Arial"/>
          <w:color w:val="000000" w:themeColor="text1"/>
          <w:sz w:val="22"/>
        </w:rPr>
        <w:t xml:space="preserve">Nord Stream 2 </w:t>
      </w:r>
      <w:r w:rsidR="00E865A2" w:rsidRPr="00E865A2">
        <w:rPr>
          <w:rFonts w:ascii="Arial" w:hAnsi="Arial" w:cs="Arial"/>
          <w:color w:val="000000" w:themeColor="text1"/>
          <w:sz w:val="22"/>
        </w:rPr>
        <w:t>запус</w:t>
      </w:r>
      <w:r w:rsidR="00E865A2">
        <w:rPr>
          <w:rFonts w:ascii="Arial" w:hAnsi="Arial" w:cs="Arial"/>
          <w:color w:val="000000" w:themeColor="text1"/>
          <w:sz w:val="22"/>
        </w:rPr>
        <w:t xml:space="preserve">тила </w:t>
      </w:r>
      <w:r w:rsidR="00E865A2" w:rsidRPr="00E865A2">
        <w:rPr>
          <w:rFonts w:ascii="Arial" w:hAnsi="Arial" w:cs="Arial"/>
          <w:color w:val="000000" w:themeColor="text1"/>
          <w:sz w:val="22"/>
        </w:rPr>
        <w:t xml:space="preserve">проект по строительству Центра ижорского языка и мастерства </w:t>
      </w:r>
      <w:r w:rsidR="00E865A2">
        <w:rPr>
          <w:rFonts w:ascii="Arial" w:hAnsi="Arial" w:cs="Arial"/>
          <w:color w:val="000000" w:themeColor="text1"/>
          <w:sz w:val="22"/>
        </w:rPr>
        <w:t xml:space="preserve">на базе </w:t>
      </w:r>
      <w:r w:rsidRPr="001B3E8E">
        <w:rPr>
          <w:rFonts w:ascii="Arial" w:hAnsi="Arial" w:cs="Arial"/>
          <w:color w:val="000000" w:themeColor="text1"/>
          <w:sz w:val="22"/>
        </w:rPr>
        <w:t>Ижорско</w:t>
      </w:r>
      <w:r w:rsidR="00E865A2">
        <w:rPr>
          <w:rFonts w:ascii="Arial" w:hAnsi="Arial" w:cs="Arial"/>
          <w:color w:val="000000" w:themeColor="text1"/>
          <w:sz w:val="22"/>
        </w:rPr>
        <w:t>го музея</w:t>
      </w:r>
      <w:r w:rsidR="00DC5E52">
        <w:rPr>
          <w:rFonts w:ascii="Arial" w:hAnsi="Arial" w:cs="Arial"/>
          <w:color w:val="000000" w:themeColor="text1"/>
          <w:sz w:val="22"/>
        </w:rPr>
        <w:t xml:space="preserve">. </w:t>
      </w:r>
      <w:r w:rsidR="00B27B5A" w:rsidRPr="00B27B5A">
        <w:rPr>
          <w:rFonts w:ascii="Arial" w:hAnsi="Arial" w:cs="Arial"/>
          <w:color w:val="000000" w:themeColor="text1"/>
          <w:sz w:val="22"/>
        </w:rPr>
        <w:t xml:space="preserve">Подготовка проекта создания Центра велась </w:t>
      </w:r>
      <w:r w:rsidR="00B27B5A">
        <w:rPr>
          <w:rFonts w:ascii="Arial" w:hAnsi="Arial" w:cs="Arial"/>
          <w:color w:val="000000" w:themeColor="text1"/>
          <w:sz w:val="22"/>
        </w:rPr>
        <w:t xml:space="preserve">в тесном сотрудничестве со специалистами </w:t>
      </w:r>
      <w:r w:rsidR="00B27B5A" w:rsidRPr="001B3E8E">
        <w:rPr>
          <w:rFonts w:ascii="Arial" w:hAnsi="Arial" w:cs="Arial"/>
          <w:color w:val="000000" w:themeColor="text1"/>
          <w:sz w:val="22"/>
        </w:rPr>
        <w:t xml:space="preserve">музея и </w:t>
      </w:r>
      <w:r w:rsidR="00101997">
        <w:rPr>
          <w:rFonts w:ascii="Arial" w:hAnsi="Arial" w:cs="Arial"/>
          <w:color w:val="000000" w:themeColor="text1"/>
          <w:sz w:val="22"/>
        </w:rPr>
        <w:t xml:space="preserve">с </w:t>
      </w:r>
      <w:r w:rsidR="00B27B5A" w:rsidRPr="001B3E8E">
        <w:rPr>
          <w:rFonts w:ascii="Arial" w:hAnsi="Arial" w:cs="Arial"/>
          <w:color w:val="000000" w:themeColor="text1"/>
          <w:sz w:val="22"/>
        </w:rPr>
        <w:t>администраци</w:t>
      </w:r>
      <w:r w:rsidR="00101997">
        <w:rPr>
          <w:rFonts w:ascii="Arial" w:hAnsi="Arial" w:cs="Arial"/>
          <w:color w:val="000000" w:themeColor="text1"/>
          <w:sz w:val="22"/>
        </w:rPr>
        <w:t xml:space="preserve">ей </w:t>
      </w:r>
      <w:r w:rsidR="00B27B5A">
        <w:rPr>
          <w:rFonts w:ascii="Arial" w:hAnsi="Arial" w:cs="Arial"/>
          <w:color w:val="000000" w:themeColor="text1"/>
          <w:sz w:val="22"/>
        </w:rPr>
        <w:t>МО «Вистинское сельское поселение»</w:t>
      </w:r>
      <w:r w:rsidR="00B27B5A" w:rsidRPr="001B3E8E">
        <w:rPr>
          <w:rFonts w:ascii="Arial" w:hAnsi="Arial" w:cs="Arial"/>
          <w:color w:val="000000" w:themeColor="text1"/>
          <w:sz w:val="22"/>
        </w:rPr>
        <w:t>.</w:t>
      </w:r>
      <w:r w:rsidR="00B27B5A">
        <w:rPr>
          <w:rFonts w:ascii="Arial" w:hAnsi="Arial" w:cs="Arial"/>
          <w:color w:val="000000" w:themeColor="text1"/>
          <w:sz w:val="22"/>
        </w:rPr>
        <w:t xml:space="preserve"> </w:t>
      </w:r>
      <w:r w:rsidR="009923DC" w:rsidRPr="009923DC">
        <w:rPr>
          <w:rFonts w:ascii="Arial" w:hAnsi="Arial" w:cs="Arial"/>
          <w:color w:val="000000" w:themeColor="text1"/>
          <w:sz w:val="22"/>
        </w:rPr>
        <w:t xml:space="preserve">ООО «Строительно-монтажное управление 17» было выбрано подрядчиком строительства Центра </w:t>
      </w:r>
      <w:r w:rsidR="009923DC">
        <w:rPr>
          <w:rFonts w:ascii="Arial" w:hAnsi="Arial" w:cs="Arial"/>
          <w:color w:val="000000" w:themeColor="text1"/>
          <w:sz w:val="22"/>
        </w:rPr>
        <w:t xml:space="preserve">по итогам тендера, проведенного </w:t>
      </w:r>
      <w:r w:rsidR="009923DC" w:rsidRPr="009923DC">
        <w:rPr>
          <w:rFonts w:ascii="Arial" w:hAnsi="Arial" w:cs="Arial"/>
          <w:color w:val="000000" w:themeColor="text1"/>
          <w:sz w:val="22"/>
        </w:rPr>
        <w:t>компанией</w:t>
      </w:r>
      <w:r w:rsidR="009923DC">
        <w:rPr>
          <w:rFonts w:ascii="Arial" w:hAnsi="Arial" w:cs="Arial"/>
          <w:color w:val="000000" w:themeColor="text1"/>
          <w:sz w:val="22"/>
        </w:rPr>
        <w:t xml:space="preserve"> в начале 2019 года</w:t>
      </w:r>
      <w:r w:rsidR="009923DC" w:rsidRPr="009923DC">
        <w:rPr>
          <w:rFonts w:ascii="Arial" w:hAnsi="Arial" w:cs="Arial"/>
          <w:color w:val="000000" w:themeColor="text1"/>
          <w:sz w:val="22"/>
        </w:rPr>
        <w:t>.</w:t>
      </w:r>
      <w:r w:rsidR="009923DC">
        <w:rPr>
          <w:rFonts w:ascii="Arial" w:hAnsi="Arial" w:cs="Arial"/>
          <w:color w:val="000000" w:themeColor="text1"/>
          <w:sz w:val="22"/>
        </w:rPr>
        <w:t xml:space="preserve"> </w:t>
      </w:r>
      <w:r w:rsidR="005A349E">
        <w:rPr>
          <w:rFonts w:ascii="Arial" w:hAnsi="Arial" w:cs="Arial"/>
          <w:color w:val="000000" w:themeColor="text1"/>
          <w:sz w:val="22"/>
        </w:rPr>
        <w:t>С</w:t>
      </w:r>
      <w:r w:rsidR="003C4F63">
        <w:rPr>
          <w:rFonts w:ascii="Arial" w:hAnsi="Arial" w:cs="Arial"/>
          <w:color w:val="000000" w:themeColor="text1"/>
          <w:sz w:val="22"/>
        </w:rPr>
        <w:t>троительство Ц</w:t>
      </w:r>
      <w:r w:rsidR="005A349E">
        <w:rPr>
          <w:rFonts w:ascii="Arial" w:hAnsi="Arial" w:cs="Arial"/>
          <w:color w:val="000000" w:themeColor="text1"/>
          <w:sz w:val="22"/>
        </w:rPr>
        <w:t xml:space="preserve">ентра </w:t>
      </w:r>
      <w:r w:rsidR="00347E0D">
        <w:rPr>
          <w:rFonts w:ascii="Arial" w:hAnsi="Arial" w:cs="Arial"/>
          <w:color w:val="000000" w:themeColor="text1"/>
          <w:sz w:val="22"/>
        </w:rPr>
        <w:t xml:space="preserve">продолжалось </w:t>
      </w:r>
      <w:r w:rsidR="009923DC">
        <w:rPr>
          <w:rFonts w:ascii="Arial" w:hAnsi="Arial" w:cs="Arial"/>
          <w:color w:val="000000" w:themeColor="text1"/>
          <w:sz w:val="22"/>
        </w:rPr>
        <w:t>шест</w:t>
      </w:r>
      <w:r w:rsidR="00347E0D">
        <w:rPr>
          <w:rFonts w:ascii="Arial" w:hAnsi="Arial" w:cs="Arial"/>
          <w:color w:val="000000" w:themeColor="text1"/>
          <w:sz w:val="22"/>
        </w:rPr>
        <w:t xml:space="preserve">ь </w:t>
      </w:r>
      <w:r w:rsidR="009923DC">
        <w:rPr>
          <w:rFonts w:ascii="Arial" w:hAnsi="Arial" w:cs="Arial"/>
          <w:color w:val="000000" w:themeColor="text1"/>
          <w:sz w:val="22"/>
        </w:rPr>
        <w:t xml:space="preserve">месяцев и </w:t>
      </w:r>
      <w:r w:rsidR="005A349E">
        <w:rPr>
          <w:rFonts w:ascii="Arial" w:hAnsi="Arial" w:cs="Arial"/>
          <w:color w:val="000000" w:themeColor="text1"/>
          <w:sz w:val="22"/>
        </w:rPr>
        <w:t xml:space="preserve">было завершено </w:t>
      </w:r>
      <w:r w:rsidR="000064DC" w:rsidRPr="001B3E8E">
        <w:rPr>
          <w:rFonts w:ascii="Arial" w:hAnsi="Arial" w:cs="Arial"/>
          <w:color w:val="000000" w:themeColor="text1"/>
          <w:sz w:val="22"/>
        </w:rPr>
        <w:t xml:space="preserve">в </w:t>
      </w:r>
      <w:r w:rsidR="009923DC">
        <w:rPr>
          <w:rFonts w:ascii="Arial" w:hAnsi="Arial" w:cs="Arial"/>
          <w:color w:val="000000" w:themeColor="text1"/>
          <w:sz w:val="22"/>
        </w:rPr>
        <w:t xml:space="preserve">декабре 2019 </w:t>
      </w:r>
      <w:r w:rsidR="000064DC">
        <w:rPr>
          <w:rFonts w:ascii="Arial" w:hAnsi="Arial" w:cs="Arial"/>
          <w:color w:val="000000" w:themeColor="text1"/>
          <w:sz w:val="22"/>
        </w:rPr>
        <w:t>года</w:t>
      </w:r>
      <w:r w:rsidR="00565C59">
        <w:rPr>
          <w:rFonts w:ascii="Arial" w:hAnsi="Arial" w:cs="Arial"/>
          <w:color w:val="000000" w:themeColor="text1"/>
          <w:sz w:val="22"/>
        </w:rPr>
        <w:t xml:space="preserve">. </w:t>
      </w:r>
    </w:p>
    <w:p w14:paraId="32B02802" w14:textId="5861B172" w:rsidR="00E70964" w:rsidRDefault="00E70964" w:rsidP="00B27B5A">
      <w:pPr>
        <w:spacing w:line="276" w:lineRule="auto"/>
        <w:ind w:left="357"/>
        <w:rPr>
          <w:rFonts w:ascii="Arial" w:hAnsi="Arial" w:cs="Arial"/>
          <w:color w:val="000000" w:themeColor="text1"/>
          <w:sz w:val="22"/>
        </w:rPr>
      </w:pPr>
    </w:p>
    <w:p w14:paraId="3E89466D" w14:textId="16335E6C" w:rsidR="0037414A" w:rsidRDefault="00B14462" w:rsidP="00E05FBE">
      <w:pPr>
        <w:spacing w:line="276" w:lineRule="auto"/>
        <w:ind w:left="357"/>
        <w:rPr>
          <w:rFonts w:ascii="Arial" w:hAnsi="Arial" w:cs="Arial"/>
          <w:color w:val="000000" w:themeColor="text1"/>
          <w:sz w:val="22"/>
        </w:rPr>
      </w:pPr>
      <w:r>
        <w:rPr>
          <w:rFonts w:ascii="Arial" w:hAnsi="Arial" w:cs="Arial"/>
          <w:color w:val="000000" w:themeColor="text1"/>
          <w:sz w:val="22"/>
        </w:rPr>
        <w:t xml:space="preserve">Построенный </w:t>
      </w:r>
      <w:r w:rsidR="0037414A">
        <w:rPr>
          <w:rFonts w:ascii="Arial" w:hAnsi="Arial" w:cs="Arial"/>
          <w:color w:val="000000" w:themeColor="text1"/>
          <w:sz w:val="22"/>
        </w:rPr>
        <w:t xml:space="preserve">Центр </w:t>
      </w:r>
      <w:r w:rsidR="0037414A" w:rsidRPr="0037414A">
        <w:rPr>
          <w:rFonts w:ascii="Arial" w:hAnsi="Arial" w:cs="Arial"/>
          <w:color w:val="000000" w:themeColor="text1"/>
          <w:sz w:val="22"/>
        </w:rPr>
        <w:t xml:space="preserve">ижорского языка и мастерства </w:t>
      </w:r>
      <w:r w:rsidR="0037414A">
        <w:rPr>
          <w:rFonts w:ascii="Arial" w:hAnsi="Arial" w:cs="Arial"/>
          <w:color w:val="000000" w:themeColor="text1"/>
          <w:sz w:val="22"/>
        </w:rPr>
        <w:t xml:space="preserve">общей площадью </w:t>
      </w:r>
      <w:r w:rsidR="0037414A" w:rsidRPr="0037414A">
        <w:rPr>
          <w:rFonts w:ascii="Arial" w:hAnsi="Arial" w:cs="Arial"/>
          <w:color w:val="000000" w:themeColor="text1"/>
          <w:sz w:val="22"/>
        </w:rPr>
        <w:t>153 кв.м</w:t>
      </w:r>
      <w:r w:rsidR="0037414A">
        <w:rPr>
          <w:rFonts w:ascii="Arial" w:hAnsi="Arial" w:cs="Arial"/>
          <w:color w:val="000000" w:themeColor="text1"/>
          <w:sz w:val="22"/>
        </w:rPr>
        <w:t>. включает в себя гончарную мастерскую</w:t>
      </w:r>
      <w:r w:rsidR="00D1633C">
        <w:rPr>
          <w:rFonts w:ascii="Arial" w:hAnsi="Arial" w:cs="Arial"/>
          <w:color w:val="000000" w:themeColor="text1"/>
          <w:sz w:val="22"/>
        </w:rPr>
        <w:t>, оснащенную</w:t>
      </w:r>
      <w:r w:rsidR="0037414A">
        <w:rPr>
          <w:rFonts w:ascii="Arial" w:hAnsi="Arial" w:cs="Arial"/>
          <w:color w:val="000000" w:themeColor="text1"/>
          <w:sz w:val="22"/>
        </w:rPr>
        <w:t xml:space="preserve"> </w:t>
      </w:r>
      <w:r w:rsidR="00D1633C" w:rsidRPr="00D1633C">
        <w:rPr>
          <w:rFonts w:ascii="Arial" w:hAnsi="Arial" w:cs="Arial"/>
          <w:color w:val="000000" w:themeColor="text1"/>
          <w:sz w:val="22"/>
        </w:rPr>
        <w:t>всем необходимым оборудованием и материалами для создания керамики</w:t>
      </w:r>
      <w:r w:rsidR="00D1633C">
        <w:rPr>
          <w:rFonts w:ascii="Arial" w:hAnsi="Arial" w:cs="Arial"/>
          <w:color w:val="000000" w:themeColor="text1"/>
          <w:sz w:val="22"/>
        </w:rPr>
        <w:t xml:space="preserve">, </w:t>
      </w:r>
      <w:r w:rsidR="0037414A">
        <w:rPr>
          <w:rFonts w:ascii="Arial" w:hAnsi="Arial" w:cs="Arial"/>
          <w:color w:val="000000" w:themeColor="text1"/>
          <w:sz w:val="22"/>
        </w:rPr>
        <w:t>выставочный зал</w:t>
      </w:r>
      <w:r>
        <w:rPr>
          <w:rFonts w:ascii="Arial" w:hAnsi="Arial" w:cs="Arial"/>
          <w:color w:val="000000" w:themeColor="text1"/>
          <w:sz w:val="22"/>
        </w:rPr>
        <w:t>, подсобные помещения</w:t>
      </w:r>
      <w:r w:rsidR="00D1633C">
        <w:rPr>
          <w:rFonts w:ascii="Arial" w:hAnsi="Arial" w:cs="Arial"/>
          <w:color w:val="000000" w:themeColor="text1"/>
          <w:sz w:val="22"/>
        </w:rPr>
        <w:t xml:space="preserve">. На площадке Центра будут проводиться бесплатные кружки и занятия для детей и взрослых по </w:t>
      </w:r>
      <w:r w:rsidR="00D1633C" w:rsidRPr="00C13979">
        <w:rPr>
          <w:rFonts w:ascii="Arial" w:hAnsi="Arial" w:cs="Arial"/>
          <w:color w:val="000000" w:themeColor="text1"/>
          <w:sz w:val="22"/>
        </w:rPr>
        <w:t>гончарному ремеслу и ижорскому языку</w:t>
      </w:r>
      <w:r w:rsidR="00D1633C">
        <w:rPr>
          <w:rFonts w:ascii="Arial" w:hAnsi="Arial" w:cs="Arial"/>
          <w:color w:val="000000" w:themeColor="text1"/>
          <w:sz w:val="22"/>
        </w:rPr>
        <w:t xml:space="preserve">, </w:t>
      </w:r>
      <w:r w:rsidR="00101997" w:rsidRPr="00E70964">
        <w:rPr>
          <w:rFonts w:ascii="Arial" w:hAnsi="Arial" w:cs="Arial"/>
          <w:color w:val="000000" w:themeColor="text1"/>
          <w:sz w:val="22"/>
        </w:rPr>
        <w:t>выставки и экскурсии</w:t>
      </w:r>
      <w:r w:rsidR="00101997">
        <w:rPr>
          <w:rFonts w:ascii="Arial" w:hAnsi="Arial" w:cs="Arial"/>
          <w:color w:val="000000" w:themeColor="text1"/>
          <w:sz w:val="22"/>
        </w:rPr>
        <w:t>,</w:t>
      </w:r>
      <w:r w:rsidR="00101997" w:rsidRPr="00C13979">
        <w:rPr>
          <w:rFonts w:ascii="Arial" w:hAnsi="Arial" w:cs="Arial"/>
          <w:color w:val="000000" w:themeColor="text1"/>
          <w:sz w:val="22"/>
        </w:rPr>
        <w:t xml:space="preserve"> </w:t>
      </w:r>
      <w:r w:rsidR="00D1633C" w:rsidRPr="00C13979">
        <w:rPr>
          <w:rFonts w:ascii="Arial" w:hAnsi="Arial" w:cs="Arial"/>
          <w:color w:val="000000" w:themeColor="text1"/>
          <w:sz w:val="22"/>
        </w:rPr>
        <w:t>тематически</w:t>
      </w:r>
      <w:r w:rsidR="00D1633C">
        <w:rPr>
          <w:rFonts w:ascii="Arial" w:hAnsi="Arial" w:cs="Arial"/>
          <w:color w:val="000000" w:themeColor="text1"/>
          <w:sz w:val="22"/>
        </w:rPr>
        <w:t>е</w:t>
      </w:r>
      <w:r w:rsidR="00D1633C" w:rsidRPr="00C13979">
        <w:rPr>
          <w:rFonts w:ascii="Arial" w:hAnsi="Arial" w:cs="Arial"/>
          <w:color w:val="000000" w:themeColor="text1"/>
          <w:sz w:val="22"/>
        </w:rPr>
        <w:t xml:space="preserve"> встреч</w:t>
      </w:r>
      <w:r w:rsidR="00D1633C">
        <w:rPr>
          <w:rFonts w:ascii="Arial" w:hAnsi="Arial" w:cs="Arial"/>
          <w:color w:val="000000" w:themeColor="text1"/>
          <w:sz w:val="22"/>
        </w:rPr>
        <w:t>и</w:t>
      </w:r>
      <w:r w:rsidR="00D1633C" w:rsidRPr="00C13979">
        <w:rPr>
          <w:rFonts w:ascii="Arial" w:hAnsi="Arial" w:cs="Arial"/>
          <w:color w:val="000000" w:themeColor="text1"/>
          <w:sz w:val="22"/>
        </w:rPr>
        <w:t xml:space="preserve"> с народными мастерами и научными консультантами</w:t>
      </w:r>
      <w:r w:rsidR="00D1633C" w:rsidRPr="00E70964">
        <w:rPr>
          <w:rFonts w:ascii="Arial" w:hAnsi="Arial" w:cs="Arial"/>
          <w:color w:val="000000" w:themeColor="text1"/>
          <w:sz w:val="22"/>
        </w:rPr>
        <w:t>.</w:t>
      </w:r>
    </w:p>
    <w:p w14:paraId="4BBA16B9" w14:textId="77777777" w:rsidR="00101997" w:rsidRDefault="00101997" w:rsidP="00E05FBE">
      <w:pPr>
        <w:spacing w:line="276" w:lineRule="auto"/>
        <w:ind w:left="357"/>
        <w:rPr>
          <w:rFonts w:ascii="Arial" w:hAnsi="Arial" w:cs="Arial"/>
          <w:color w:val="000000" w:themeColor="text1"/>
          <w:sz w:val="22"/>
        </w:rPr>
      </w:pPr>
    </w:p>
    <w:p w14:paraId="20BB7258" w14:textId="6B213CB1" w:rsidR="0037414A" w:rsidRDefault="00C13979" w:rsidP="00E05FBE">
      <w:pPr>
        <w:spacing w:line="276" w:lineRule="auto"/>
        <w:ind w:left="357"/>
        <w:rPr>
          <w:rFonts w:ascii="Arial" w:hAnsi="Arial" w:cs="Arial"/>
          <w:color w:val="000000" w:themeColor="text1"/>
          <w:sz w:val="22"/>
        </w:rPr>
      </w:pPr>
      <w:r w:rsidRPr="00C13979">
        <w:rPr>
          <w:rFonts w:ascii="Arial" w:hAnsi="Arial" w:cs="Arial"/>
          <w:color w:val="000000" w:themeColor="text1"/>
          <w:sz w:val="22"/>
        </w:rPr>
        <w:lastRenderedPageBreak/>
        <w:t xml:space="preserve">Создание Центра ижорского языка и мастерства позволит сохранить и развить традиционное гончарное ижорское ремесло, приобщить </w:t>
      </w:r>
      <w:r w:rsidR="00DC5E52">
        <w:rPr>
          <w:rFonts w:ascii="Arial" w:hAnsi="Arial" w:cs="Arial"/>
          <w:color w:val="000000" w:themeColor="text1"/>
          <w:sz w:val="22"/>
        </w:rPr>
        <w:t xml:space="preserve">население </w:t>
      </w:r>
      <w:r w:rsidRPr="00C13979">
        <w:rPr>
          <w:rFonts w:ascii="Arial" w:hAnsi="Arial" w:cs="Arial"/>
          <w:color w:val="000000" w:themeColor="text1"/>
          <w:sz w:val="22"/>
        </w:rPr>
        <w:t>к изучению ижорског</w:t>
      </w:r>
      <w:r>
        <w:rPr>
          <w:rFonts w:ascii="Arial" w:hAnsi="Arial" w:cs="Arial"/>
          <w:color w:val="000000" w:themeColor="text1"/>
          <w:sz w:val="22"/>
        </w:rPr>
        <w:t xml:space="preserve">о языка и культуры родного края, </w:t>
      </w:r>
      <w:r w:rsidRPr="00C13979">
        <w:rPr>
          <w:rFonts w:ascii="Arial" w:hAnsi="Arial" w:cs="Arial"/>
          <w:color w:val="000000" w:themeColor="text1"/>
          <w:sz w:val="22"/>
        </w:rPr>
        <w:t>способствовать узнаваемости территории</w:t>
      </w:r>
      <w:r>
        <w:rPr>
          <w:rFonts w:ascii="Arial" w:hAnsi="Arial" w:cs="Arial"/>
          <w:color w:val="000000" w:themeColor="text1"/>
          <w:sz w:val="22"/>
        </w:rPr>
        <w:t xml:space="preserve">. </w:t>
      </w:r>
    </w:p>
    <w:p w14:paraId="2DC9BA5B" w14:textId="77777777" w:rsidR="00F429B9" w:rsidRDefault="00F429B9" w:rsidP="00E05FBE">
      <w:pPr>
        <w:spacing w:line="276" w:lineRule="auto"/>
        <w:ind w:left="357"/>
        <w:rPr>
          <w:rFonts w:ascii="Arial" w:hAnsi="Arial" w:cs="Arial"/>
          <w:color w:val="000000" w:themeColor="text1"/>
          <w:sz w:val="22"/>
        </w:rPr>
      </w:pPr>
    </w:p>
    <w:p w14:paraId="37DD44FE" w14:textId="4A21962B" w:rsidR="00671143" w:rsidRDefault="00D0489B" w:rsidP="005114AB">
      <w:pPr>
        <w:pStyle w:val="NORD2HeadlineBody2"/>
        <w:numPr>
          <w:ilvl w:val="0"/>
          <w:numId w:val="13"/>
        </w:numPr>
      </w:pPr>
      <w:r>
        <w:rPr>
          <w:lang w:val="ru-RU"/>
        </w:rPr>
        <w:t>Акт</w:t>
      </w:r>
      <w:r w:rsidR="00C00319">
        <w:rPr>
          <w:lang w:val="ru-RU"/>
        </w:rPr>
        <w:t>у</w:t>
      </w:r>
      <w:r>
        <w:rPr>
          <w:lang w:val="ru-RU"/>
        </w:rPr>
        <w:t>альность и з</w:t>
      </w:r>
      <w:r w:rsidR="00B1126F">
        <w:t>адачи проекта</w:t>
      </w:r>
    </w:p>
    <w:p w14:paraId="70864C6A" w14:textId="1F418012" w:rsidR="00DC33C0" w:rsidRDefault="00DC33C0" w:rsidP="003550ED">
      <w:pPr>
        <w:pStyle w:val="NORD2HeadlineBody2"/>
        <w:rPr>
          <w:rFonts w:eastAsia="Times New Roman"/>
          <w:b w:val="0"/>
          <w:color w:val="auto"/>
          <w:sz w:val="22"/>
          <w:szCs w:val="22"/>
          <w:lang w:val="ru-RU"/>
        </w:rPr>
      </w:pPr>
    </w:p>
    <w:p w14:paraId="228D5F77" w14:textId="0AA1CC59" w:rsidR="00DC5E52" w:rsidRDefault="00E1405F" w:rsidP="00031ED6">
      <w:pPr>
        <w:pStyle w:val="NORD2HeadlineBody2"/>
        <w:ind w:left="426"/>
        <w:rPr>
          <w:rFonts w:eastAsia="Times New Roman"/>
          <w:b w:val="0"/>
          <w:color w:val="auto"/>
          <w:sz w:val="22"/>
          <w:szCs w:val="22"/>
          <w:lang w:val="ru-RU"/>
        </w:rPr>
      </w:pPr>
      <w:r w:rsidRPr="00E1405F">
        <w:rPr>
          <w:rFonts w:eastAsia="Times New Roman"/>
          <w:b w:val="0"/>
          <w:color w:val="auto"/>
          <w:sz w:val="22"/>
          <w:szCs w:val="22"/>
          <w:lang w:val="ru-RU"/>
        </w:rPr>
        <w:t>На территории</w:t>
      </w:r>
      <w:r w:rsidR="00061A3A">
        <w:rPr>
          <w:rFonts w:eastAsia="Times New Roman"/>
          <w:b w:val="0"/>
          <w:color w:val="auto"/>
          <w:sz w:val="22"/>
          <w:szCs w:val="22"/>
          <w:lang w:val="ru-RU"/>
        </w:rPr>
        <w:t xml:space="preserve"> Висти</w:t>
      </w:r>
      <w:r>
        <w:rPr>
          <w:rFonts w:eastAsia="Times New Roman"/>
          <w:b w:val="0"/>
          <w:color w:val="auto"/>
          <w:sz w:val="22"/>
          <w:szCs w:val="22"/>
          <w:lang w:val="ru-RU"/>
        </w:rPr>
        <w:t xml:space="preserve">нского сельского поселения проживают представители </w:t>
      </w:r>
      <w:r w:rsidR="00447D2C" w:rsidRPr="00E1405F">
        <w:rPr>
          <w:rFonts w:eastAsia="Times New Roman"/>
          <w:b w:val="0"/>
          <w:color w:val="auto"/>
          <w:sz w:val="22"/>
          <w:szCs w:val="22"/>
          <w:lang w:val="ru-RU"/>
        </w:rPr>
        <w:t>коренных малочисленных народов – ижорцы (ижора)</w:t>
      </w:r>
      <w:r w:rsidR="00447D2C">
        <w:rPr>
          <w:rFonts w:eastAsia="Times New Roman"/>
          <w:b w:val="0"/>
          <w:color w:val="auto"/>
          <w:sz w:val="22"/>
          <w:szCs w:val="22"/>
          <w:lang w:val="ru-RU"/>
        </w:rPr>
        <w:t xml:space="preserve">. </w:t>
      </w:r>
      <w:r w:rsidR="00447D2C" w:rsidRPr="00447D2C">
        <w:rPr>
          <w:rFonts w:eastAsia="Times New Roman"/>
          <w:b w:val="0"/>
          <w:color w:val="auto"/>
          <w:sz w:val="22"/>
          <w:szCs w:val="22"/>
          <w:lang w:val="ru-RU"/>
        </w:rPr>
        <w:t xml:space="preserve">В 2009 г. ЮНЕСКО включил </w:t>
      </w:r>
      <w:r w:rsidR="00101997" w:rsidRPr="00447D2C">
        <w:rPr>
          <w:rFonts w:eastAsia="Times New Roman"/>
          <w:b w:val="0"/>
          <w:color w:val="auto"/>
          <w:sz w:val="22"/>
          <w:szCs w:val="22"/>
          <w:lang w:val="ru-RU"/>
        </w:rPr>
        <w:t xml:space="preserve">ижорский язык </w:t>
      </w:r>
      <w:r w:rsidR="00447D2C" w:rsidRPr="00447D2C">
        <w:rPr>
          <w:rFonts w:eastAsia="Times New Roman"/>
          <w:b w:val="0"/>
          <w:color w:val="auto"/>
          <w:sz w:val="22"/>
          <w:szCs w:val="22"/>
          <w:lang w:val="ru-RU"/>
        </w:rPr>
        <w:t xml:space="preserve">в Атлас исчезающих языков мира как «находящийся под сильной угрозой» («severely endangered»). </w:t>
      </w:r>
      <w:r w:rsidR="00DC5E52" w:rsidRPr="00DC5E52">
        <w:rPr>
          <w:rFonts w:eastAsia="Times New Roman"/>
          <w:b w:val="0"/>
          <w:color w:val="auto"/>
          <w:sz w:val="22"/>
          <w:szCs w:val="22"/>
          <w:lang w:val="ru-RU"/>
        </w:rPr>
        <w:t xml:space="preserve">Компания Nord Stream 2 AG стремится защитить интересы </w:t>
      </w:r>
      <w:r w:rsidR="00DC5E52">
        <w:rPr>
          <w:rFonts w:eastAsia="Times New Roman"/>
          <w:b w:val="0"/>
          <w:color w:val="auto"/>
          <w:sz w:val="22"/>
          <w:szCs w:val="22"/>
          <w:lang w:val="ru-RU"/>
        </w:rPr>
        <w:t>коренного малочисленного народа</w:t>
      </w:r>
      <w:r w:rsidR="00DC5E52" w:rsidRPr="00DC5E52">
        <w:rPr>
          <w:rFonts w:eastAsia="Times New Roman"/>
          <w:b w:val="0"/>
          <w:color w:val="auto"/>
          <w:sz w:val="22"/>
          <w:szCs w:val="22"/>
          <w:lang w:val="ru-RU"/>
        </w:rPr>
        <w:t>, уделить должное внимание культуре, осо</w:t>
      </w:r>
      <w:r w:rsidR="00DC5E52">
        <w:rPr>
          <w:rFonts w:eastAsia="Times New Roman"/>
          <w:b w:val="0"/>
          <w:color w:val="auto"/>
          <w:sz w:val="22"/>
          <w:szCs w:val="22"/>
          <w:lang w:val="ru-RU"/>
        </w:rPr>
        <w:t>бенностям уклада жизни, обычаям и создать дополнительные возможности</w:t>
      </w:r>
      <w:r w:rsidR="00F061CB">
        <w:rPr>
          <w:rFonts w:eastAsia="Times New Roman"/>
          <w:b w:val="0"/>
          <w:color w:val="auto"/>
          <w:sz w:val="22"/>
          <w:szCs w:val="22"/>
          <w:lang w:val="ru-RU"/>
        </w:rPr>
        <w:t xml:space="preserve"> развития</w:t>
      </w:r>
      <w:r w:rsidR="00DC5E52">
        <w:rPr>
          <w:rFonts w:eastAsia="Times New Roman"/>
          <w:b w:val="0"/>
          <w:color w:val="auto"/>
          <w:sz w:val="22"/>
          <w:szCs w:val="22"/>
          <w:lang w:val="ru-RU"/>
        </w:rPr>
        <w:t xml:space="preserve"> в </w:t>
      </w:r>
      <w:r w:rsidR="00DC5E52" w:rsidRPr="00DC5E52">
        <w:rPr>
          <w:rFonts w:eastAsia="Times New Roman"/>
          <w:b w:val="0"/>
          <w:color w:val="auto"/>
          <w:sz w:val="22"/>
          <w:szCs w:val="22"/>
          <w:lang w:val="ru-RU"/>
        </w:rPr>
        <w:t>культурной и социальной сферах.</w:t>
      </w:r>
    </w:p>
    <w:p w14:paraId="649FF32F" w14:textId="77777777" w:rsidR="00DC5E52" w:rsidRDefault="00DC5E52" w:rsidP="00031ED6">
      <w:pPr>
        <w:pStyle w:val="NORD2HeadlineBody2"/>
        <w:ind w:left="426"/>
        <w:rPr>
          <w:rFonts w:eastAsia="Times New Roman"/>
          <w:b w:val="0"/>
          <w:color w:val="auto"/>
          <w:sz w:val="22"/>
          <w:szCs w:val="22"/>
          <w:lang w:val="ru-RU"/>
        </w:rPr>
      </w:pPr>
    </w:p>
    <w:p w14:paraId="4CC2CF19" w14:textId="3D6AC65F" w:rsidR="009021E9" w:rsidRDefault="00242004" w:rsidP="00031ED6">
      <w:pPr>
        <w:pStyle w:val="NORD2HeadlineBody2"/>
        <w:ind w:left="426"/>
        <w:rPr>
          <w:rFonts w:eastAsia="Times New Roman"/>
          <w:b w:val="0"/>
          <w:color w:val="auto"/>
          <w:sz w:val="22"/>
          <w:szCs w:val="22"/>
          <w:lang w:val="ru-RU"/>
        </w:rPr>
      </w:pPr>
      <w:r w:rsidRPr="00242004">
        <w:rPr>
          <w:rFonts w:eastAsia="Times New Roman"/>
          <w:b w:val="0"/>
          <w:color w:val="auto"/>
          <w:sz w:val="22"/>
          <w:szCs w:val="22"/>
          <w:lang w:val="ru-RU"/>
        </w:rPr>
        <w:t>Гончарное производство являлось неотъемлемой частью традиционной культуры ижорского народа, исконно проживающего на территории южного побережья Финского залива. Основное производство этого промысла находилось в деревне Большое Стремление Кингисеппского района</w:t>
      </w:r>
      <w:r w:rsidR="00C22D5C">
        <w:rPr>
          <w:rFonts w:eastAsia="Times New Roman"/>
          <w:b w:val="0"/>
          <w:color w:val="auto"/>
          <w:sz w:val="22"/>
          <w:szCs w:val="22"/>
          <w:lang w:val="ru-RU"/>
        </w:rPr>
        <w:t xml:space="preserve">, где </w:t>
      </w:r>
      <w:r w:rsidR="002C6BB8">
        <w:rPr>
          <w:rFonts w:eastAsia="Times New Roman"/>
          <w:b w:val="0"/>
          <w:color w:val="auto"/>
          <w:sz w:val="22"/>
          <w:szCs w:val="22"/>
          <w:lang w:val="ru-RU"/>
        </w:rPr>
        <w:t>к</w:t>
      </w:r>
      <w:r w:rsidR="005D0194" w:rsidRPr="005D0194">
        <w:rPr>
          <w:rFonts w:eastAsia="Times New Roman"/>
          <w:b w:val="0"/>
          <w:color w:val="auto"/>
          <w:sz w:val="22"/>
          <w:szCs w:val="22"/>
          <w:lang w:val="ru-RU"/>
        </w:rPr>
        <w:t xml:space="preserve"> начал</w:t>
      </w:r>
      <w:r w:rsidR="002C6BB8">
        <w:rPr>
          <w:rFonts w:eastAsia="Times New Roman"/>
          <w:b w:val="0"/>
          <w:color w:val="auto"/>
          <w:sz w:val="22"/>
          <w:szCs w:val="22"/>
          <w:lang w:val="ru-RU"/>
        </w:rPr>
        <w:t>у</w:t>
      </w:r>
      <w:r w:rsidR="005D0194" w:rsidRPr="005D0194">
        <w:rPr>
          <w:rFonts w:eastAsia="Times New Roman"/>
          <w:b w:val="0"/>
          <w:color w:val="auto"/>
          <w:sz w:val="22"/>
          <w:szCs w:val="22"/>
          <w:lang w:val="ru-RU"/>
        </w:rPr>
        <w:t xml:space="preserve"> XX века </w:t>
      </w:r>
      <w:r w:rsidR="002C6BB8">
        <w:rPr>
          <w:rFonts w:eastAsia="Times New Roman"/>
          <w:b w:val="0"/>
          <w:color w:val="auto"/>
          <w:sz w:val="22"/>
          <w:szCs w:val="22"/>
          <w:lang w:val="ru-RU"/>
        </w:rPr>
        <w:t xml:space="preserve">сформировалось </w:t>
      </w:r>
      <w:r w:rsidR="00C22D5C">
        <w:rPr>
          <w:rFonts w:eastAsia="Times New Roman"/>
          <w:b w:val="0"/>
          <w:color w:val="auto"/>
          <w:sz w:val="22"/>
          <w:szCs w:val="22"/>
          <w:lang w:val="ru-RU"/>
        </w:rPr>
        <w:t>около ста гончарных мастерских</w:t>
      </w:r>
      <w:r w:rsidRPr="00242004">
        <w:rPr>
          <w:rFonts w:eastAsia="Times New Roman"/>
          <w:b w:val="0"/>
          <w:color w:val="auto"/>
          <w:sz w:val="22"/>
          <w:szCs w:val="22"/>
          <w:lang w:val="ru-RU"/>
        </w:rPr>
        <w:t xml:space="preserve">. </w:t>
      </w:r>
      <w:r w:rsidR="002C6BB8" w:rsidRPr="002C6BB8">
        <w:rPr>
          <w:rFonts w:eastAsia="Times New Roman"/>
          <w:b w:val="0"/>
          <w:color w:val="auto"/>
          <w:sz w:val="22"/>
          <w:szCs w:val="22"/>
          <w:lang w:val="ru-RU"/>
        </w:rPr>
        <w:t xml:space="preserve">Ассортимент изготовляемой посуды </w:t>
      </w:r>
      <w:r w:rsidR="002C6BB8">
        <w:rPr>
          <w:rFonts w:eastAsia="Times New Roman"/>
          <w:b w:val="0"/>
          <w:color w:val="auto"/>
          <w:sz w:val="22"/>
          <w:szCs w:val="22"/>
          <w:lang w:val="ru-RU"/>
        </w:rPr>
        <w:t>был достаточно разнообразен: кры</w:t>
      </w:r>
      <w:r w:rsidR="002C6BB8" w:rsidRPr="002C6BB8">
        <w:rPr>
          <w:rFonts w:eastAsia="Times New Roman"/>
          <w:b w:val="0"/>
          <w:color w:val="auto"/>
          <w:sz w:val="22"/>
          <w:szCs w:val="22"/>
          <w:lang w:val="ru-RU"/>
        </w:rPr>
        <w:t xml:space="preserve">нки, </w:t>
      </w:r>
      <w:r w:rsidR="002C6BB8">
        <w:rPr>
          <w:rFonts w:eastAsia="Times New Roman"/>
          <w:b w:val="0"/>
          <w:color w:val="auto"/>
          <w:sz w:val="22"/>
          <w:szCs w:val="22"/>
          <w:lang w:val="ru-RU"/>
        </w:rPr>
        <w:t>горшки</w:t>
      </w:r>
      <w:r w:rsidR="002C6BB8" w:rsidRPr="002C6BB8">
        <w:rPr>
          <w:rFonts w:eastAsia="Times New Roman"/>
          <w:b w:val="0"/>
          <w:color w:val="auto"/>
          <w:sz w:val="22"/>
          <w:szCs w:val="22"/>
          <w:lang w:val="ru-RU"/>
        </w:rPr>
        <w:t xml:space="preserve">, </w:t>
      </w:r>
      <w:r w:rsidR="002C6BB8">
        <w:rPr>
          <w:rFonts w:eastAsia="Times New Roman"/>
          <w:b w:val="0"/>
          <w:color w:val="auto"/>
          <w:sz w:val="22"/>
          <w:szCs w:val="22"/>
          <w:lang w:val="ru-RU"/>
        </w:rPr>
        <w:t xml:space="preserve">латки, </w:t>
      </w:r>
      <w:r w:rsidR="00017BBB">
        <w:rPr>
          <w:rFonts w:eastAsia="Times New Roman"/>
          <w:b w:val="0"/>
          <w:color w:val="auto"/>
          <w:sz w:val="22"/>
          <w:szCs w:val="22"/>
          <w:lang w:val="ru-RU"/>
        </w:rPr>
        <w:t xml:space="preserve">миски, кружки, кубышки, </w:t>
      </w:r>
      <w:r w:rsidR="002C6BB8">
        <w:rPr>
          <w:rFonts w:eastAsia="Times New Roman"/>
          <w:b w:val="0"/>
          <w:color w:val="auto"/>
          <w:sz w:val="22"/>
          <w:szCs w:val="22"/>
          <w:lang w:val="ru-RU"/>
        </w:rPr>
        <w:t xml:space="preserve">рукомойники. </w:t>
      </w:r>
      <w:r w:rsidRPr="00242004">
        <w:rPr>
          <w:rFonts w:eastAsia="Times New Roman"/>
          <w:b w:val="0"/>
          <w:color w:val="auto"/>
          <w:sz w:val="22"/>
          <w:szCs w:val="22"/>
          <w:lang w:val="ru-RU"/>
        </w:rPr>
        <w:t xml:space="preserve">Керамическая посуда, приспособления для рыболовства и игрушки из глины народных умельцев </w:t>
      </w:r>
      <w:r w:rsidR="00FA05E0">
        <w:rPr>
          <w:rFonts w:eastAsia="Times New Roman"/>
          <w:b w:val="0"/>
          <w:color w:val="auto"/>
          <w:sz w:val="22"/>
          <w:szCs w:val="22"/>
          <w:lang w:val="ru-RU"/>
        </w:rPr>
        <w:t xml:space="preserve">пользовались </w:t>
      </w:r>
      <w:r w:rsidR="009021E9">
        <w:rPr>
          <w:rFonts w:eastAsia="Times New Roman"/>
          <w:b w:val="0"/>
          <w:color w:val="auto"/>
          <w:sz w:val="22"/>
          <w:szCs w:val="22"/>
          <w:lang w:val="ru-RU"/>
        </w:rPr>
        <w:t xml:space="preserve">большой </w:t>
      </w:r>
      <w:r w:rsidR="00FA05E0">
        <w:rPr>
          <w:rFonts w:eastAsia="Times New Roman"/>
          <w:b w:val="0"/>
          <w:color w:val="auto"/>
          <w:sz w:val="22"/>
          <w:szCs w:val="22"/>
          <w:lang w:val="ru-RU"/>
        </w:rPr>
        <w:t>популярностью</w:t>
      </w:r>
      <w:r w:rsidRPr="00242004">
        <w:rPr>
          <w:rFonts w:eastAsia="Times New Roman"/>
          <w:b w:val="0"/>
          <w:color w:val="auto"/>
          <w:sz w:val="22"/>
          <w:szCs w:val="22"/>
          <w:lang w:val="ru-RU"/>
        </w:rPr>
        <w:t xml:space="preserve"> на ярмарках и </w:t>
      </w:r>
      <w:r w:rsidR="00B30120">
        <w:rPr>
          <w:rFonts w:eastAsia="Times New Roman"/>
          <w:b w:val="0"/>
          <w:color w:val="auto"/>
          <w:sz w:val="22"/>
          <w:szCs w:val="22"/>
          <w:lang w:val="ru-RU"/>
        </w:rPr>
        <w:t xml:space="preserve">поставлялись в </w:t>
      </w:r>
      <w:r w:rsidRPr="00242004">
        <w:rPr>
          <w:rFonts w:eastAsia="Times New Roman"/>
          <w:b w:val="0"/>
          <w:color w:val="auto"/>
          <w:sz w:val="22"/>
          <w:szCs w:val="22"/>
          <w:lang w:val="ru-RU"/>
        </w:rPr>
        <w:t xml:space="preserve">город Санкт-Петербург и </w:t>
      </w:r>
      <w:r w:rsidR="00D95197" w:rsidRPr="00D95197">
        <w:rPr>
          <w:rFonts w:eastAsia="Times New Roman"/>
          <w:b w:val="0"/>
          <w:color w:val="auto"/>
          <w:sz w:val="22"/>
          <w:szCs w:val="22"/>
          <w:lang w:val="ru-RU"/>
        </w:rPr>
        <w:t>юго-запад современной Ленинградской области</w:t>
      </w:r>
      <w:r w:rsidRPr="00242004">
        <w:rPr>
          <w:rFonts w:eastAsia="Times New Roman"/>
          <w:b w:val="0"/>
          <w:color w:val="auto"/>
          <w:sz w:val="22"/>
          <w:szCs w:val="22"/>
          <w:lang w:val="ru-RU"/>
        </w:rPr>
        <w:t xml:space="preserve">, </w:t>
      </w:r>
      <w:r w:rsidR="00031ED6">
        <w:rPr>
          <w:rFonts w:eastAsia="Times New Roman"/>
          <w:b w:val="0"/>
          <w:color w:val="auto"/>
          <w:sz w:val="22"/>
          <w:szCs w:val="22"/>
          <w:lang w:val="ru-RU"/>
        </w:rPr>
        <w:t>успешно</w:t>
      </w:r>
      <w:r w:rsidR="00031ED6" w:rsidRPr="00242004">
        <w:rPr>
          <w:rFonts w:eastAsia="Times New Roman"/>
          <w:b w:val="0"/>
          <w:color w:val="auto"/>
          <w:sz w:val="22"/>
          <w:szCs w:val="22"/>
          <w:lang w:val="ru-RU"/>
        </w:rPr>
        <w:t xml:space="preserve"> </w:t>
      </w:r>
      <w:r w:rsidRPr="00242004">
        <w:rPr>
          <w:rFonts w:eastAsia="Times New Roman"/>
          <w:b w:val="0"/>
          <w:color w:val="auto"/>
          <w:sz w:val="22"/>
          <w:szCs w:val="22"/>
          <w:lang w:val="ru-RU"/>
        </w:rPr>
        <w:t>конкурир</w:t>
      </w:r>
      <w:r w:rsidR="00031ED6">
        <w:rPr>
          <w:rFonts w:eastAsia="Times New Roman"/>
          <w:b w:val="0"/>
          <w:color w:val="auto"/>
          <w:sz w:val="22"/>
          <w:szCs w:val="22"/>
          <w:lang w:val="ru-RU"/>
        </w:rPr>
        <w:t>уя</w:t>
      </w:r>
      <w:r w:rsidRPr="00242004">
        <w:rPr>
          <w:rFonts w:eastAsia="Times New Roman"/>
          <w:b w:val="0"/>
          <w:color w:val="auto"/>
          <w:sz w:val="22"/>
          <w:szCs w:val="22"/>
          <w:lang w:val="ru-RU"/>
        </w:rPr>
        <w:t xml:space="preserve"> с </w:t>
      </w:r>
      <w:r w:rsidR="002E106A">
        <w:rPr>
          <w:rFonts w:eastAsia="Times New Roman"/>
          <w:b w:val="0"/>
          <w:color w:val="auto"/>
          <w:sz w:val="22"/>
          <w:szCs w:val="22"/>
          <w:lang w:val="ru-RU"/>
        </w:rPr>
        <w:t xml:space="preserve">оятскими, </w:t>
      </w:r>
      <w:r w:rsidRPr="00242004">
        <w:rPr>
          <w:rFonts w:eastAsia="Times New Roman"/>
          <w:b w:val="0"/>
          <w:color w:val="auto"/>
          <w:sz w:val="22"/>
          <w:szCs w:val="22"/>
          <w:lang w:val="ru-RU"/>
        </w:rPr>
        <w:t>новгородскими и псковскими изделиями.</w:t>
      </w:r>
      <w:r w:rsidR="00CF1FEC">
        <w:rPr>
          <w:rFonts w:eastAsia="Times New Roman"/>
          <w:b w:val="0"/>
          <w:color w:val="auto"/>
          <w:sz w:val="22"/>
          <w:szCs w:val="22"/>
          <w:lang w:val="ru-RU"/>
        </w:rPr>
        <w:t xml:space="preserve"> </w:t>
      </w:r>
      <w:r w:rsidR="00CA0152">
        <w:rPr>
          <w:rFonts w:eastAsia="Times New Roman"/>
          <w:b w:val="0"/>
          <w:color w:val="auto"/>
          <w:sz w:val="22"/>
          <w:szCs w:val="22"/>
          <w:lang w:val="ru-RU"/>
        </w:rPr>
        <w:t xml:space="preserve"> </w:t>
      </w:r>
      <w:r w:rsidR="009021E9" w:rsidRPr="009021E9">
        <w:rPr>
          <w:rFonts w:eastAsia="Times New Roman"/>
          <w:b w:val="0"/>
          <w:color w:val="auto"/>
          <w:sz w:val="22"/>
          <w:szCs w:val="22"/>
          <w:lang w:val="ru-RU"/>
        </w:rPr>
        <w:t xml:space="preserve">Уникальность </w:t>
      </w:r>
      <w:r w:rsidR="009021E9">
        <w:rPr>
          <w:rFonts w:eastAsia="Times New Roman"/>
          <w:b w:val="0"/>
          <w:color w:val="auto"/>
          <w:sz w:val="22"/>
          <w:szCs w:val="22"/>
          <w:lang w:val="ru-RU"/>
        </w:rPr>
        <w:t>и</w:t>
      </w:r>
      <w:r w:rsidR="009021E9" w:rsidRPr="005D7E04">
        <w:rPr>
          <w:rFonts w:eastAsia="Times New Roman"/>
          <w:b w:val="0"/>
          <w:color w:val="auto"/>
          <w:sz w:val="22"/>
          <w:szCs w:val="22"/>
          <w:lang w:val="ru-RU"/>
        </w:rPr>
        <w:t>жорск</w:t>
      </w:r>
      <w:r w:rsidR="009021E9">
        <w:rPr>
          <w:rFonts w:eastAsia="Times New Roman"/>
          <w:b w:val="0"/>
          <w:color w:val="auto"/>
          <w:sz w:val="22"/>
          <w:szCs w:val="22"/>
          <w:lang w:val="ru-RU"/>
        </w:rPr>
        <w:t xml:space="preserve">ой керамической посуды заключалась в удобстве </w:t>
      </w:r>
      <w:r w:rsidR="00995A60">
        <w:rPr>
          <w:rFonts w:eastAsia="Times New Roman"/>
          <w:b w:val="0"/>
          <w:color w:val="auto"/>
          <w:sz w:val="22"/>
          <w:szCs w:val="22"/>
          <w:lang w:val="ru-RU"/>
        </w:rPr>
        <w:t xml:space="preserve">формы, </w:t>
      </w:r>
      <w:r w:rsidR="00CA0152">
        <w:rPr>
          <w:rFonts w:eastAsia="Times New Roman"/>
          <w:b w:val="0"/>
          <w:color w:val="auto"/>
          <w:sz w:val="22"/>
          <w:szCs w:val="22"/>
          <w:lang w:val="ru-RU"/>
        </w:rPr>
        <w:t>ф</w:t>
      </w:r>
      <w:r w:rsidR="009021E9">
        <w:rPr>
          <w:rFonts w:eastAsia="Times New Roman"/>
          <w:b w:val="0"/>
          <w:color w:val="auto"/>
          <w:sz w:val="22"/>
          <w:szCs w:val="22"/>
          <w:lang w:val="ru-RU"/>
        </w:rPr>
        <w:t xml:space="preserve">ункциональности и долговечности изделий. </w:t>
      </w:r>
      <w:r w:rsidR="002C6BB8">
        <w:rPr>
          <w:rFonts w:eastAsia="Times New Roman"/>
          <w:b w:val="0"/>
          <w:color w:val="auto"/>
          <w:sz w:val="22"/>
          <w:szCs w:val="22"/>
          <w:lang w:val="ru-RU"/>
        </w:rPr>
        <w:t>Ч</w:t>
      </w:r>
      <w:r w:rsidR="002C6BB8" w:rsidRPr="00474FA0">
        <w:rPr>
          <w:rFonts w:eastAsia="Times New Roman"/>
          <w:b w:val="0"/>
          <w:color w:val="auto"/>
          <w:sz w:val="22"/>
          <w:szCs w:val="22"/>
          <w:lang w:val="ru-RU"/>
        </w:rPr>
        <w:t>тобы подчеркнуть контур, из</w:t>
      </w:r>
      <w:r w:rsidR="002C6BB8">
        <w:rPr>
          <w:rFonts w:eastAsia="Times New Roman"/>
          <w:b w:val="0"/>
          <w:color w:val="auto"/>
          <w:sz w:val="22"/>
          <w:szCs w:val="22"/>
          <w:lang w:val="ru-RU"/>
        </w:rPr>
        <w:t xml:space="preserve">делие </w:t>
      </w:r>
      <w:r w:rsidR="00CE5B30">
        <w:rPr>
          <w:rFonts w:eastAsia="Times New Roman"/>
          <w:b w:val="0"/>
          <w:color w:val="auto"/>
          <w:sz w:val="22"/>
          <w:szCs w:val="22"/>
          <w:lang w:val="ru-RU"/>
        </w:rPr>
        <w:t>обычно покрывалось</w:t>
      </w:r>
      <w:r w:rsidR="002C6BB8">
        <w:rPr>
          <w:rFonts w:eastAsia="Times New Roman"/>
          <w:b w:val="0"/>
          <w:color w:val="auto"/>
          <w:sz w:val="22"/>
          <w:szCs w:val="22"/>
          <w:lang w:val="ru-RU"/>
        </w:rPr>
        <w:t xml:space="preserve"> глазурью</w:t>
      </w:r>
      <w:r w:rsidR="00CE5B30">
        <w:rPr>
          <w:rFonts w:eastAsia="Times New Roman"/>
          <w:b w:val="0"/>
          <w:color w:val="auto"/>
          <w:sz w:val="22"/>
          <w:szCs w:val="22"/>
          <w:lang w:val="ru-RU"/>
        </w:rPr>
        <w:t xml:space="preserve"> темного цвета</w:t>
      </w:r>
      <w:r w:rsidR="00B65DDD">
        <w:rPr>
          <w:rFonts w:eastAsia="Times New Roman"/>
          <w:b w:val="0"/>
          <w:color w:val="auto"/>
          <w:sz w:val="22"/>
          <w:szCs w:val="22"/>
          <w:lang w:val="ru-RU"/>
        </w:rPr>
        <w:t>; п</w:t>
      </w:r>
      <w:r w:rsidR="009021E9">
        <w:rPr>
          <w:rFonts w:eastAsia="Times New Roman"/>
          <w:b w:val="0"/>
          <w:color w:val="auto"/>
          <w:sz w:val="22"/>
          <w:szCs w:val="22"/>
          <w:lang w:val="ru-RU"/>
        </w:rPr>
        <w:t xml:space="preserve">ри этом </w:t>
      </w:r>
      <w:r w:rsidR="00F75B4B">
        <w:rPr>
          <w:rFonts w:eastAsia="Times New Roman"/>
          <w:b w:val="0"/>
          <w:color w:val="auto"/>
          <w:sz w:val="22"/>
          <w:szCs w:val="22"/>
          <w:lang w:val="ru-RU"/>
        </w:rPr>
        <w:t xml:space="preserve">часто </w:t>
      </w:r>
      <w:r w:rsidR="009021E9">
        <w:rPr>
          <w:rFonts w:eastAsia="Times New Roman"/>
          <w:b w:val="0"/>
          <w:color w:val="auto"/>
          <w:sz w:val="22"/>
          <w:szCs w:val="22"/>
          <w:lang w:val="ru-RU"/>
        </w:rPr>
        <w:t xml:space="preserve">отсутствовала какая-либо </w:t>
      </w:r>
      <w:r w:rsidR="00B65DDD">
        <w:rPr>
          <w:rFonts w:eastAsia="Times New Roman"/>
          <w:b w:val="0"/>
          <w:color w:val="auto"/>
          <w:sz w:val="22"/>
          <w:szCs w:val="22"/>
          <w:lang w:val="ru-RU"/>
        </w:rPr>
        <w:t>роспись.</w:t>
      </w:r>
    </w:p>
    <w:p w14:paraId="2ACCF4C7" w14:textId="77777777" w:rsidR="00D95197" w:rsidRDefault="00D95197" w:rsidP="00031ED6">
      <w:pPr>
        <w:pStyle w:val="NORD2HeadlineBody2"/>
        <w:ind w:left="426"/>
        <w:rPr>
          <w:rFonts w:eastAsia="Times New Roman"/>
          <w:b w:val="0"/>
          <w:color w:val="auto"/>
          <w:sz w:val="22"/>
          <w:szCs w:val="22"/>
          <w:lang w:val="ru-RU"/>
        </w:rPr>
      </w:pPr>
    </w:p>
    <w:p w14:paraId="2DFFD5B8" w14:textId="056D78B7" w:rsidR="00B65DDD" w:rsidRDefault="002C6BB8" w:rsidP="00B65DDD">
      <w:pPr>
        <w:pStyle w:val="NORD2HeadlineBody2"/>
        <w:ind w:left="426"/>
        <w:rPr>
          <w:rFonts w:eastAsia="Times New Roman"/>
          <w:b w:val="0"/>
          <w:color w:val="auto"/>
          <w:sz w:val="22"/>
          <w:szCs w:val="22"/>
          <w:lang w:val="ru-RU"/>
        </w:rPr>
      </w:pPr>
      <w:r w:rsidRPr="004735F8">
        <w:rPr>
          <w:rFonts w:eastAsia="Times New Roman"/>
          <w:b w:val="0"/>
          <w:color w:val="auto"/>
          <w:sz w:val="22"/>
          <w:szCs w:val="22"/>
          <w:lang w:val="ru-RU"/>
        </w:rPr>
        <w:t>Период коллективизации и Великая Отечественная война нанесли частным гончарным</w:t>
      </w:r>
      <w:r w:rsidR="00B65DDD" w:rsidRPr="004735F8">
        <w:rPr>
          <w:rFonts w:eastAsia="Times New Roman"/>
          <w:b w:val="0"/>
          <w:color w:val="auto"/>
          <w:sz w:val="22"/>
          <w:szCs w:val="22"/>
          <w:lang w:val="ru-RU"/>
        </w:rPr>
        <w:t xml:space="preserve"> мастерским значительный ущерб. Традиция </w:t>
      </w:r>
      <w:r w:rsidR="005729E6">
        <w:rPr>
          <w:rFonts w:eastAsia="Times New Roman"/>
          <w:b w:val="0"/>
          <w:color w:val="auto"/>
          <w:sz w:val="22"/>
          <w:szCs w:val="22"/>
          <w:lang w:val="ru-RU"/>
        </w:rPr>
        <w:t xml:space="preserve">ижорского </w:t>
      </w:r>
      <w:r w:rsidR="00B65DDD" w:rsidRPr="004735F8">
        <w:rPr>
          <w:rFonts w:eastAsia="Times New Roman"/>
          <w:b w:val="0"/>
          <w:color w:val="auto"/>
          <w:sz w:val="22"/>
          <w:szCs w:val="22"/>
          <w:lang w:val="ru-RU"/>
        </w:rPr>
        <w:t>гончарного производства, по существу, оказалась прерванной.</w:t>
      </w:r>
    </w:p>
    <w:p w14:paraId="3210B977" w14:textId="5B88B64E" w:rsidR="00995A60" w:rsidRDefault="00995A60" w:rsidP="00B65DDD">
      <w:pPr>
        <w:pStyle w:val="NORD2HeadlineBody2"/>
        <w:ind w:left="426"/>
        <w:rPr>
          <w:rFonts w:eastAsia="Times New Roman"/>
          <w:b w:val="0"/>
          <w:color w:val="auto"/>
          <w:sz w:val="22"/>
          <w:szCs w:val="22"/>
          <w:lang w:val="ru-RU"/>
        </w:rPr>
      </w:pPr>
    </w:p>
    <w:p w14:paraId="0EFA872D" w14:textId="13FA1D6D" w:rsidR="00E85A99" w:rsidRDefault="00013934" w:rsidP="00D95197">
      <w:pPr>
        <w:pStyle w:val="NORD2HeadlineBody2"/>
        <w:ind w:left="426"/>
        <w:rPr>
          <w:rFonts w:eastAsia="Times New Roman"/>
          <w:b w:val="0"/>
          <w:color w:val="auto"/>
          <w:sz w:val="22"/>
          <w:szCs w:val="22"/>
          <w:lang w:val="ru-RU"/>
        </w:rPr>
      </w:pPr>
      <w:r>
        <w:rPr>
          <w:rFonts w:eastAsia="Times New Roman"/>
          <w:b w:val="0"/>
          <w:color w:val="auto"/>
          <w:sz w:val="22"/>
          <w:szCs w:val="22"/>
          <w:lang w:val="ru-RU"/>
        </w:rPr>
        <w:t>А</w:t>
      </w:r>
      <w:r w:rsidRPr="00995A60">
        <w:rPr>
          <w:rFonts w:eastAsia="Times New Roman"/>
          <w:b w:val="0"/>
          <w:color w:val="auto"/>
          <w:sz w:val="22"/>
          <w:szCs w:val="22"/>
          <w:lang w:val="ru-RU"/>
        </w:rPr>
        <w:t xml:space="preserve">ктивные действия </w:t>
      </w:r>
      <w:r>
        <w:rPr>
          <w:rFonts w:eastAsia="Times New Roman"/>
          <w:b w:val="0"/>
          <w:color w:val="auto"/>
          <w:sz w:val="22"/>
          <w:szCs w:val="22"/>
          <w:lang w:val="ru-RU"/>
        </w:rPr>
        <w:t xml:space="preserve">по восстановлению ижорского </w:t>
      </w:r>
      <w:r w:rsidRPr="00013934">
        <w:rPr>
          <w:rFonts w:eastAsia="Times New Roman"/>
          <w:b w:val="0"/>
          <w:color w:val="auto"/>
          <w:sz w:val="22"/>
          <w:szCs w:val="22"/>
          <w:lang w:val="ru-RU"/>
        </w:rPr>
        <w:t xml:space="preserve">гончарного наследия были </w:t>
      </w:r>
      <w:r w:rsidR="00D95197">
        <w:rPr>
          <w:rFonts w:eastAsia="Times New Roman"/>
          <w:b w:val="0"/>
          <w:color w:val="auto"/>
          <w:sz w:val="22"/>
          <w:szCs w:val="22"/>
          <w:lang w:val="ru-RU"/>
        </w:rPr>
        <w:t>предприняты Ижорским музеем</w:t>
      </w:r>
      <w:r w:rsidR="005729E6" w:rsidRPr="005729E6">
        <w:rPr>
          <w:rFonts w:eastAsia="Times New Roman"/>
          <w:b w:val="0"/>
          <w:color w:val="auto"/>
          <w:sz w:val="22"/>
          <w:szCs w:val="22"/>
          <w:lang w:val="ru-RU"/>
        </w:rPr>
        <w:t xml:space="preserve"> </w:t>
      </w:r>
      <w:r w:rsidR="005729E6">
        <w:rPr>
          <w:rFonts w:eastAsia="Times New Roman"/>
          <w:b w:val="0"/>
          <w:color w:val="auto"/>
          <w:sz w:val="22"/>
          <w:szCs w:val="22"/>
          <w:lang w:val="ru-RU"/>
        </w:rPr>
        <w:t>в</w:t>
      </w:r>
      <w:r w:rsidR="005729E6" w:rsidRPr="00013934">
        <w:rPr>
          <w:rFonts w:eastAsia="Times New Roman"/>
          <w:b w:val="0"/>
          <w:color w:val="auto"/>
          <w:sz w:val="22"/>
          <w:szCs w:val="22"/>
          <w:lang w:val="ru-RU"/>
        </w:rPr>
        <w:t xml:space="preserve"> </w:t>
      </w:r>
      <w:r w:rsidR="005729E6" w:rsidRPr="00615C16">
        <w:rPr>
          <w:rFonts w:eastAsia="Times New Roman"/>
          <w:b w:val="0"/>
          <w:color w:val="auto"/>
          <w:sz w:val="22"/>
          <w:szCs w:val="22"/>
          <w:lang w:val="ru-RU"/>
        </w:rPr>
        <w:t>2014 году</w:t>
      </w:r>
      <w:r w:rsidR="00D95197">
        <w:rPr>
          <w:rFonts w:eastAsia="Times New Roman"/>
          <w:b w:val="0"/>
          <w:color w:val="auto"/>
          <w:sz w:val="22"/>
          <w:szCs w:val="22"/>
          <w:lang w:val="ru-RU"/>
        </w:rPr>
        <w:t xml:space="preserve">. Так, </w:t>
      </w:r>
      <w:r w:rsidRPr="00013934">
        <w:rPr>
          <w:rFonts w:eastAsia="Times New Roman"/>
          <w:b w:val="0"/>
          <w:color w:val="auto"/>
          <w:sz w:val="22"/>
          <w:szCs w:val="22"/>
          <w:lang w:val="ru-RU"/>
        </w:rPr>
        <w:t>при музее в исследовательских ц</w:t>
      </w:r>
      <w:r>
        <w:rPr>
          <w:rFonts w:eastAsia="Times New Roman"/>
          <w:b w:val="0"/>
          <w:color w:val="auto"/>
          <w:sz w:val="22"/>
          <w:szCs w:val="22"/>
          <w:lang w:val="ru-RU"/>
        </w:rPr>
        <w:t>елях  была создана  г</w:t>
      </w:r>
      <w:r w:rsidRPr="00013934">
        <w:rPr>
          <w:rFonts w:eastAsia="Times New Roman"/>
          <w:b w:val="0"/>
          <w:color w:val="auto"/>
          <w:sz w:val="22"/>
          <w:szCs w:val="22"/>
          <w:lang w:val="ru-RU"/>
        </w:rPr>
        <w:t>ончарная мастерская «С</w:t>
      </w:r>
      <w:r w:rsidR="00D95197">
        <w:rPr>
          <w:rFonts w:eastAsia="Times New Roman"/>
          <w:b w:val="0"/>
          <w:color w:val="auto"/>
          <w:sz w:val="22"/>
          <w:szCs w:val="22"/>
          <w:lang w:val="ru-RU"/>
        </w:rPr>
        <w:t>ойка»</w:t>
      </w:r>
      <w:r w:rsidR="003E40B2">
        <w:rPr>
          <w:rFonts w:eastAsia="Times New Roman"/>
          <w:b w:val="0"/>
          <w:color w:val="auto"/>
          <w:sz w:val="22"/>
          <w:szCs w:val="22"/>
          <w:lang w:val="ru-RU"/>
        </w:rPr>
        <w:t xml:space="preserve">. Под руководством </w:t>
      </w:r>
      <w:r w:rsidR="003E40B2" w:rsidRPr="003E40B2">
        <w:rPr>
          <w:rFonts w:eastAsia="Times New Roman"/>
          <w:b w:val="0"/>
          <w:color w:val="auto"/>
          <w:sz w:val="22"/>
          <w:szCs w:val="22"/>
          <w:lang w:val="ru-RU"/>
        </w:rPr>
        <w:t>профессиональн</w:t>
      </w:r>
      <w:r w:rsidR="003E40B2">
        <w:rPr>
          <w:rFonts w:eastAsia="Times New Roman"/>
          <w:b w:val="0"/>
          <w:color w:val="auto"/>
          <w:sz w:val="22"/>
          <w:szCs w:val="22"/>
          <w:lang w:val="ru-RU"/>
        </w:rPr>
        <w:t xml:space="preserve">ого </w:t>
      </w:r>
      <w:r w:rsidR="003E40B2" w:rsidRPr="003E40B2">
        <w:rPr>
          <w:rFonts w:eastAsia="Times New Roman"/>
          <w:b w:val="0"/>
          <w:color w:val="auto"/>
          <w:sz w:val="22"/>
          <w:szCs w:val="22"/>
          <w:lang w:val="ru-RU"/>
        </w:rPr>
        <w:t>художник</w:t>
      </w:r>
      <w:r w:rsidR="003E40B2">
        <w:rPr>
          <w:rFonts w:eastAsia="Times New Roman"/>
          <w:b w:val="0"/>
          <w:color w:val="auto"/>
          <w:sz w:val="22"/>
          <w:szCs w:val="22"/>
          <w:lang w:val="ru-RU"/>
        </w:rPr>
        <w:t>а</w:t>
      </w:r>
      <w:r w:rsidR="003E40B2" w:rsidRPr="003E40B2">
        <w:rPr>
          <w:rFonts w:eastAsia="Times New Roman"/>
          <w:b w:val="0"/>
          <w:color w:val="auto"/>
          <w:sz w:val="22"/>
          <w:szCs w:val="22"/>
          <w:lang w:val="ru-RU"/>
        </w:rPr>
        <w:t xml:space="preserve"> и гончар</w:t>
      </w:r>
      <w:r w:rsidR="003E40B2">
        <w:rPr>
          <w:rFonts w:eastAsia="Times New Roman"/>
          <w:b w:val="0"/>
          <w:color w:val="auto"/>
          <w:sz w:val="22"/>
          <w:szCs w:val="22"/>
          <w:lang w:val="ru-RU"/>
        </w:rPr>
        <w:t>а</w:t>
      </w:r>
      <w:r w:rsidR="003E40B2" w:rsidRPr="003E40B2">
        <w:rPr>
          <w:rFonts w:eastAsia="Times New Roman"/>
          <w:b w:val="0"/>
          <w:color w:val="auto"/>
          <w:sz w:val="22"/>
          <w:szCs w:val="22"/>
          <w:lang w:val="ru-RU"/>
        </w:rPr>
        <w:t>, методист</w:t>
      </w:r>
      <w:r w:rsidR="0044186D">
        <w:rPr>
          <w:rFonts w:eastAsia="Times New Roman"/>
          <w:b w:val="0"/>
          <w:color w:val="auto"/>
          <w:sz w:val="22"/>
          <w:szCs w:val="22"/>
          <w:lang w:val="ru-RU"/>
        </w:rPr>
        <w:t>а по народным промыслам Дмитр</w:t>
      </w:r>
      <w:r w:rsidR="003E40B2">
        <w:rPr>
          <w:rFonts w:eastAsia="Times New Roman"/>
          <w:b w:val="0"/>
          <w:color w:val="auto"/>
          <w:sz w:val="22"/>
          <w:szCs w:val="22"/>
          <w:lang w:val="ru-RU"/>
        </w:rPr>
        <w:t>ия</w:t>
      </w:r>
      <w:r w:rsidR="003E40B2" w:rsidRPr="003E40B2">
        <w:rPr>
          <w:rFonts w:eastAsia="Times New Roman"/>
          <w:b w:val="0"/>
          <w:color w:val="auto"/>
          <w:sz w:val="22"/>
          <w:szCs w:val="22"/>
          <w:lang w:val="ru-RU"/>
        </w:rPr>
        <w:t xml:space="preserve"> Ткачев</w:t>
      </w:r>
      <w:r w:rsidR="003E40B2">
        <w:rPr>
          <w:rFonts w:eastAsia="Times New Roman"/>
          <w:b w:val="0"/>
          <w:color w:val="auto"/>
          <w:sz w:val="22"/>
          <w:szCs w:val="22"/>
          <w:lang w:val="ru-RU"/>
        </w:rPr>
        <w:t xml:space="preserve">а, </w:t>
      </w:r>
      <w:r w:rsidR="004D1365">
        <w:rPr>
          <w:rFonts w:eastAsia="Times New Roman"/>
          <w:b w:val="0"/>
          <w:color w:val="auto"/>
          <w:sz w:val="22"/>
          <w:szCs w:val="22"/>
          <w:lang w:val="ru-RU"/>
        </w:rPr>
        <w:t xml:space="preserve">началась работа </w:t>
      </w:r>
      <w:r w:rsidR="00D95197">
        <w:rPr>
          <w:rFonts w:eastAsia="Times New Roman"/>
          <w:b w:val="0"/>
          <w:color w:val="auto"/>
          <w:sz w:val="22"/>
          <w:szCs w:val="22"/>
          <w:lang w:val="ru-RU"/>
        </w:rPr>
        <w:t xml:space="preserve">по изучению </w:t>
      </w:r>
      <w:r w:rsidR="004D1365">
        <w:rPr>
          <w:rFonts w:eastAsia="Times New Roman"/>
          <w:b w:val="0"/>
          <w:color w:val="auto"/>
          <w:sz w:val="22"/>
          <w:szCs w:val="22"/>
          <w:lang w:val="ru-RU"/>
        </w:rPr>
        <w:t xml:space="preserve">и восстановлению </w:t>
      </w:r>
      <w:r w:rsidR="003E40B2">
        <w:rPr>
          <w:rFonts w:eastAsia="Times New Roman"/>
          <w:b w:val="0"/>
          <w:color w:val="auto"/>
          <w:sz w:val="22"/>
          <w:szCs w:val="22"/>
          <w:lang w:val="ru-RU"/>
        </w:rPr>
        <w:t xml:space="preserve">традиционной ижорской керамики </w:t>
      </w:r>
      <w:r w:rsidR="003E40B2" w:rsidRPr="003E40B2">
        <w:rPr>
          <w:rFonts w:eastAsia="Times New Roman"/>
          <w:b w:val="0"/>
          <w:color w:val="auto"/>
          <w:sz w:val="22"/>
          <w:szCs w:val="22"/>
          <w:lang w:val="ru-RU"/>
        </w:rPr>
        <w:t>по археологическим фрагментам, найденным</w:t>
      </w:r>
      <w:r w:rsidR="007B60BA">
        <w:rPr>
          <w:rFonts w:eastAsia="Times New Roman"/>
          <w:b w:val="0"/>
          <w:color w:val="auto"/>
          <w:sz w:val="22"/>
          <w:szCs w:val="22"/>
          <w:lang w:val="ru-RU"/>
        </w:rPr>
        <w:t xml:space="preserve"> в этнографических экспедициях. </w:t>
      </w:r>
      <w:r w:rsidR="003E40B2" w:rsidRPr="003E40B2">
        <w:rPr>
          <w:rFonts w:eastAsia="Times New Roman"/>
          <w:b w:val="0"/>
          <w:color w:val="auto"/>
          <w:sz w:val="22"/>
          <w:szCs w:val="22"/>
          <w:lang w:val="ru-RU"/>
        </w:rPr>
        <w:t xml:space="preserve">На сегодняшний день </w:t>
      </w:r>
      <w:r w:rsidR="00E85A99">
        <w:rPr>
          <w:rFonts w:eastAsia="Times New Roman"/>
          <w:b w:val="0"/>
          <w:color w:val="auto"/>
          <w:sz w:val="22"/>
          <w:szCs w:val="22"/>
          <w:lang w:val="ru-RU"/>
        </w:rPr>
        <w:t xml:space="preserve">восстановлен </w:t>
      </w:r>
      <w:r w:rsidR="001A09D3">
        <w:rPr>
          <w:rFonts w:eastAsia="Times New Roman"/>
          <w:b w:val="0"/>
          <w:color w:val="auto"/>
          <w:sz w:val="22"/>
          <w:szCs w:val="22"/>
          <w:lang w:val="ru-RU"/>
        </w:rPr>
        <w:t xml:space="preserve">технологический процесс </w:t>
      </w:r>
      <w:r w:rsidR="00E85A99" w:rsidRPr="00D95197">
        <w:rPr>
          <w:rFonts w:eastAsia="Times New Roman"/>
          <w:b w:val="0"/>
          <w:color w:val="auto"/>
          <w:sz w:val="22"/>
          <w:szCs w:val="22"/>
          <w:lang w:val="ru-RU"/>
        </w:rPr>
        <w:t xml:space="preserve">обработки </w:t>
      </w:r>
      <w:r w:rsidR="00E85A99">
        <w:rPr>
          <w:rFonts w:eastAsia="Times New Roman"/>
          <w:b w:val="0"/>
          <w:color w:val="auto"/>
          <w:sz w:val="22"/>
          <w:szCs w:val="22"/>
          <w:lang w:val="ru-RU"/>
        </w:rPr>
        <w:t xml:space="preserve">глины и обжига гончарной посуды; воспроизведена </w:t>
      </w:r>
      <w:r w:rsidR="00E85A99" w:rsidRPr="00D95197">
        <w:rPr>
          <w:rFonts w:eastAsia="Times New Roman"/>
          <w:b w:val="0"/>
          <w:color w:val="auto"/>
          <w:sz w:val="22"/>
          <w:szCs w:val="22"/>
          <w:lang w:val="ru-RU"/>
        </w:rPr>
        <w:t>конструкция горна для обжига керамики дровами и конструкция гончарного круга</w:t>
      </w:r>
      <w:r w:rsidR="00E85A99">
        <w:rPr>
          <w:rFonts w:eastAsia="Times New Roman"/>
          <w:b w:val="0"/>
          <w:color w:val="auto"/>
          <w:sz w:val="22"/>
          <w:szCs w:val="22"/>
          <w:lang w:val="ru-RU"/>
        </w:rPr>
        <w:t xml:space="preserve">; </w:t>
      </w:r>
      <w:r w:rsidR="003E40B2" w:rsidRPr="003E40B2">
        <w:rPr>
          <w:rFonts w:eastAsia="Times New Roman"/>
          <w:b w:val="0"/>
          <w:color w:val="auto"/>
          <w:sz w:val="22"/>
          <w:szCs w:val="22"/>
          <w:lang w:val="ru-RU"/>
        </w:rPr>
        <w:t>во</w:t>
      </w:r>
      <w:r w:rsidR="003E40B2">
        <w:rPr>
          <w:rFonts w:eastAsia="Times New Roman"/>
          <w:b w:val="0"/>
          <w:color w:val="auto"/>
          <w:sz w:val="22"/>
          <w:szCs w:val="22"/>
          <w:lang w:val="ru-RU"/>
        </w:rPr>
        <w:t>ссоздано более сорока предметов</w:t>
      </w:r>
      <w:r w:rsidR="00D95197" w:rsidRPr="00D95197">
        <w:rPr>
          <w:rFonts w:eastAsia="Times New Roman"/>
          <w:b w:val="0"/>
          <w:color w:val="auto"/>
          <w:sz w:val="22"/>
          <w:szCs w:val="22"/>
          <w:lang w:val="ru-RU"/>
        </w:rPr>
        <w:t xml:space="preserve"> посуды</w:t>
      </w:r>
      <w:r w:rsidR="003E40B2">
        <w:rPr>
          <w:rFonts w:eastAsia="Times New Roman"/>
          <w:b w:val="0"/>
          <w:color w:val="auto"/>
          <w:sz w:val="22"/>
          <w:szCs w:val="22"/>
          <w:lang w:val="ru-RU"/>
        </w:rPr>
        <w:t xml:space="preserve"> и несколько видов традиционной</w:t>
      </w:r>
      <w:r w:rsidR="00E85A99">
        <w:rPr>
          <w:rFonts w:eastAsia="Times New Roman"/>
          <w:b w:val="0"/>
          <w:color w:val="auto"/>
          <w:sz w:val="22"/>
          <w:szCs w:val="22"/>
          <w:lang w:val="ru-RU"/>
        </w:rPr>
        <w:t xml:space="preserve"> игрушки-свистульки.</w:t>
      </w:r>
    </w:p>
    <w:p w14:paraId="6474303A" w14:textId="77777777" w:rsidR="00733D89" w:rsidRDefault="00733D89" w:rsidP="00D95197">
      <w:pPr>
        <w:pStyle w:val="NORD2HeadlineBody2"/>
        <w:ind w:left="426"/>
        <w:rPr>
          <w:rFonts w:eastAsia="Times New Roman"/>
          <w:b w:val="0"/>
          <w:color w:val="auto"/>
          <w:sz w:val="22"/>
          <w:szCs w:val="22"/>
          <w:lang w:val="ru-RU"/>
        </w:rPr>
      </w:pPr>
    </w:p>
    <w:p w14:paraId="74A14A95" w14:textId="54A40E9C" w:rsidR="00A05948" w:rsidRDefault="003949F6" w:rsidP="00733D89">
      <w:pPr>
        <w:pStyle w:val="NORD2HeadlineBody2"/>
        <w:ind w:left="426"/>
        <w:rPr>
          <w:rFonts w:eastAsia="Times New Roman"/>
          <w:b w:val="0"/>
          <w:color w:val="auto"/>
          <w:sz w:val="22"/>
          <w:szCs w:val="22"/>
          <w:lang w:val="ru-RU"/>
        </w:rPr>
      </w:pPr>
      <w:r>
        <w:rPr>
          <w:rFonts w:eastAsia="Times New Roman"/>
          <w:b w:val="0"/>
          <w:color w:val="auto"/>
          <w:sz w:val="22"/>
          <w:szCs w:val="22"/>
          <w:lang w:val="ru-RU"/>
        </w:rPr>
        <w:t>С</w:t>
      </w:r>
      <w:r w:rsidR="000C1F1A">
        <w:rPr>
          <w:rFonts w:eastAsia="Times New Roman"/>
          <w:b w:val="0"/>
          <w:color w:val="auto"/>
          <w:sz w:val="22"/>
          <w:szCs w:val="22"/>
          <w:lang w:val="ru-RU"/>
        </w:rPr>
        <w:t xml:space="preserve">озданный </w:t>
      </w:r>
      <w:r w:rsidR="00E55085">
        <w:rPr>
          <w:rFonts w:eastAsia="Times New Roman"/>
          <w:b w:val="0"/>
          <w:color w:val="auto"/>
          <w:sz w:val="22"/>
          <w:szCs w:val="22"/>
          <w:lang w:val="ru-RU"/>
        </w:rPr>
        <w:t>при поддер</w:t>
      </w:r>
      <w:r w:rsidR="006262A4">
        <w:rPr>
          <w:rFonts w:eastAsia="Times New Roman"/>
          <w:b w:val="0"/>
          <w:color w:val="auto"/>
          <w:sz w:val="22"/>
          <w:szCs w:val="22"/>
          <w:lang w:val="ru-RU"/>
        </w:rPr>
        <w:t>жке</w:t>
      </w:r>
      <w:r w:rsidR="006262A4" w:rsidRPr="006262A4">
        <w:rPr>
          <w:rFonts w:eastAsia="Times New Roman"/>
          <w:b w:val="0"/>
          <w:color w:val="auto"/>
          <w:sz w:val="22"/>
          <w:szCs w:val="22"/>
          <w:lang w:val="ru-RU"/>
        </w:rPr>
        <w:t xml:space="preserve"> </w:t>
      </w:r>
      <w:r w:rsidR="00E55085">
        <w:rPr>
          <w:rFonts w:eastAsia="Times New Roman"/>
          <w:b w:val="0"/>
          <w:color w:val="auto"/>
          <w:sz w:val="22"/>
          <w:szCs w:val="22"/>
          <w:lang w:val="ru-RU"/>
        </w:rPr>
        <w:t xml:space="preserve">компании </w:t>
      </w:r>
      <w:r w:rsidR="006262A4">
        <w:rPr>
          <w:rFonts w:eastAsia="Times New Roman"/>
          <w:b w:val="0"/>
          <w:color w:val="auto"/>
          <w:sz w:val="22"/>
          <w:szCs w:val="22"/>
        </w:rPr>
        <w:t>Nord</w:t>
      </w:r>
      <w:r w:rsidR="006262A4" w:rsidRPr="006262A4">
        <w:rPr>
          <w:rFonts w:eastAsia="Times New Roman"/>
          <w:b w:val="0"/>
          <w:color w:val="auto"/>
          <w:sz w:val="22"/>
          <w:szCs w:val="22"/>
          <w:lang w:val="ru-RU"/>
        </w:rPr>
        <w:t xml:space="preserve"> </w:t>
      </w:r>
      <w:r w:rsidR="006262A4">
        <w:rPr>
          <w:rFonts w:eastAsia="Times New Roman"/>
          <w:b w:val="0"/>
          <w:color w:val="auto"/>
          <w:sz w:val="22"/>
          <w:szCs w:val="22"/>
        </w:rPr>
        <w:t>Stream</w:t>
      </w:r>
      <w:r w:rsidR="006262A4" w:rsidRPr="006262A4">
        <w:rPr>
          <w:rFonts w:eastAsia="Times New Roman"/>
          <w:b w:val="0"/>
          <w:color w:val="auto"/>
          <w:sz w:val="22"/>
          <w:szCs w:val="22"/>
          <w:lang w:val="ru-RU"/>
        </w:rPr>
        <w:t xml:space="preserve"> 2 </w:t>
      </w:r>
      <w:r w:rsidR="000C1F1A">
        <w:rPr>
          <w:rFonts w:eastAsia="Times New Roman"/>
          <w:b w:val="0"/>
          <w:color w:val="auto"/>
          <w:sz w:val="22"/>
          <w:szCs w:val="22"/>
          <w:lang w:val="ru-RU"/>
        </w:rPr>
        <w:t>Центр</w:t>
      </w:r>
      <w:r w:rsidR="006262A4">
        <w:rPr>
          <w:rFonts w:eastAsia="Times New Roman"/>
          <w:b w:val="0"/>
          <w:color w:val="auto"/>
          <w:sz w:val="22"/>
          <w:szCs w:val="22"/>
          <w:lang w:val="ru-RU"/>
        </w:rPr>
        <w:t xml:space="preserve"> ижорского языка и мастерства</w:t>
      </w:r>
      <w:r w:rsidR="000C1F1A">
        <w:rPr>
          <w:rFonts w:eastAsia="Times New Roman"/>
          <w:b w:val="0"/>
          <w:color w:val="auto"/>
          <w:sz w:val="22"/>
          <w:szCs w:val="22"/>
          <w:lang w:val="ru-RU"/>
        </w:rPr>
        <w:t xml:space="preserve"> </w:t>
      </w:r>
      <w:r w:rsidR="00A05948" w:rsidRPr="00A05948">
        <w:rPr>
          <w:rFonts w:eastAsia="Times New Roman"/>
          <w:b w:val="0"/>
          <w:color w:val="auto"/>
          <w:sz w:val="22"/>
          <w:szCs w:val="22"/>
          <w:lang w:val="ru-RU"/>
        </w:rPr>
        <w:t>расширит возможности</w:t>
      </w:r>
      <w:r w:rsidR="006262A4">
        <w:rPr>
          <w:rFonts w:eastAsia="Times New Roman"/>
          <w:b w:val="0"/>
          <w:color w:val="auto"/>
          <w:sz w:val="22"/>
          <w:szCs w:val="22"/>
          <w:lang w:val="ru-RU"/>
        </w:rPr>
        <w:t xml:space="preserve"> </w:t>
      </w:r>
      <w:r w:rsidR="00A05948">
        <w:rPr>
          <w:rFonts w:eastAsia="Times New Roman"/>
          <w:b w:val="0"/>
          <w:color w:val="auto"/>
          <w:sz w:val="22"/>
          <w:szCs w:val="22"/>
          <w:lang w:val="ru-RU"/>
        </w:rPr>
        <w:t>по сохранени</w:t>
      </w:r>
      <w:r w:rsidR="00EC4869">
        <w:rPr>
          <w:rFonts w:eastAsia="Times New Roman"/>
          <w:b w:val="0"/>
          <w:color w:val="auto"/>
          <w:sz w:val="22"/>
          <w:szCs w:val="22"/>
          <w:lang w:val="ru-RU"/>
        </w:rPr>
        <w:t>ю</w:t>
      </w:r>
      <w:r w:rsidR="00A05948">
        <w:rPr>
          <w:rFonts w:eastAsia="Times New Roman"/>
          <w:b w:val="0"/>
          <w:color w:val="auto"/>
          <w:sz w:val="22"/>
          <w:szCs w:val="22"/>
          <w:lang w:val="ru-RU"/>
        </w:rPr>
        <w:t xml:space="preserve"> и развити</w:t>
      </w:r>
      <w:r w:rsidR="00EC4869">
        <w:rPr>
          <w:rFonts w:eastAsia="Times New Roman"/>
          <w:b w:val="0"/>
          <w:color w:val="auto"/>
          <w:sz w:val="22"/>
          <w:szCs w:val="22"/>
          <w:lang w:val="ru-RU"/>
        </w:rPr>
        <w:t>ю</w:t>
      </w:r>
      <w:r w:rsidR="00A05948">
        <w:rPr>
          <w:rFonts w:eastAsia="Times New Roman"/>
          <w:b w:val="0"/>
          <w:color w:val="auto"/>
          <w:sz w:val="22"/>
          <w:szCs w:val="22"/>
          <w:lang w:val="ru-RU"/>
        </w:rPr>
        <w:t xml:space="preserve"> ижорско</w:t>
      </w:r>
      <w:r w:rsidR="00107079">
        <w:rPr>
          <w:rFonts w:eastAsia="Times New Roman"/>
          <w:b w:val="0"/>
          <w:color w:val="auto"/>
          <w:sz w:val="22"/>
          <w:szCs w:val="22"/>
          <w:lang w:val="ru-RU"/>
        </w:rPr>
        <w:t xml:space="preserve">го гончарного промысла и языка, приобщению населения Ленинградской области к изучению </w:t>
      </w:r>
      <w:r w:rsidR="00107079" w:rsidRPr="005C7638">
        <w:rPr>
          <w:rFonts w:eastAsia="Times New Roman"/>
          <w:b w:val="0"/>
          <w:color w:val="auto"/>
          <w:sz w:val="22"/>
          <w:szCs w:val="22"/>
          <w:lang w:val="ru-RU"/>
        </w:rPr>
        <w:t>культу</w:t>
      </w:r>
      <w:r w:rsidR="00107079">
        <w:rPr>
          <w:rFonts w:eastAsia="Times New Roman"/>
          <w:b w:val="0"/>
          <w:color w:val="auto"/>
          <w:sz w:val="22"/>
          <w:szCs w:val="22"/>
          <w:lang w:val="ru-RU"/>
        </w:rPr>
        <w:t>ры родного края. Н</w:t>
      </w:r>
      <w:r w:rsidR="00A05948">
        <w:rPr>
          <w:rFonts w:eastAsia="Times New Roman"/>
          <w:b w:val="0"/>
          <w:color w:val="auto"/>
          <w:sz w:val="22"/>
          <w:szCs w:val="22"/>
          <w:lang w:val="ru-RU"/>
        </w:rPr>
        <w:t>а базе центра планируется проведение</w:t>
      </w:r>
      <w:r w:rsidR="00EC4869">
        <w:rPr>
          <w:rFonts w:eastAsia="Times New Roman"/>
          <w:b w:val="0"/>
          <w:color w:val="auto"/>
          <w:sz w:val="22"/>
          <w:szCs w:val="22"/>
          <w:lang w:val="ru-RU"/>
        </w:rPr>
        <w:t xml:space="preserve"> </w:t>
      </w:r>
      <w:r>
        <w:rPr>
          <w:rFonts w:eastAsia="Times New Roman"/>
          <w:b w:val="0"/>
          <w:color w:val="auto"/>
          <w:sz w:val="22"/>
          <w:szCs w:val="22"/>
          <w:lang w:val="ru-RU"/>
        </w:rPr>
        <w:t xml:space="preserve">бесплатных </w:t>
      </w:r>
      <w:r w:rsidR="00314F6F">
        <w:rPr>
          <w:rFonts w:eastAsia="Times New Roman"/>
          <w:b w:val="0"/>
          <w:color w:val="auto"/>
          <w:sz w:val="22"/>
          <w:szCs w:val="22"/>
          <w:lang w:val="ru-RU"/>
        </w:rPr>
        <w:lastRenderedPageBreak/>
        <w:t xml:space="preserve">занятий </w:t>
      </w:r>
      <w:r>
        <w:rPr>
          <w:rFonts w:eastAsia="Times New Roman"/>
          <w:b w:val="0"/>
          <w:color w:val="auto"/>
          <w:sz w:val="22"/>
          <w:szCs w:val="22"/>
          <w:lang w:val="ru-RU"/>
        </w:rPr>
        <w:t xml:space="preserve">для </w:t>
      </w:r>
      <w:r w:rsidR="007B60BA">
        <w:rPr>
          <w:rFonts w:eastAsia="Times New Roman"/>
          <w:b w:val="0"/>
          <w:color w:val="auto"/>
          <w:sz w:val="22"/>
          <w:szCs w:val="22"/>
          <w:lang w:val="ru-RU"/>
        </w:rPr>
        <w:t>детей и взрослых</w:t>
      </w:r>
      <w:r>
        <w:rPr>
          <w:rFonts w:eastAsia="Times New Roman"/>
          <w:b w:val="0"/>
          <w:color w:val="auto"/>
          <w:sz w:val="22"/>
          <w:szCs w:val="22"/>
          <w:lang w:val="ru-RU"/>
        </w:rPr>
        <w:t xml:space="preserve"> </w:t>
      </w:r>
      <w:r w:rsidR="00EC4869">
        <w:rPr>
          <w:rFonts w:eastAsia="Times New Roman"/>
          <w:b w:val="0"/>
          <w:color w:val="auto"/>
          <w:sz w:val="22"/>
          <w:szCs w:val="22"/>
          <w:lang w:val="ru-RU"/>
        </w:rPr>
        <w:t xml:space="preserve">по гончарному ремеслу и </w:t>
      </w:r>
      <w:r>
        <w:rPr>
          <w:rFonts w:eastAsia="Times New Roman"/>
          <w:b w:val="0"/>
          <w:color w:val="auto"/>
          <w:sz w:val="22"/>
          <w:szCs w:val="22"/>
          <w:lang w:val="ru-RU"/>
        </w:rPr>
        <w:t xml:space="preserve">ижорскому </w:t>
      </w:r>
      <w:r w:rsidR="00EC4869">
        <w:rPr>
          <w:rFonts w:eastAsia="Times New Roman"/>
          <w:b w:val="0"/>
          <w:color w:val="auto"/>
          <w:sz w:val="22"/>
          <w:szCs w:val="22"/>
          <w:lang w:val="ru-RU"/>
        </w:rPr>
        <w:t>языку</w:t>
      </w:r>
      <w:r w:rsidR="00A05948">
        <w:rPr>
          <w:rFonts w:eastAsia="Times New Roman"/>
          <w:b w:val="0"/>
          <w:color w:val="auto"/>
          <w:sz w:val="22"/>
          <w:szCs w:val="22"/>
          <w:lang w:val="ru-RU"/>
        </w:rPr>
        <w:t xml:space="preserve">, </w:t>
      </w:r>
      <w:r w:rsidR="00314F6F">
        <w:rPr>
          <w:rFonts w:eastAsia="Times New Roman"/>
          <w:b w:val="0"/>
          <w:color w:val="auto"/>
          <w:sz w:val="22"/>
          <w:szCs w:val="22"/>
          <w:lang w:val="ru-RU"/>
        </w:rPr>
        <w:t>а также мастер-классов</w:t>
      </w:r>
      <w:r w:rsidR="00101997">
        <w:rPr>
          <w:rFonts w:eastAsia="Times New Roman"/>
          <w:b w:val="0"/>
          <w:color w:val="auto"/>
          <w:sz w:val="22"/>
          <w:szCs w:val="22"/>
          <w:lang w:val="ru-RU"/>
        </w:rPr>
        <w:t xml:space="preserve"> и</w:t>
      </w:r>
      <w:r w:rsidR="00B97B7C">
        <w:rPr>
          <w:rFonts w:eastAsia="Times New Roman"/>
          <w:b w:val="0"/>
          <w:color w:val="auto"/>
          <w:sz w:val="22"/>
          <w:szCs w:val="22"/>
          <w:lang w:val="ru-RU"/>
        </w:rPr>
        <w:t xml:space="preserve"> практических занятий по работе с глиной </w:t>
      </w:r>
      <w:r w:rsidR="00314F6F">
        <w:rPr>
          <w:rFonts w:eastAsia="Times New Roman"/>
          <w:b w:val="0"/>
          <w:color w:val="auto"/>
          <w:sz w:val="22"/>
          <w:szCs w:val="22"/>
          <w:lang w:val="ru-RU"/>
        </w:rPr>
        <w:t xml:space="preserve">и </w:t>
      </w:r>
      <w:r w:rsidR="00A61595">
        <w:rPr>
          <w:rFonts w:eastAsia="Times New Roman"/>
          <w:b w:val="0"/>
          <w:color w:val="auto"/>
          <w:sz w:val="22"/>
          <w:szCs w:val="22"/>
          <w:lang w:val="ru-RU"/>
        </w:rPr>
        <w:t xml:space="preserve">экскурсий для </w:t>
      </w:r>
      <w:r w:rsidR="00314F6F">
        <w:rPr>
          <w:rFonts w:eastAsia="Times New Roman"/>
          <w:b w:val="0"/>
          <w:color w:val="auto"/>
          <w:sz w:val="22"/>
          <w:szCs w:val="22"/>
          <w:lang w:val="ru-RU"/>
        </w:rPr>
        <w:t xml:space="preserve">всех желающих </w:t>
      </w:r>
      <w:r w:rsidR="00314F6F" w:rsidRPr="00CA564F">
        <w:rPr>
          <w:rFonts w:eastAsia="Times New Roman"/>
          <w:b w:val="0"/>
          <w:color w:val="auto"/>
          <w:sz w:val="22"/>
          <w:szCs w:val="22"/>
          <w:lang w:val="ru-RU"/>
        </w:rPr>
        <w:t>прикоснуться к культуре ижорского</w:t>
      </w:r>
      <w:r w:rsidR="00314F6F">
        <w:rPr>
          <w:rFonts w:eastAsia="Times New Roman"/>
          <w:b w:val="0"/>
          <w:color w:val="auto"/>
          <w:sz w:val="22"/>
          <w:szCs w:val="22"/>
          <w:lang w:val="ru-RU"/>
        </w:rPr>
        <w:t xml:space="preserve"> </w:t>
      </w:r>
      <w:r w:rsidR="00314F6F" w:rsidRPr="00CA564F">
        <w:rPr>
          <w:rFonts w:eastAsia="Times New Roman"/>
          <w:b w:val="0"/>
          <w:color w:val="auto"/>
          <w:sz w:val="22"/>
          <w:szCs w:val="22"/>
          <w:lang w:val="ru-RU"/>
        </w:rPr>
        <w:t>народа</w:t>
      </w:r>
      <w:r w:rsidR="000C1F1A">
        <w:rPr>
          <w:rFonts w:eastAsia="Times New Roman"/>
          <w:b w:val="0"/>
          <w:color w:val="auto"/>
          <w:sz w:val="22"/>
          <w:szCs w:val="22"/>
          <w:lang w:val="ru-RU"/>
        </w:rPr>
        <w:t xml:space="preserve">, проведение </w:t>
      </w:r>
      <w:r w:rsidR="00694993">
        <w:rPr>
          <w:rFonts w:eastAsia="Times New Roman"/>
          <w:b w:val="0"/>
          <w:color w:val="auto"/>
          <w:sz w:val="22"/>
          <w:szCs w:val="22"/>
          <w:lang w:val="ru-RU"/>
        </w:rPr>
        <w:t>выста</w:t>
      </w:r>
      <w:r w:rsidR="00314F6F">
        <w:rPr>
          <w:rFonts w:eastAsia="Times New Roman"/>
          <w:b w:val="0"/>
          <w:color w:val="auto"/>
          <w:sz w:val="22"/>
          <w:szCs w:val="22"/>
          <w:lang w:val="ru-RU"/>
        </w:rPr>
        <w:t xml:space="preserve">вок и </w:t>
      </w:r>
      <w:r w:rsidR="007B60BA">
        <w:rPr>
          <w:rFonts w:eastAsia="Times New Roman"/>
          <w:b w:val="0"/>
          <w:color w:val="auto"/>
          <w:sz w:val="22"/>
          <w:szCs w:val="22"/>
          <w:lang w:val="ru-RU"/>
        </w:rPr>
        <w:t>лекций</w:t>
      </w:r>
      <w:r w:rsidR="000C1F1A" w:rsidRPr="000C1F1A">
        <w:rPr>
          <w:rFonts w:eastAsia="Times New Roman"/>
          <w:b w:val="0"/>
          <w:color w:val="auto"/>
          <w:sz w:val="22"/>
          <w:szCs w:val="22"/>
          <w:lang w:val="ru-RU"/>
        </w:rPr>
        <w:t>, организация тематических встреч с народными мастерами и научными консультантами</w:t>
      </w:r>
      <w:r w:rsidR="00314F6F">
        <w:rPr>
          <w:rFonts w:eastAsia="Times New Roman"/>
          <w:b w:val="0"/>
          <w:color w:val="auto"/>
          <w:sz w:val="22"/>
          <w:szCs w:val="22"/>
          <w:lang w:val="ru-RU"/>
        </w:rPr>
        <w:t>.</w:t>
      </w:r>
    </w:p>
    <w:p w14:paraId="554C881C" w14:textId="77777777" w:rsidR="007B60BA" w:rsidRDefault="007B60BA" w:rsidP="00733D89">
      <w:pPr>
        <w:pStyle w:val="NORD2HeadlineBody2"/>
        <w:ind w:left="426"/>
        <w:rPr>
          <w:rFonts w:eastAsia="Times New Roman"/>
          <w:b w:val="0"/>
          <w:color w:val="auto"/>
          <w:sz w:val="22"/>
          <w:szCs w:val="22"/>
          <w:lang w:val="ru-RU"/>
        </w:rPr>
      </w:pPr>
    </w:p>
    <w:p w14:paraId="5BC25EED" w14:textId="719ABB4D" w:rsidR="00615C16" w:rsidRDefault="00615C16" w:rsidP="00733D89">
      <w:pPr>
        <w:pStyle w:val="NORD2HeadlineBody2"/>
        <w:ind w:left="426"/>
        <w:rPr>
          <w:rFonts w:eastAsia="Times New Roman"/>
          <w:b w:val="0"/>
          <w:color w:val="auto"/>
          <w:sz w:val="22"/>
          <w:szCs w:val="22"/>
          <w:lang w:val="ru-RU"/>
        </w:rPr>
      </w:pPr>
    </w:p>
    <w:p w14:paraId="6DE7C996" w14:textId="72804BB5" w:rsidR="00D74817" w:rsidRDefault="00E11B58" w:rsidP="005114AB">
      <w:pPr>
        <w:pStyle w:val="NORD2HeadlineBody2"/>
        <w:numPr>
          <w:ilvl w:val="0"/>
          <w:numId w:val="13"/>
        </w:numPr>
        <w:rPr>
          <w:lang w:val="ru-RU"/>
        </w:rPr>
      </w:pPr>
      <w:r>
        <w:rPr>
          <w:lang w:val="ru-RU"/>
        </w:rPr>
        <w:t>Центр ижорского языка и мастерства</w:t>
      </w:r>
      <w:r w:rsidR="009D6735">
        <w:rPr>
          <w:lang w:val="ru-RU"/>
        </w:rPr>
        <w:t xml:space="preserve">: </w:t>
      </w:r>
      <w:r w:rsidR="00505FEA">
        <w:rPr>
          <w:lang w:val="ru-RU"/>
        </w:rPr>
        <w:t xml:space="preserve">основные характеристики </w:t>
      </w:r>
    </w:p>
    <w:p w14:paraId="30F39DAD" w14:textId="77777777" w:rsidR="00AE7CE9" w:rsidRDefault="00AE7CE9" w:rsidP="00AE7CE9">
      <w:pPr>
        <w:ind w:left="360"/>
        <w:rPr>
          <w:rFonts w:cs="Arial"/>
          <w:bCs/>
          <w:color w:val="000000" w:themeColor="text1"/>
          <w:sz w:val="22"/>
          <w:szCs w:val="22"/>
        </w:rPr>
      </w:pPr>
    </w:p>
    <w:p w14:paraId="3B68B9C8" w14:textId="3EAEEF13" w:rsidR="00615C16" w:rsidRDefault="00471A7C" w:rsidP="00B4710F">
      <w:pPr>
        <w:pStyle w:val="ListParagraph"/>
        <w:numPr>
          <w:ilvl w:val="0"/>
          <w:numId w:val="16"/>
        </w:numPr>
        <w:spacing w:after="0" w:line="240" w:lineRule="auto"/>
        <w:rPr>
          <w:rFonts w:cs="Arial"/>
          <w:bCs/>
          <w:color w:val="000000" w:themeColor="text1"/>
          <w:sz w:val="22"/>
          <w:szCs w:val="22"/>
          <w:lang w:val="ru-RU"/>
        </w:rPr>
      </w:pPr>
      <w:r w:rsidRPr="00615C16">
        <w:rPr>
          <w:rFonts w:cs="Arial"/>
          <w:bCs/>
          <w:color w:val="000000" w:themeColor="text1"/>
          <w:sz w:val="22"/>
          <w:szCs w:val="22"/>
          <w:lang w:val="ru-RU"/>
        </w:rPr>
        <w:t>Общая площадь</w:t>
      </w:r>
      <w:r w:rsidR="003E4ADB" w:rsidRPr="00615C16">
        <w:rPr>
          <w:rFonts w:cs="Arial"/>
          <w:bCs/>
          <w:color w:val="000000" w:themeColor="text1"/>
          <w:sz w:val="22"/>
          <w:szCs w:val="22"/>
          <w:lang w:val="ru-RU"/>
        </w:rPr>
        <w:t xml:space="preserve"> </w:t>
      </w:r>
      <w:r w:rsidR="00B87039" w:rsidRPr="00615C16">
        <w:rPr>
          <w:rFonts w:cs="Arial"/>
          <w:bCs/>
          <w:color w:val="000000" w:themeColor="text1"/>
          <w:sz w:val="22"/>
          <w:szCs w:val="22"/>
          <w:lang w:val="ru-RU"/>
        </w:rPr>
        <w:t xml:space="preserve">построенного </w:t>
      </w:r>
      <w:r w:rsidRPr="00615C16">
        <w:rPr>
          <w:rFonts w:cs="Arial"/>
          <w:bCs/>
          <w:color w:val="000000" w:themeColor="text1"/>
          <w:sz w:val="22"/>
          <w:szCs w:val="22"/>
          <w:lang w:val="ru-RU"/>
        </w:rPr>
        <w:t>Центра состав</w:t>
      </w:r>
      <w:r w:rsidR="00305E1C" w:rsidRPr="00615C16">
        <w:rPr>
          <w:rFonts w:cs="Arial"/>
          <w:bCs/>
          <w:color w:val="000000" w:themeColor="text1"/>
          <w:sz w:val="22"/>
          <w:szCs w:val="22"/>
          <w:lang w:val="ru-RU"/>
        </w:rPr>
        <w:t xml:space="preserve">ляет </w:t>
      </w:r>
      <w:r w:rsidR="003E4ADB" w:rsidRPr="00615C16">
        <w:rPr>
          <w:rFonts w:cs="Arial"/>
          <w:bCs/>
          <w:color w:val="000000" w:themeColor="text1"/>
          <w:sz w:val="22"/>
          <w:szCs w:val="22"/>
          <w:lang w:val="ru-RU"/>
        </w:rPr>
        <w:t>153 кв.м.</w:t>
      </w:r>
      <w:r w:rsidRPr="00615C16">
        <w:rPr>
          <w:rFonts w:cs="Arial"/>
          <w:bCs/>
          <w:color w:val="000000" w:themeColor="text1"/>
          <w:sz w:val="22"/>
          <w:szCs w:val="22"/>
          <w:lang w:val="ru-RU"/>
        </w:rPr>
        <w:t xml:space="preserve"> В здании</w:t>
      </w:r>
      <w:r w:rsidR="003E4ADB" w:rsidRPr="00615C16">
        <w:rPr>
          <w:rFonts w:cs="Arial"/>
          <w:bCs/>
          <w:color w:val="000000" w:themeColor="text1"/>
          <w:sz w:val="22"/>
          <w:szCs w:val="22"/>
          <w:lang w:val="ru-RU"/>
        </w:rPr>
        <w:t xml:space="preserve"> Центра</w:t>
      </w:r>
      <w:r w:rsidRPr="00615C16">
        <w:rPr>
          <w:rFonts w:cs="Arial"/>
          <w:bCs/>
          <w:color w:val="000000" w:themeColor="text1"/>
          <w:sz w:val="22"/>
          <w:szCs w:val="22"/>
          <w:lang w:val="ru-RU"/>
        </w:rPr>
        <w:t xml:space="preserve"> </w:t>
      </w:r>
      <w:r w:rsidR="00FD3C1A" w:rsidRPr="00615C16">
        <w:rPr>
          <w:rFonts w:cs="Arial"/>
          <w:bCs/>
          <w:color w:val="000000" w:themeColor="text1"/>
          <w:sz w:val="22"/>
          <w:szCs w:val="22"/>
          <w:lang w:val="ru-RU"/>
        </w:rPr>
        <w:t>размещен</w:t>
      </w:r>
      <w:r w:rsidR="00B27B5A">
        <w:rPr>
          <w:rFonts w:cs="Arial"/>
          <w:bCs/>
          <w:color w:val="000000" w:themeColor="text1"/>
          <w:sz w:val="22"/>
          <w:szCs w:val="22"/>
          <w:lang w:val="ru-RU"/>
        </w:rPr>
        <w:t>а</w:t>
      </w:r>
      <w:r w:rsidR="00D11B76" w:rsidRPr="00615C16">
        <w:rPr>
          <w:rFonts w:cs="Arial"/>
          <w:bCs/>
          <w:color w:val="000000" w:themeColor="text1"/>
          <w:sz w:val="22"/>
          <w:szCs w:val="22"/>
          <w:lang w:val="ru-RU"/>
        </w:rPr>
        <w:t xml:space="preserve"> гончарная мастерская с помещениями для работы за гончарным кругом</w:t>
      </w:r>
      <w:r w:rsidR="00D13118">
        <w:rPr>
          <w:rFonts w:cs="Arial"/>
          <w:bCs/>
          <w:color w:val="000000" w:themeColor="text1"/>
          <w:sz w:val="22"/>
          <w:szCs w:val="22"/>
          <w:lang w:val="ru-RU"/>
        </w:rPr>
        <w:t xml:space="preserve"> </w:t>
      </w:r>
      <w:r w:rsidR="00FD3C1A" w:rsidRPr="00615C16">
        <w:rPr>
          <w:rFonts w:cs="Arial"/>
          <w:bCs/>
          <w:color w:val="000000" w:themeColor="text1"/>
          <w:sz w:val="22"/>
          <w:szCs w:val="22"/>
          <w:lang w:val="ru-RU"/>
        </w:rPr>
        <w:t xml:space="preserve">и </w:t>
      </w:r>
      <w:r w:rsidR="00D11B76" w:rsidRPr="00615C16">
        <w:rPr>
          <w:rFonts w:cs="Arial"/>
          <w:bCs/>
          <w:color w:val="000000" w:themeColor="text1"/>
          <w:sz w:val="22"/>
          <w:szCs w:val="22"/>
          <w:lang w:val="ru-RU"/>
        </w:rPr>
        <w:t xml:space="preserve">для </w:t>
      </w:r>
      <w:r w:rsidRPr="00615C16">
        <w:rPr>
          <w:rFonts w:cs="Arial"/>
          <w:bCs/>
          <w:color w:val="000000" w:themeColor="text1"/>
          <w:sz w:val="22"/>
          <w:szCs w:val="22"/>
          <w:lang w:val="ru-RU"/>
        </w:rPr>
        <w:t xml:space="preserve">обжига глины, </w:t>
      </w:r>
      <w:r w:rsidR="00FD3C1A" w:rsidRPr="00615C16">
        <w:rPr>
          <w:rFonts w:cs="Arial"/>
          <w:bCs/>
          <w:color w:val="000000" w:themeColor="text1"/>
          <w:sz w:val="22"/>
          <w:szCs w:val="22"/>
          <w:lang w:val="ru-RU"/>
        </w:rPr>
        <w:t xml:space="preserve">выставочная галерея, </w:t>
      </w:r>
      <w:r w:rsidRPr="00615C16">
        <w:rPr>
          <w:rFonts w:cs="Arial"/>
          <w:bCs/>
          <w:color w:val="000000" w:themeColor="text1"/>
          <w:sz w:val="22"/>
          <w:szCs w:val="22"/>
          <w:lang w:val="ru-RU"/>
        </w:rPr>
        <w:t>подсобны</w:t>
      </w:r>
      <w:r w:rsidR="00305E1C" w:rsidRPr="00615C16">
        <w:rPr>
          <w:rFonts w:cs="Arial"/>
          <w:bCs/>
          <w:color w:val="000000" w:themeColor="text1"/>
          <w:sz w:val="22"/>
          <w:szCs w:val="22"/>
          <w:lang w:val="ru-RU"/>
        </w:rPr>
        <w:t>е</w:t>
      </w:r>
      <w:r w:rsidR="00C24224">
        <w:rPr>
          <w:rFonts w:cs="Arial"/>
          <w:bCs/>
          <w:color w:val="000000" w:themeColor="text1"/>
          <w:sz w:val="22"/>
          <w:szCs w:val="22"/>
          <w:lang w:val="ru-RU"/>
        </w:rPr>
        <w:t xml:space="preserve"> помещения</w:t>
      </w:r>
      <w:r w:rsidRPr="00615C16">
        <w:rPr>
          <w:rFonts w:cs="Arial"/>
          <w:bCs/>
          <w:color w:val="000000" w:themeColor="text1"/>
          <w:sz w:val="22"/>
          <w:szCs w:val="22"/>
          <w:lang w:val="ru-RU"/>
        </w:rPr>
        <w:t xml:space="preserve">. </w:t>
      </w:r>
      <w:r w:rsidR="00D11B76" w:rsidRPr="00615C16">
        <w:rPr>
          <w:rFonts w:cs="Arial"/>
          <w:bCs/>
          <w:color w:val="000000" w:themeColor="text1"/>
          <w:sz w:val="22"/>
          <w:szCs w:val="22"/>
          <w:lang w:val="ru-RU"/>
        </w:rPr>
        <w:t xml:space="preserve"> </w:t>
      </w:r>
    </w:p>
    <w:p w14:paraId="5DAFE02C" w14:textId="77777777" w:rsidR="00615C16" w:rsidRDefault="00615C16" w:rsidP="00615C16">
      <w:pPr>
        <w:pStyle w:val="ListParagraph"/>
        <w:spacing w:after="0" w:line="240" w:lineRule="auto"/>
        <w:ind w:left="1077"/>
        <w:rPr>
          <w:rFonts w:cs="Arial"/>
          <w:bCs/>
          <w:color w:val="000000" w:themeColor="text1"/>
          <w:sz w:val="22"/>
          <w:szCs w:val="22"/>
          <w:lang w:val="ru-RU"/>
        </w:rPr>
      </w:pPr>
    </w:p>
    <w:p w14:paraId="47E1D288" w14:textId="5FA08C6D" w:rsidR="003E4ADB" w:rsidRPr="00615C16" w:rsidRDefault="002511B2" w:rsidP="00B4710F">
      <w:pPr>
        <w:pStyle w:val="ListParagraph"/>
        <w:numPr>
          <w:ilvl w:val="0"/>
          <w:numId w:val="16"/>
        </w:numPr>
        <w:spacing w:after="0" w:line="240" w:lineRule="auto"/>
        <w:rPr>
          <w:rFonts w:cs="Arial"/>
          <w:bCs/>
          <w:color w:val="000000" w:themeColor="text1"/>
          <w:sz w:val="22"/>
          <w:szCs w:val="22"/>
          <w:lang w:val="ru-RU"/>
        </w:rPr>
      </w:pPr>
      <w:r>
        <w:rPr>
          <w:rFonts w:cs="Arial"/>
          <w:bCs/>
          <w:color w:val="000000" w:themeColor="text1"/>
          <w:sz w:val="22"/>
          <w:szCs w:val="22"/>
          <w:lang w:val="ru-RU"/>
        </w:rPr>
        <w:t>За</w:t>
      </w:r>
      <w:r w:rsidR="00D11B76" w:rsidRPr="00615C16">
        <w:rPr>
          <w:rFonts w:cs="Arial"/>
          <w:bCs/>
          <w:color w:val="000000" w:themeColor="text1"/>
          <w:sz w:val="22"/>
          <w:szCs w:val="22"/>
          <w:lang w:val="ru-RU"/>
        </w:rPr>
        <w:t xml:space="preserve"> год Ц</w:t>
      </w:r>
      <w:r w:rsidR="003E4ADB" w:rsidRPr="00615C16">
        <w:rPr>
          <w:rFonts w:cs="Arial"/>
          <w:bCs/>
          <w:color w:val="000000" w:themeColor="text1"/>
          <w:sz w:val="22"/>
          <w:szCs w:val="22"/>
          <w:lang w:val="ru-RU"/>
        </w:rPr>
        <w:t xml:space="preserve">ентр сможет </w:t>
      </w:r>
      <w:r w:rsidR="00D11B76" w:rsidRPr="00615C16">
        <w:rPr>
          <w:rFonts w:cs="Arial"/>
          <w:bCs/>
          <w:color w:val="000000" w:themeColor="text1"/>
          <w:sz w:val="22"/>
          <w:szCs w:val="22"/>
          <w:lang w:val="ru-RU"/>
        </w:rPr>
        <w:t xml:space="preserve">принять </w:t>
      </w:r>
      <w:r w:rsidR="003E4ADB" w:rsidRPr="00615C16">
        <w:rPr>
          <w:rFonts w:cs="Arial"/>
          <w:bCs/>
          <w:color w:val="000000" w:themeColor="text1"/>
          <w:sz w:val="22"/>
          <w:szCs w:val="22"/>
          <w:lang w:val="ru-RU"/>
        </w:rPr>
        <w:t>около 1</w:t>
      </w:r>
      <w:r w:rsidR="00D11B76" w:rsidRPr="00615C16">
        <w:rPr>
          <w:rFonts w:cs="Arial"/>
          <w:bCs/>
          <w:color w:val="000000" w:themeColor="text1"/>
          <w:sz w:val="22"/>
          <w:szCs w:val="22"/>
          <w:lang w:val="ru-RU"/>
        </w:rPr>
        <w:t xml:space="preserve">50 </w:t>
      </w:r>
      <w:r w:rsidR="003E4ADB" w:rsidRPr="00615C16">
        <w:rPr>
          <w:rFonts w:cs="Arial"/>
          <w:bCs/>
          <w:color w:val="000000" w:themeColor="text1"/>
          <w:sz w:val="22"/>
          <w:szCs w:val="22"/>
          <w:lang w:val="ru-RU"/>
        </w:rPr>
        <w:t>человек для</w:t>
      </w:r>
      <w:r w:rsidR="00D11B76" w:rsidRPr="00615C16">
        <w:rPr>
          <w:rFonts w:cs="Arial"/>
          <w:bCs/>
          <w:color w:val="000000" w:themeColor="text1"/>
          <w:sz w:val="22"/>
          <w:szCs w:val="22"/>
          <w:lang w:val="ru-RU"/>
        </w:rPr>
        <w:t xml:space="preserve"> занятий в гончарной мастерской</w:t>
      </w:r>
      <w:r w:rsidR="003E4ADB" w:rsidRPr="00615C16">
        <w:rPr>
          <w:rFonts w:cs="Arial"/>
          <w:bCs/>
          <w:color w:val="000000" w:themeColor="text1"/>
          <w:sz w:val="22"/>
          <w:szCs w:val="22"/>
          <w:lang w:val="ru-RU"/>
        </w:rPr>
        <w:t>, а также более 400 участников экскурсионных туров.</w:t>
      </w:r>
    </w:p>
    <w:p w14:paraId="0C35EDF0" w14:textId="5B5DC5D6" w:rsidR="00615C16" w:rsidRDefault="00615C16" w:rsidP="00B87039">
      <w:pPr>
        <w:pStyle w:val="ListParagraph"/>
        <w:spacing w:after="0" w:line="240" w:lineRule="auto"/>
        <w:ind w:left="357"/>
        <w:rPr>
          <w:rFonts w:cs="Arial"/>
          <w:bCs/>
          <w:color w:val="000000" w:themeColor="text1"/>
          <w:sz w:val="22"/>
          <w:szCs w:val="22"/>
          <w:lang w:val="ru-RU"/>
        </w:rPr>
      </w:pPr>
    </w:p>
    <w:p w14:paraId="2FAF97F5" w14:textId="77777777" w:rsidR="00615C16" w:rsidRDefault="00615C16" w:rsidP="00615C16">
      <w:pPr>
        <w:pStyle w:val="ListParagraph"/>
        <w:numPr>
          <w:ilvl w:val="0"/>
          <w:numId w:val="16"/>
        </w:numPr>
        <w:spacing w:after="0" w:line="240" w:lineRule="auto"/>
        <w:rPr>
          <w:rFonts w:cs="Arial"/>
          <w:bCs/>
          <w:color w:val="000000" w:themeColor="text1"/>
          <w:sz w:val="22"/>
          <w:szCs w:val="22"/>
          <w:lang w:val="ru-RU"/>
        </w:rPr>
      </w:pPr>
      <w:r>
        <w:rPr>
          <w:rFonts w:cs="Arial"/>
          <w:bCs/>
          <w:color w:val="000000" w:themeColor="text1"/>
          <w:sz w:val="22"/>
          <w:szCs w:val="22"/>
          <w:lang w:val="ru-RU"/>
        </w:rPr>
        <w:t xml:space="preserve">В рамках проекта была благоустроена прилегающая территория и создано </w:t>
      </w:r>
      <w:r w:rsidRPr="00305E1C">
        <w:rPr>
          <w:rFonts w:cs="Arial"/>
          <w:bCs/>
          <w:color w:val="000000" w:themeColor="text1"/>
          <w:sz w:val="22"/>
          <w:szCs w:val="22"/>
          <w:lang w:val="ru-RU"/>
        </w:rPr>
        <w:t>едино</w:t>
      </w:r>
      <w:r>
        <w:rPr>
          <w:rFonts w:cs="Arial"/>
          <w:bCs/>
          <w:color w:val="000000" w:themeColor="text1"/>
          <w:sz w:val="22"/>
          <w:szCs w:val="22"/>
          <w:lang w:val="ru-RU"/>
        </w:rPr>
        <w:t>е пространство между Ижорским музеем и новым зданием Центра</w:t>
      </w:r>
      <w:r w:rsidRPr="00305E1C">
        <w:rPr>
          <w:rFonts w:cs="Arial"/>
          <w:bCs/>
          <w:color w:val="000000" w:themeColor="text1"/>
          <w:sz w:val="22"/>
          <w:szCs w:val="22"/>
          <w:lang w:val="ru-RU"/>
        </w:rPr>
        <w:t xml:space="preserve"> ижорского ремесла</w:t>
      </w:r>
      <w:r>
        <w:rPr>
          <w:rFonts w:cs="Arial"/>
          <w:bCs/>
          <w:color w:val="000000" w:themeColor="text1"/>
          <w:sz w:val="22"/>
          <w:szCs w:val="22"/>
          <w:lang w:val="ru-RU"/>
        </w:rPr>
        <w:t>.</w:t>
      </w:r>
    </w:p>
    <w:p w14:paraId="7E65580F" w14:textId="77777777" w:rsidR="00615C16" w:rsidRDefault="00615C16" w:rsidP="00615C16">
      <w:pPr>
        <w:pStyle w:val="ListParagraph"/>
        <w:spacing w:after="0" w:line="240" w:lineRule="auto"/>
        <w:ind w:left="357"/>
        <w:rPr>
          <w:rFonts w:cs="Arial"/>
          <w:bCs/>
          <w:color w:val="000000" w:themeColor="text1"/>
          <w:sz w:val="22"/>
          <w:szCs w:val="22"/>
          <w:lang w:val="ru-RU"/>
        </w:rPr>
      </w:pPr>
    </w:p>
    <w:p w14:paraId="10F03149" w14:textId="675A2666" w:rsidR="00615C16" w:rsidRDefault="00615C16" w:rsidP="00615C16">
      <w:pPr>
        <w:pStyle w:val="ListParagraph"/>
        <w:numPr>
          <w:ilvl w:val="0"/>
          <w:numId w:val="16"/>
        </w:numPr>
        <w:spacing w:after="0" w:line="240" w:lineRule="auto"/>
        <w:rPr>
          <w:rFonts w:cs="Arial"/>
          <w:bCs/>
          <w:color w:val="000000" w:themeColor="text1"/>
          <w:sz w:val="22"/>
          <w:szCs w:val="22"/>
          <w:lang w:val="ru-RU"/>
        </w:rPr>
      </w:pPr>
      <w:r w:rsidRPr="00D11B76">
        <w:rPr>
          <w:rFonts w:cs="Arial"/>
          <w:bCs/>
          <w:color w:val="000000" w:themeColor="text1"/>
          <w:sz w:val="22"/>
          <w:szCs w:val="22"/>
          <w:lang w:val="ru-RU"/>
        </w:rPr>
        <w:t>Напротив здания Центра размещено</w:t>
      </w:r>
      <w:r w:rsidR="008B462E">
        <w:rPr>
          <w:rFonts w:cs="Arial"/>
          <w:bCs/>
          <w:color w:val="000000" w:themeColor="text1"/>
          <w:sz w:val="22"/>
          <w:szCs w:val="22"/>
          <w:lang w:val="ru-RU"/>
        </w:rPr>
        <w:t xml:space="preserve"> </w:t>
      </w:r>
      <w:r w:rsidR="008702E6">
        <w:rPr>
          <w:rFonts w:cs="Arial"/>
          <w:bCs/>
          <w:color w:val="000000" w:themeColor="text1"/>
          <w:sz w:val="22"/>
          <w:szCs w:val="22"/>
          <w:lang w:val="ru-RU"/>
        </w:rPr>
        <w:t>четыре</w:t>
      </w:r>
      <w:r w:rsidRPr="00D11B76">
        <w:rPr>
          <w:rFonts w:cs="Arial"/>
          <w:bCs/>
          <w:color w:val="000000" w:themeColor="text1"/>
          <w:sz w:val="22"/>
          <w:szCs w:val="22"/>
          <w:lang w:val="ru-RU"/>
        </w:rPr>
        <w:t xml:space="preserve"> выставочны</w:t>
      </w:r>
      <w:r w:rsidR="00101997">
        <w:rPr>
          <w:rFonts w:cs="Arial"/>
          <w:bCs/>
          <w:color w:val="000000" w:themeColor="text1"/>
          <w:sz w:val="22"/>
          <w:szCs w:val="22"/>
          <w:lang w:val="ru-RU"/>
        </w:rPr>
        <w:t>е</w:t>
      </w:r>
      <w:r w:rsidRPr="00D11B76">
        <w:rPr>
          <w:rFonts w:cs="Arial"/>
          <w:bCs/>
          <w:color w:val="000000" w:themeColor="text1"/>
          <w:sz w:val="22"/>
          <w:szCs w:val="22"/>
          <w:lang w:val="ru-RU"/>
        </w:rPr>
        <w:t xml:space="preserve"> витрин</w:t>
      </w:r>
      <w:r w:rsidR="008702E6">
        <w:rPr>
          <w:rFonts w:cs="Arial"/>
          <w:bCs/>
          <w:color w:val="000000" w:themeColor="text1"/>
          <w:sz w:val="22"/>
          <w:szCs w:val="22"/>
          <w:lang w:val="ru-RU"/>
        </w:rPr>
        <w:t>ы</w:t>
      </w:r>
      <w:r w:rsidRPr="00D11B76">
        <w:rPr>
          <w:rFonts w:cs="Arial"/>
          <w:bCs/>
          <w:color w:val="000000" w:themeColor="text1"/>
          <w:sz w:val="22"/>
          <w:szCs w:val="22"/>
          <w:lang w:val="ru-RU"/>
        </w:rPr>
        <w:t xml:space="preserve">, </w:t>
      </w:r>
      <w:r w:rsidR="008702E6">
        <w:rPr>
          <w:rFonts w:cs="Arial"/>
          <w:bCs/>
          <w:color w:val="000000" w:themeColor="text1"/>
          <w:sz w:val="22"/>
          <w:szCs w:val="22"/>
          <w:lang w:val="ru-RU"/>
        </w:rPr>
        <w:t xml:space="preserve">демонстрирующие этапы </w:t>
      </w:r>
      <w:r w:rsidRPr="00D11B76">
        <w:rPr>
          <w:rFonts w:cs="Arial"/>
          <w:bCs/>
          <w:color w:val="000000" w:themeColor="text1"/>
          <w:sz w:val="22"/>
          <w:szCs w:val="22"/>
          <w:lang w:val="ru-RU"/>
        </w:rPr>
        <w:t>изготовления ижорской посуды.</w:t>
      </w:r>
    </w:p>
    <w:p w14:paraId="3AAA5934" w14:textId="779AF41E" w:rsidR="00B87039" w:rsidRPr="00D11B76" w:rsidRDefault="00B87039" w:rsidP="00B87039">
      <w:pPr>
        <w:pStyle w:val="ListParagraph"/>
        <w:spacing w:after="0" w:line="240" w:lineRule="auto"/>
        <w:ind w:left="357"/>
        <w:rPr>
          <w:rFonts w:cs="Arial"/>
          <w:bCs/>
          <w:color w:val="000000" w:themeColor="text1"/>
          <w:sz w:val="22"/>
          <w:szCs w:val="22"/>
          <w:lang w:val="ru-RU"/>
        </w:rPr>
      </w:pPr>
    </w:p>
    <w:p w14:paraId="0337B119" w14:textId="37EBB259" w:rsidR="00D11B76" w:rsidRDefault="00D11B76" w:rsidP="00615C16">
      <w:pPr>
        <w:pStyle w:val="ListParagraph"/>
        <w:numPr>
          <w:ilvl w:val="0"/>
          <w:numId w:val="16"/>
        </w:numPr>
        <w:spacing w:after="0" w:line="240" w:lineRule="auto"/>
        <w:rPr>
          <w:rFonts w:cs="Arial"/>
          <w:bCs/>
          <w:color w:val="000000" w:themeColor="text1"/>
          <w:sz w:val="22"/>
          <w:szCs w:val="22"/>
          <w:lang w:val="ru-RU"/>
        </w:rPr>
      </w:pPr>
      <w:r>
        <w:rPr>
          <w:rFonts w:cs="Arial"/>
          <w:bCs/>
          <w:color w:val="000000" w:themeColor="text1"/>
          <w:sz w:val="22"/>
          <w:szCs w:val="22"/>
          <w:lang w:val="ru-RU"/>
        </w:rPr>
        <w:t xml:space="preserve">Создана необходимая инженерная инфраструктура. </w:t>
      </w:r>
      <w:r w:rsidR="00364091">
        <w:rPr>
          <w:rFonts w:cs="Arial"/>
          <w:bCs/>
          <w:color w:val="000000" w:themeColor="text1"/>
          <w:sz w:val="22"/>
          <w:szCs w:val="22"/>
          <w:lang w:val="ru-RU"/>
        </w:rPr>
        <w:t>Здание Центра</w:t>
      </w:r>
      <w:r w:rsidRPr="00D11B76">
        <w:rPr>
          <w:rFonts w:cs="Arial"/>
          <w:bCs/>
          <w:color w:val="000000" w:themeColor="text1"/>
          <w:sz w:val="22"/>
          <w:szCs w:val="22"/>
          <w:lang w:val="ru-RU"/>
        </w:rPr>
        <w:t xml:space="preserve"> оборудован</w:t>
      </w:r>
      <w:r w:rsidR="00364091">
        <w:rPr>
          <w:rFonts w:cs="Arial"/>
          <w:bCs/>
          <w:color w:val="000000" w:themeColor="text1"/>
          <w:sz w:val="22"/>
          <w:szCs w:val="22"/>
          <w:lang w:val="ru-RU"/>
        </w:rPr>
        <w:t>о</w:t>
      </w:r>
      <w:r w:rsidRPr="00D11B76">
        <w:rPr>
          <w:rFonts w:cs="Arial"/>
          <w:bCs/>
          <w:color w:val="000000" w:themeColor="text1"/>
          <w:sz w:val="22"/>
          <w:szCs w:val="22"/>
          <w:lang w:val="ru-RU"/>
        </w:rPr>
        <w:t xml:space="preserve"> с учетом потребностей маломобильных групп населения.</w:t>
      </w:r>
      <w:r>
        <w:rPr>
          <w:rFonts w:cs="Arial"/>
          <w:bCs/>
          <w:color w:val="000000" w:themeColor="text1"/>
          <w:sz w:val="22"/>
          <w:szCs w:val="22"/>
          <w:lang w:val="ru-RU"/>
        </w:rPr>
        <w:t xml:space="preserve"> </w:t>
      </w:r>
    </w:p>
    <w:p w14:paraId="339A409D" w14:textId="19E56AB9" w:rsidR="00505FEA" w:rsidRDefault="00505FEA" w:rsidP="00B87039">
      <w:pPr>
        <w:pStyle w:val="ListParagraph"/>
        <w:spacing w:after="0" w:line="240" w:lineRule="auto"/>
        <w:ind w:left="357"/>
        <w:rPr>
          <w:rFonts w:cs="Arial"/>
          <w:bCs/>
          <w:color w:val="000000" w:themeColor="text1"/>
          <w:sz w:val="22"/>
          <w:szCs w:val="22"/>
          <w:lang w:val="ru-RU"/>
        </w:rPr>
      </w:pPr>
    </w:p>
    <w:p w14:paraId="3EB9CEA3" w14:textId="0D3561A5" w:rsidR="00D9253C" w:rsidRDefault="00D9253C" w:rsidP="00644592">
      <w:pPr>
        <w:pStyle w:val="NORD2HeadlineBody2"/>
        <w:numPr>
          <w:ilvl w:val="0"/>
          <w:numId w:val="13"/>
        </w:numPr>
        <w:rPr>
          <w:lang w:val="ru-RU"/>
        </w:rPr>
      </w:pPr>
      <w:r>
        <w:rPr>
          <w:lang w:val="ru-RU"/>
        </w:rPr>
        <w:t>Значение проекта</w:t>
      </w:r>
    </w:p>
    <w:p w14:paraId="7F03C094" w14:textId="77777777" w:rsidR="0086166B" w:rsidRDefault="0086166B" w:rsidP="00382DD6">
      <w:pPr>
        <w:ind w:left="360"/>
        <w:rPr>
          <w:rFonts w:ascii="Arial" w:hAnsi="Arial" w:cs="Arial"/>
          <w:sz w:val="22"/>
          <w:szCs w:val="22"/>
        </w:rPr>
      </w:pPr>
    </w:p>
    <w:p w14:paraId="4FC372BD" w14:textId="071C7023" w:rsidR="00382DD6" w:rsidRPr="00382DD6" w:rsidRDefault="00382DD6" w:rsidP="00382DD6">
      <w:pPr>
        <w:ind w:left="360"/>
        <w:rPr>
          <w:rFonts w:ascii="Arial" w:hAnsi="Arial" w:cs="Arial"/>
          <w:sz w:val="22"/>
          <w:szCs w:val="22"/>
        </w:rPr>
      </w:pPr>
      <w:r w:rsidRPr="00101997">
        <w:rPr>
          <w:rFonts w:ascii="Arial" w:hAnsi="Arial" w:cs="Arial"/>
          <w:b/>
          <w:sz w:val="22"/>
          <w:szCs w:val="22"/>
        </w:rPr>
        <w:t>Елена Кострова, директор Ижорского музея:</w:t>
      </w:r>
      <w:r w:rsidRPr="00382DD6">
        <w:rPr>
          <w:rFonts w:ascii="Arial" w:hAnsi="Arial" w:cs="Arial"/>
          <w:sz w:val="22"/>
          <w:szCs w:val="22"/>
        </w:rPr>
        <w:t xml:space="preserve"> «У музея замечательная миссия: сохранять культурно-историческое наследие, развивать знания и навыки, связанные с традиционными ремеслами, формировать чувство самобытности и пр</w:t>
      </w:r>
      <w:r w:rsidR="00101997">
        <w:rPr>
          <w:rFonts w:ascii="Arial" w:hAnsi="Arial" w:cs="Arial"/>
          <w:sz w:val="22"/>
          <w:szCs w:val="22"/>
        </w:rPr>
        <w:t xml:space="preserve">еемственности ижорского народа и </w:t>
      </w:r>
      <w:r w:rsidRPr="00382DD6">
        <w:rPr>
          <w:rFonts w:ascii="Arial" w:hAnsi="Arial" w:cs="Arial"/>
          <w:sz w:val="22"/>
          <w:szCs w:val="22"/>
        </w:rPr>
        <w:t>содейств</w:t>
      </w:r>
      <w:r w:rsidR="00101997">
        <w:rPr>
          <w:rFonts w:ascii="Arial" w:hAnsi="Arial" w:cs="Arial"/>
          <w:sz w:val="22"/>
          <w:szCs w:val="22"/>
        </w:rPr>
        <w:t xml:space="preserve">овать </w:t>
      </w:r>
      <w:r w:rsidRPr="00382DD6">
        <w:rPr>
          <w:rFonts w:ascii="Arial" w:hAnsi="Arial" w:cs="Arial"/>
          <w:sz w:val="22"/>
          <w:szCs w:val="22"/>
        </w:rPr>
        <w:t>тем самым уважению ценности культурного разнообразия. Это важный проект не только для Сойкинского края, но и для всей Ленинградской области. Мы счастливы, что ижорский язык и уникальный гончарный промысел будет передаваться молодому поколению».</w:t>
      </w:r>
    </w:p>
    <w:p w14:paraId="1815A1E4" w14:textId="77777777" w:rsidR="00382DD6" w:rsidRPr="00382DD6" w:rsidRDefault="00382DD6" w:rsidP="00382DD6">
      <w:pPr>
        <w:ind w:left="360"/>
        <w:rPr>
          <w:rFonts w:ascii="Arial" w:hAnsi="Arial" w:cs="Arial"/>
          <w:sz w:val="22"/>
          <w:szCs w:val="22"/>
        </w:rPr>
      </w:pPr>
    </w:p>
    <w:p w14:paraId="10F06A84" w14:textId="54905365" w:rsidR="00382DD6" w:rsidRPr="00382DD6" w:rsidRDefault="00382DD6" w:rsidP="00382DD6">
      <w:pPr>
        <w:ind w:left="360"/>
        <w:rPr>
          <w:rFonts w:ascii="Arial" w:hAnsi="Arial" w:cs="Arial"/>
          <w:sz w:val="22"/>
          <w:szCs w:val="22"/>
        </w:rPr>
      </w:pPr>
      <w:r w:rsidRPr="00101997">
        <w:rPr>
          <w:rFonts w:ascii="Arial" w:hAnsi="Arial" w:cs="Arial"/>
          <w:b/>
          <w:sz w:val="22"/>
          <w:szCs w:val="22"/>
        </w:rPr>
        <w:t>Дмитрий Ткачев, руководитель гончарной мастерской:</w:t>
      </w:r>
      <w:r w:rsidRPr="00382DD6">
        <w:rPr>
          <w:rFonts w:ascii="Arial" w:hAnsi="Arial" w:cs="Arial"/>
          <w:sz w:val="22"/>
          <w:szCs w:val="22"/>
        </w:rPr>
        <w:t xml:space="preserve"> «</w:t>
      </w:r>
      <w:r w:rsidR="00860AC0">
        <w:rPr>
          <w:rFonts w:ascii="Arial" w:hAnsi="Arial" w:cs="Arial"/>
          <w:sz w:val="22"/>
          <w:szCs w:val="22"/>
        </w:rPr>
        <w:t>И</w:t>
      </w:r>
      <w:r w:rsidRPr="00382DD6">
        <w:rPr>
          <w:rFonts w:ascii="Arial" w:hAnsi="Arial" w:cs="Arial"/>
          <w:sz w:val="22"/>
          <w:szCs w:val="22"/>
        </w:rPr>
        <w:t>жорско</w:t>
      </w:r>
      <w:r w:rsidR="00860AC0">
        <w:rPr>
          <w:rFonts w:ascii="Arial" w:hAnsi="Arial" w:cs="Arial"/>
          <w:sz w:val="22"/>
          <w:szCs w:val="22"/>
        </w:rPr>
        <w:t xml:space="preserve">е гончарное мастерство </w:t>
      </w:r>
      <w:r w:rsidRPr="00382DD6">
        <w:rPr>
          <w:rFonts w:ascii="Arial" w:hAnsi="Arial" w:cs="Arial"/>
          <w:sz w:val="22"/>
          <w:szCs w:val="22"/>
        </w:rPr>
        <w:t xml:space="preserve">являлось важной частью быта ижорского народа. На протяжении долгого времени отрабатывались </w:t>
      </w:r>
      <w:r w:rsidR="00D0462B">
        <w:rPr>
          <w:rFonts w:ascii="Arial" w:hAnsi="Arial" w:cs="Arial"/>
          <w:sz w:val="22"/>
          <w:szCs w:val="22"/>
        </w:rPr>
        <w:t xml:space="preserve">технологические приемы изготовления посуды, оттачивались выразительные </w:t>
      </w:r>
      <w:r w:rsidRPr="00382DD6">
        <w:rPr>
          <w:rFonts w:ascii="Arial" w:hAnsi="Arial" w:cs="Arial"/>
          <w:sz w:val="22"/>
          <w:szCs w:val="22"/>
        </w:rPr>
        <w:t>формы предметов, котор</w:t>
      </w:r>
      <w:r w:rsidR="005D5CB5">
        <w:rPr>
          <w:rFonts w:ascii="Arial" w:hAnsi="Arial" w:cs="Arial"/>
          <w:sz w:val="22"/>
          <w:szCs w:val="22"/>
        </w:rPr>
        <w:t xml:space="preserve">ые </w:t>
      </w:r>
      <w:r w:rsidRPr="00382DD6">
        <w:rPr>
          <w:rFonts w:ascii="Arial" w:hAnsi="Arial" w:cs="Arial"/>
          <w:sz w:val="22"/>
          <w:szCs w:val="22"/>
        </w:rPr>
        <w:t>отражал</w:t>
      </w:r>
      <w:r w:rsidR="00D0462B">
        <w:rPr>
          <w:rFonts w:ascii="Arial" w:hAnsi="Arial" w:cs="Arial"/>
          <w:sz w:val="22"/>
          <w:szCs w:val="22"/>
        </w:rPr>
        <w:t>и</w:t>
      </w:r>
      <w:r w:rsidRPr="00382DD6">
        <w:rPr>
          <w:rFonts w:ascii="Arial" w:hAnsi="Arial" w:cs="Arial"/>
          <w:sz w:val="22"/>
          <w:szCs w:val="22"/>
        </w:rPr>
        <w:t xml:space="preserve"> народные представления о </w:t>
      </w:r>
      <w:r w:rsidR="00D0462B">
        <w:rPr>
          <w:rFonts w:ascii="Arial" w:hAnsi="Arial" w:cs="Arial"/>
          <w:sz w:val="22"/>
          <w:szCs w:val="22"/>
        </w:rPr>
        <w:t>мироздании</w:t>
      </w:r>
      <w:r w:rsidRPr="00382DD6">
        <w:rPr>
          <w:rFonts w:ascii="Arial" w:hAnsi="Arial" w:cs="Arial"/>
          <w:sz w:val="22"/>
          <w:szCs w:val="22"/>
        </w:rPr>
        <w:t>. Развитие ижорского гончарного промысла имеет огромное значение для сохранения самобытности ижорского народа. С созданием Центра ижорского языка и мастерства у нас появи</w:t>
      </w:r>
      <w:r w:rsidR="00D0462B">
        <w:rPr>
          <w:rFonts w:ascii="Arial" w:hAnsi="Arial" w:cs="Arial"/>
          <w:sz w:val="22"/>
          <w:szCs w:val="22"/>
        </w:rPr>
        <w:t>ла</w:t>
      </w:r>
      <w:r w:rsidRPr="00382DD6">
        <w:rPr>
          <w:rFonts w:ascii="Arial" w:hAnsi="Arial" w:cs="Arial"/>
          <w:sz w:val="22"/>
          <w:szCs w:val="22"/>
        </w:rPr>
        <w:t xml:space="preserve">сь возможность качественно обучать </w:t>
      </w:r>
      <w:r w:rsidR="00101997">
        <w:rPr>
          <w:rFonts w:ascii="Arial" w:hAnsi="Arial" w:cs="Arial"/>
          <w:sz w:val="22"/>
          <w:szCs w:val="22"/>
        </w:rPr>
        <w:t xml:space="preserve">жителей края </w:t>
      </w:r>
      <w:r w:rsidRPr="00382DD6">
        <w:rPr>
          <w:rFonts w:ascii="Arial" w:hAnsi="Arial" w:cs="Arial"/>
          <w:sz w:val="22"/>
          <w:szCs w:val="22"/>
        </w:rPr>
        <w:t>ижорс</w:t>
      </w:r>
      <w:r w:rsidR="005D5CB5">
        <w:rPr>
          <w:rFonts w:ascii="Arial" w:hAnsi="Arial" w:cs="Arial"/>
          <w:sz w:val="22"/>
          <w:szCs w:val="22"/>
        </w:rPr>
        <w:t>кому гончарному ремеслу и языку,</w:t>
      </w:r>
      <w:r w:rsidRPr="00382DD6">
        <w:rPr>
          <w:rFonts w:ascii="Arial" w:hAnsi="Arial" w:cs="Arial"/>
          <w:sz w:val="22"/>
          <w:szCs w:val="22"/>
        </w:rPr>
        <w:t xml:space="preserve"> создавать условия для сохранения преемственности традиций».</w:t>
      </w:r>
    </w:p>
    <w:p w14:paraId="723316C0" w14:textId="77777777" w:rsidR="00382DD6" w:rsidRPr="00101997" w:rsidRDefault="00382DD6" w:rsidP="00382DD6">
      <w:pPr>
        <w:ind w:left="360"/>
        <w:rPr>
          <w:rFonts w:ascii="Arial" w:hAnsi="Arial" w:cs="Arial"/>
          <w:b/>
          <w:sz w:val="22"/>
          <w:szCs w:val="22"/>
        </w:rPr>
      </w:pPr>
    </w:p>
    <w:p w14:paraId="2CFCCAEC" w14:textId="656D42FD" w:rsidR="00382DD6" w:rsidRDefault="00382DD6" w:rsidP="00382DD6">
      <w:pPr>
        <w:ind w:left="360"/>
        <w:rPr>
          <w:rFonts w:ascii="Arial" w:hAnsi="Arial" w:cs="Arial"/>
          <w:sz w:val="22"/>
          <w:szCs w:val="22"/>
        </w:rPr>
      </w:pPr>
      <w:r w:rsidRPr="00101997">
        <w:rPr>
          <w:rFonts w:ascii="Arial" w:hAnsi="Arial" w:cs="Arial"/>
          <w:b/>
          <w:sz w:val="22"/>
          <w:szCs w:val="22"/>
        </w:rPr>
        <w:t>Дирк фон Амелн, старший советник исполнительного директора Nord Stream 2</w:t>
      </w:r>
      <w:r w:rsidR="00101997" w:rsidRPr="00101997">
        <w:rPr>
          <w:rFonts w:ascii="Arial" w:hAnsi="Arial" w:cs="Arial"/>
          <w:b/>
          <w:sz w:val="22"/>
          <w:szCs w:val="22"/>
        </w:rPr>
        <w:t xml:space="preserve"> </w:t>
      </w:r>
      <w:r w:rsidR="00101997">
        <w:rPr>
          <w:rFonts w:ascii="Arial" w:hAnsi="Arial" w:cs="Arial"/>
          <w:b/>
          <w:sz w:val="22"/>
          <w:szCs w:val="22"/>
          <w:lang w:val="en-GB"/>
        </w:rPr>
        <w:t>AG</w:t>
      </w:r>
      <w:r w:rsidRPr="00101997">
        <w:rPr>
          <w:rFonts w:ascii="Arial" w:hAnsi="Arial" w:cs="Arial"/>
          <w:b/>
          <w:sz w:val="22"/>
          <w:szCs w:val="22"/>
        </w:rPr>
        <w:t>:</w:t>
      </w:r>
      <w:r w:rsidRPr="00382DD6">
        <w:rPr>
          <w:rFonts w:ascii="Arial" w:hAnsi="Arial" w:cs="Arial"/>
          <w:sz w:val="22"/>
          <w:szCs w:val="22"/>
        </w:rPr>
        <w:t xml:space="preserve"> «Как социально ответственная компания Nord Stream 2 видит себя долгосрочным партнером региона и стремится внести свой вклад в развитие и благополучие территории. Поддержка образовательных и культурных инициатив является одним из важнейших направлений нашей комплексной программы экологических и социальных </w:t>
      </w:r>
      <w:r w:rsidRPr="00382DD6">
        <w:rPr>
          <w:rFonts w:ascii="Arial" w:hAnsi="Arial" w:cs="Arial"/>
          <w:sz w:val="22"/>
          <w:szCs w:val="22"/>
        </w:rPr>
        <w:lastRenderedPageBreak/>
        <w:t>инициатив. Мы с готовностью поддержали проект создания Центра ижорского языка и мастерства в Вистинском сельском поселении. Ижорское гончарное ремесло и язык составляют часть ценного культурного наследия региона, придают ему своеобразие и неповторимость. Мы рады, что данный проект</w:t>
      </w:r>
      <w:r w:rsidR="00101997" w:rsidRPr="00101997">
        <w:rPr>
          <w:rFonts w:ascii="Arial" w:hAnsi="Arial" w:cs="Arial"/>
          <w:sz w:val="22"/>
          <w:szCs w:val="22"/>
        </w:rPr>
        <w:t xml:space="preserve"> </w:t>
      </w:r>
      <w:r w:rsidR="00101997">
        <w:rPr>
          <w:rFonts w:ascii="Arial" w:hAnsi="Arial" w:cs="Arial"/>
          <w:sz w:val="22"/>
          <w:szCs w:val="22"/>
        </w:rPr>
        <w:t>соединяет в себе социальные и культурные цели:</w:t>
      </w:r>
      <w:r w:rsidRPr="00382DD6">
        <w:rPr>
          <w:rFonts w:ascii="Arial" w:hAnsi="Arial" w:cs="Arial"/>
          <w:sz w:val="22"/>
          <w:szCs w:val="22"/>
        </w:rPr>
        <w:t xml:space="preserve"> приобщает жителей к </w:t>
      </w:r>
      <w:r w:rsidR="00101997" w:rsidRPr="00101997">
        <w:rPr>
          <w:rFonts w:ascii="Arial" w:hAnsi="Arial" w:cs="Arial"/>
          <w:sz w:val="22"/>
          <w:szCs w:val="22"/>
        </w:rPr>
        <w:t>духовно-культурному наследию</w:t>
      </w:r>
      <w:r w:rsidR="009C1844">
        <w:rPr>
          <w:rFonts w:ascii="Arial" w:hAnsi="Arial" w:cs="Arial"/>
          <w:sz w:val="22"/>
          <w:szCs w:val="22"/>
        </w:rPr>
        <w:t xml:space="preserve">, </w:t>
      </w:r>
      <w:r w:rsidRPr="00382DD6">
        <w:rPr>
          <w:rFonts w:ascii="Arial" w:hAnsi="Arial" w:cs="Arial"/>
          <w:sz w:val="22"/>
          <w:szCs w:val="22"/>
        </w:rPr>
        <w:t>изучению культуры и традиций родного края».</w:t>
      </w:r>
    </w:p>
    <w:p w14:paraId="73FD55FD" w14:textId="29A817D9" w:rsidR="00382DD6" w:rsidRDefault="00382DD6" w:rsidP="00382DD6">
      <w:pPr>
        <w:ind w:left="360"/>
        <w:rPr>
          <w:rFonts w:ascii="Arial" w:hAnsi="Arial" w:cs="Arial"/>
          <w:sz w:val="22"/>
          <w:szCs w:val="22"/>
        </w:rPr>
      </w:pPr>
    </w:p>
    <w:p w14:paraId="30A7B447" w14:textId="77777777" w:rsidR="00382DD6" w:rsidRPr="00382DD6" w:rsidRDefault="00382DD6" w:rsidP="00382DD6">
      <w:pPr>
        <w:ind w:left="360"/>
        <w:rPr>
          <w:rFonts w:ascii="Arial" w:hAnsi="Arial" w:cs="Arial"/>
          <w:sz w:val="22"/>
          <w:szCs w:val="22"/>
        </w:rPr>
      </w:pPr>
    </w:p>
    <w:p w14:paraId="696E182E" w14:textId="25641541" w:rsidR="00E710F9" w:rsidRDefault="00E710F9" w:rsidP="00383651">
      <w:pPr>
        <w:spacing w:after="160" w:line="336" w:lineRule="auto"/>
        <w:ind w:left="360"/>
        <w:rPr>
          <w:rFonts w:ascii="Arial" w:eastAsia="Calibri" w:hAnsi="Arial" w:cs="Arial"/>
          <w:b/>
          <w:bCs/>
          <w:color w:val="B4D236"/>
          <w:sz w:val="22"/>
          <w:szCs w:val="22"/>
        </w:rPr>
      </w:pPr>
      <w:r w:rsidRPr="0062281D">
        <w:rPr>
          <w:rFonts w:ascii="Arial" w:hAnsi="Arial" w:cs="Arial"/>
          <w:b/>
          <w:sz w:val="22"/>
          <w:szCs w:val="22"/>
        </w:rPr>
        <w:t>Более подробную информацию о компании Nord Stream 2 AG можно найти на сайте</w:t>
      </w:r>
      <w:r w:rsidRPr="0062281D">
        <w:rPr>
          <w:rFonts w:ascii="Arial" w:eastAsia="Calibri" w:hAnsi="Arial" w:cs="Arial"/>
          <w:b/>
          <w:bCs/>
          <w:color w:val="000000"/>
          <w:sz w:val="22"/>
          <w:szCs w:val="22"/>
        </w:rPr>
        <w:t xml:space="preserve">: </w:t>
      </w:r>
      <w:hyperlink r:id="rId18" w:history="1">
        <w:r w:rsidRPr="0062281D">
          <w:rPr>
            <w:rFonts w:ascii="Arial" w:eastAsia="Calibri" w:hAnsi="Arial" w:cs="Arial"/>
            <w:b/>
            <w:bCs/>
            <w:color w:val="B4D236"/>
            <w:sz w:val="22"/>
            <w:szCs w:val="22"/>
            <w:u w:val="single"/>
            <w:lang w:val="en-GB"/>
          </w:rPr>
          <w:t>https</w:t>
        </w:r>
        <w:r w:rsidRPr="0062281D">
          <w:rPr>
            <w:rFonts w:ascii="Arial" w:eastAsia="Calibri" w:hAnsi="Arial" w:cs="Arial"/>
            <w:b/>
            <w:bCs/>
            <w:color w:val="B4D236"/>
            <w:sz w:val="22"/>
            <w:szCs w:val="22"/>
            <w:u w:val="single"/>
          </w:rPr>
          <w:t>://</w:t>
        </w:r>
        <w:r w:rsidRPr="0062281D">
          <w:rPr>
            <w:rFonts w:ascii="Arial" w:eastAsia="Calibri" w:hAnsi="Arial" w:cs="Arial"/>
            <w:b/>
            <w:bCs/>
            <w:color w:val="B4D236"/>
            <w:sz w:val="22"/>
            <w:szCs w:val="22"/>
            <w:u w:val="single"/>
            <w:lang w:val="en-GB"/>
          </w:rPr>
          <w:t>www</w:t>
        </w:r>
        <w:r w:rsidRPr="0062281D">
          <w:rPr>
            <w:rFonts w:ascii="Arial" w:eastAsia="Calibri" w:hAnsi="Arial" w:cs="Arial"/>
            <w:b/>
            <w:bCs/>
            <w:color w:val="B4D236"/>
            <w:sz w:val="22"/>
            <w:szCs w:val="22"/>
            <w:u w:val="single"/>
          </w:rPr>
          <w:t>.</w:t>
        </w:r>
        <w:r w:rsidRPr="0062281D">
          <w:rPr>
            <w:rFonts w:ascii="Arial" w:eastAsia="Calibri" w:hAnsi="Arial" w:cs="Arial"/>
            <w:b/>
            <w:bCs/>
            <w:color w:val="B4D236"/>
            <w:sz w:val="22"/>
            <w:szCs w:val="22"/>
            <w:u w:val="single"/>
            <w:lang w:val="en-GB"/>
          </w:rPr>
          <w:t>nord</w:t>
        </w:r>
        <w:r w:rsidRPr="0062281D">
          <w:rPr>
            <w:rFonts w:ascii="Arial" w:eastAsia="Calibri" w:hAnsi="Arial" w:cs="Arial"/>
            <w:b/>
            <w:bCs/>
            <w:color w:val="B4D236"/>
            <w:sz w:val="22"/>
            <w:szCs w:val="22"/>
            <w:u w:val="single"/>
          </w:rPr>
          <w:t>-</w:t>
        </w:r>
        <w:r w:rsidRPr="0062281D">
          <w:rPr>
            <w:rFonts w:ascii="Arial" w:eastAsia="Calibri" w:hAnsi="Arial" w:cs="Arial"/>
            <w:b/>
            <w:bCs/>
            <w:color w:val="B4D236"/>
            <w:sz w:val="22"/>
            <w:szCs w:val="22"/>
            <w:u w:val="single"/>
            <w:lang w:val="en-GB"/>
          </w:rPr>
          <w:t>stream</w:t>
        </w:r>
        <w:r w:rsidRPr="0062281D">
          <w:rPr>
            <w:rFonts w:ascii="Arial" w:eastAsia="Calibri" w:hAnsi="Arial" w:cs="Arial"/>
            <w:b/>
            <w:bCs/>
            <w:color w:val="B4D236"/>
            <w:sz w:val="22"/>
            <w:szCs w:val="22"/>
            <w:u w:val="single"/>
          </w:rPr>
          <w:t>2.</w:t>
        </w:r>
        <w:r w:rsidRPr="0062281D">
          <w:rPr>
            <w:rFonts w:ascii="Arial" w:eastAsia="Calibri" w:hAnsi="Arial" w:cs="Arial"/>
            <w:b/>
            <w:bCs/>
            <w:color w:val="B4D236"/>
            <w:sz w:val="22"/>
            <w:szCs w:val="22"/>
            <w:u w:val="single"/>
            <w:lang w:val="en-GB"/>
          </w:rPr>
          <w:t>com</w:t>
        </w:r>
        <w:r w:rsidRPr="0062281D">
          <w:rPr>
            <w:rFonts w:ascii="Arial" w:eastAsia="Calibri" w:hAnsi="Arial" w:cs="Arial"/>
            <w:b/>
            <w:bCs/>
            <w:color w:val="B4D236"/>
            <w:sz w:val="22"/>
            <w:szCs w:val="22"/>
            <w:u w:val="single"/>
          </w:rPr>
          <w:t>/</w:t>
        </w:r>
      </w:hyperlink>
    </w:p>
    <w:p w14:paraId="5F8958B9" w14:textId="77777777" w:rsidR="00E710F9" w:rsidRPr="00E710F9" w:rsidRDefault="00E710F9" w:rsidP="00E710F9">
      <w:pPr>
        <w:spacing w:line="276" w:lineRule="auto"/>
        <w:ind w:left="357"/>
        <w:rPr>
          <w:rFonts w:ascii="Arial" w:eastAsia="Calibri" w:hAnsi="Arial" w:cs="Arial"/>
          <w:bCs/>
          <w:color w:val="000000"/>
          <w:sz w:val="22"/>
          <w:szCs w:val="22"/>
        </w:rPr>
      </w:pPr>
    </w:p>
    <w:tbl>
      <w:tblPr>
        <w:tblStyle w:val="TableGrid1"/>
        <w:tblW w:w="9154" w:type="dxa"/>
        <w:tblInd w:w="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6"/>
        <w:gridCol w:w="3838"/>
      </w:tblGrid>
      <w:tr w:rsidR="00E710F9" w:rsidRPr="00217A50" w14:paraId="23F1102B" w14:textId="77777777" w:rsidTr="00595734">
        <w:trPr>
          <w:trHeight w:val="1706"/>
        </w:trPr>
        <w:tc>
          <w:tcPr>
            <w:tcW w:w="5316" w:type="dxa"/>
          </w:tcPr>
          <w:p w14:paraId="331D90D1" w14:textId="77777777" w:rsidR="00E710F9" w:rsidRPr="00E710F9" w:rsidRDefault="00E710F9" w:rsidP="00595734">
            <w:pPr>
              <w:spacing w:line="276" w:lineRule="auto"/>
              <w:rPr>
                <w:rFonts w:ascii="Arial" w:eastAsia="Calibri" w:hAnsi="Arial" w:cs="Arial"/>
                <w:bCs/>
                <w:color w:val="000000"/>
                <w:sz w:val="22"/>
                <w:szCs w:val="22"/>
              </w:rPr>
            </w:pPr>
            <w:r w:rsidRPr="00E710F9">
              <w:rPr>
                <w:rFonts w:ascii="Arial" w:eastAsia="Calibri" w:hAnsi="Arial" w:cs="Arial"/>
                <w:bCs/>
                <w:color w:val="000000"/>
                <w:sz w:val="22"/>
                <w:szCs w:val="22"/>
              </w:rPr>
              <w:t>Nord Stream 2 AG</w:t>
            </w:r>
          </w:p>
          <w:p w14:paraId="10497314" w14:textId="77777777" w:rsidR="00E710F9" w:rsidRPr="00E710F9" w:rsidRDefault="00E710F9" w:rsidP="00595734">
            <w:pPr>
              <w:spacing w:line="276" w:lineRule="auto"/>
              <w:rPr>
                <w:rFonts w:ascii="Arial" w:eastAsia="Calibri" w:hAnsi="Arial" w:cs="Arial"/>
                <w:bCs/>
                <w:color w:val="000000"/>
                <w:sz w:val="22"/>
                <w:szCs w:val="22"/>
              </w:rPr>
            </w:pPr>
            <w:r w:rsidRPr="00E710F9">
              <w:rPr>
                <w:rFonts w:ascii="Arial" w:eastAsia="Calibri" w:hAnsi="Arial" w:cs="Arial"/>
                <w:bCs/>
                <w:color w:val="000000"/>
                <w:sz w:val="22"/>
                <w:szCs w:val="22"/>
              </w:rPr>
              <w:t>Баарерштрассе 52, Цуг, Швейцария 6300</w:t>
            </w:r>
          </w:p>
          <w:p w14:paraId="6CD06EE0" w14:textId="77777777" w:rsidR="00E710F9" w:rsidRPr="00E710F9" w:rsidRDefault="00E710F9" w:rsidP="00595734">
            <w:pPr>
              <w:spacing w:line="276" w:lineRule="auto"/>
              <w:rPr>
                <w:rFonts w:ascii="Arial" w:eastAsia="Calibri" w:hAnsi="Arial" w:cs="Arial"/>
                <w:bCs/>
                <w:color w:val="000000"/>
                <w:sz w:val="22"/>
                <w:szCs w:val="22"/>
              </w:rPr>
            </w:pPr>
            <w:r w:rsidRPr="00E710F9">
              <w:rPr>
                <w:rFonts w:ascii="Arial" w:eastAsia="Calibri" w:hAnsi="Arial" w:cs="Arial"/>
                <w:bCs/>
                <w:color w:val="000000"/>
                <w:sz w:val="22"/>
                <w:szCs w:val="22"/>
              </w:rPr>
              <w:t>info@nord-stream2.com</w:t>
            </w:r>
          </w:p>
          <w:p w14:paraId="133A7273" w14:textId="77777777" w:rsidR="00E710F9" w:rsidRPr="00E710F9" w:rsidRDefault="00E710F9" w:rsidP="00595734">
            <w:pPr>
              <w:spacing w:line="276" w:lineRule="auto"/>
              <w:rPr>
                <w:rFonts w:ascii="Arial" w:eastAsia="Calibri" w:hAnsi="Arial" w:cs="Arial"/>
                <w:bCs/>
                <w:color w:val="000000"/>
                <w:sz w:val="22"/>
                <w:szCs w:val="22"/>
              </w:rPr>
            </w:pPr>
            <w:r w:rsidRPr="00E710F9">
              <w:rPr>
                <w:rFonts w:ascii="Arial" w:eastAsia="Calibri" w:hAnsi="Arial" w:cs="Arial"/>
                <w:bCs/>
                <w:color w:val="000000"/>
                <w:sz w:val="22"/>
                <w:szCs w:val="22"/>
              </w:rPr>
              <w:t>Тел.: +41 41 414 54 54</w:t>
            </w:r>
          </w:p>
          <w:p w14:paraId="44456EFB" w14:textId="77777777" w:rsidR="00E710F9" w:rsidRPr="00E710F9" w:rsidRDefault="00E710F9" w:rsidP="00595734">
            <w:pPr>
              <w:spacing w:after="160" w:line="276" w:lineRule="auto"/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val="en-GB"/>
              </w:rPr>
            </w:pPr>
            <w:r w:rsidRPr="00E710F9">
              <w:rPr>
                <w:rFonts w:ascii="Arial" w:eastAsia="Calibri" w:hAnsi="Arial" w:cs="Arial"/>
                <w:bCs/>
                <w:color w:val="000000"/>
                <w:sz w:val="22"/>
                <w:szCs w:val="22"/>
              </w:rPr>
              <w:t xml:space="preserve">Факс: +41 41 414 54 55 </w:t>
            </w:r>
          </w:p>
        </w:tc>
        <w:tc>
          <w:tcPr>
            <w:tcW w:w="3838" w:type="dxa"/>
          </w:tcPr>
          <w:p w14:paraId="36BF7EC8" w14:textId="77777777" w:rsidR="00E710F9" w:rsidRPr="00E710F9" w:rsidRDefault="00E710F9" w:rsidP="00C2139E">
            <w:pPr>
              <w:spacing w:after="160"/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val="en-GB"/>
              </w:rPr>
            </w:pPr>
            <w:r w:rsidRPr="00E710F9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val="en-GB"/>
              </w:rPr>
              <w:t>Twitter:</w:t>
            </w:r>
          </w:p>
          <w:p w14:paraId="6B6F9233" w14:textId="77777777" w:rsidR="00E710F9" w:rsidRPr="00E710F9" w:rsidRDefault="00481B24" w:rsidP="00C2139E">
            <w:pPr>
              <w:spacing w:after="160"/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val="en-GB"/>
              </w:rPr>
            </w:pPr>
            <w:hyperlink r:id="rId19" w:history="1">
              <w:r w:rsidR="00E710F9" w:rsidRPr="00E710F9">
                <w:rPr>
                  <w:rFonts w:ascii="Arial" w:eastAsia="Calibri" w:hAnsi="Arial" w:cs="Arial"/>
                  <w:bCs/>
                  <w:color w:val="000000"/>
                  <w:sz w:val="22"/>
                  <w:szCs w:val="22"/>
                  <w:u w:val="single"/>
                  <w:lang w:val="en-GB"/>
                </w:rPr>
                <w:t>https://twitter.com/NordStream2</w:t>
              </w:r>
            </w:hyperlink>
            <w:r w:rsidR="00E710F9" w:rsidRPr="00E710F9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val="en-GB"/>
              </w:rPr>
              <w:t xml:space="preserve"> </w:t>
            </w:r>
          </w:p>
          <w:p w14:paraId="32489CAC" w14:textId="77777777" w:rsidR="00E710F9" w:rsidRPr="00E710F9" w:rsidRDefault="00E710F9" w:rsidP="00C2139E">
            <w:pPr>
              <w:spacing w:after="160"/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val="en-GB"/>
              </w:rPr>
            </w:pPr>
            <w:r w:rsidRPr="00E710F9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val="en-GB"/>
              </w:rPr>
              <w:t xml:space="preserve">@NSP2_Rossiya </w:t>
            </w:r>
          </w:p>
          <w:p w14:paraId="26AF4CED" w14:textId="77777777" w:rsidR="00E710F9" w:rsidRPr="00E710F9" w:rsidRDefault="00E710F9" w:rsidP="00C2139E">
            <w:pPr>
              <w:spacing w:after="160"/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val="en-GB"/>
              </w:rPr>
            </w:pPr>
            <w:r w:rsidRPr="00E710F9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val="en-GB"/>
              </w:rPr>
              <w:t xml:space="preserve">YouTube: </w:t>
            </w:r>
            <w:hyperlink r:id="rId20" w:history="1">
              <w:r w:rsidRPr="00E710F9">
                <w:rPr>
                  <w:rFonts w:ascii="Arial" w:eastAsia="Calibri" w:hAnsi="Arial" w:cs="Arial"/>
                  <w:bCs/>
                  <w:color w:val="000000"/>
                  <w:sz w:val="22"/>
                  <w:szCs w:val="22"/>
                  <w:u w:val="single"/>
                  <w:lang w:val="en-GB"/>
                </w:rPr>
                <w:t>Nord Stream 2</w:t>
              </w:r>
            </w:hyperlink>
          </w:p>
          <w:p w14:paraId="2E26DCCA" w14:textId="77777777" w:rsidR="00E710F9" w:rsidRPr="00E710F9" w:rsidRDefault="00E710F9" w:rsidP="00C2139E">
            <w:pPr>
              <w:spacing w:after="160"/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val="en-GB"/>
              </w:rPr>
            </w:pPr>
            <w:r w:rsidRPr="00E710F9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val="en-GB"/>
              </w:rPr>
              <w:t xml:space="preserve">VK: </w:t>
            </w:r>
            <w:hyperlink r:id="rId21" w:history="1">
              <w:r w:rsidRPr="00E710F9">
                <w:rPr>
                  <w:rFonts w:ascii="Arial" w:eastAsia="Calibri" w:hAnsi="Arial" w:cs="Arial"/>
                  <w:bCs/>
                  <w:color w:val="000000"/>
                  <w:sz w:val="22"/>
                  <w:szCs w:val="22"/>
                  <w:u w:val="single"/>
                  <w:lang w:val="en-GB"/>
                </w:rPr>
                <w:t>Nord Stream 2</w:t>
              </w:r>
            </w:hyperlink>
          </w:p>
        </w:tc>
      </w:tr>
    </w:tbl>
    <w:p w14:paraId="720612D7" w14:textId="77777777" w:rsidR="00E710F9" w:rsidRPr="00E710F9" w:rsidRDefault="00E710F9" w:rsidP="00E710F9">
      <w:pPr>
        <w:spacing w:line="276" w:lineRule="auto"/>
        <w:ind w:left="357"/>
        <w:rPr>
          <w:rFonts w:ascii="Arial" w:eastAsia="Calibri" w:hAnsi="Arial" w:cs="Arial"/>
          <w:bCs/>
          <w:color w:val="000000"/>
          <w:sz w:val="22"/>
          <w:szCs w:val="22"/>
        </w:rPr>
      </w:pPr>
      <w:r w:rsidRPr="00E710F9">
        <w:rPr>
          <w:rFonts w:ascii="Arial" w:eastAsia="Calibri" w:hAnsi="Arial" w:cs="Arial"/>
          <w:bCs/>
          <w:color w:val="000000"/>
          <w:sz w:val="22"/>
          <w:szCs w:val="22"/>
        </w:rPr>
        <w:t>Московский филиал</w:t>
      </w:r>
    </w:p>
    <w:p w14:paraId="424DF536" w14:textId="77777777" w:rsidR="007C0FA3" w:rsidRPr="00750ED8" w:rsidRDefault="007C0FA3" w:rsidP="002720F0">
      <w:pPr>
        <w:pStyle w:val="NORD2StandardCopy"/>
        <w:rPr>
          <w:lang w:val="ru-RU"/>
        </w:rPr>
      </w:pPr>
      <w:r w:rsidRPr="00750ED8">
        <w:rPr>
          <w:lang w:val="ru-RU"/>
        </w:rPr>
        <w:t>Плотников переулок, д. 17, Москва, Россия 119002</w:t>
      </w:r>
    </w:p>
    <w:p w14:paraId="204EA92C" w14:textId="77777777" w:rsidR="00E710F9" w:rsidRPr="00E710F9" w:rsidRDefault="00E710F9" w:rsidP="00E710F9">
      <w:pPr>
        <w:spacing w:line="276" w:lineRule="auto"/>
        <w:ind w:left="357"/>
        <w:rPr>
          <w:rFonts w:ascii="Arial" w:eastAsia="Calibri" w:hAnsi="Arial" w:cs="Arial"/>
          <w:bCs/>
          <w:color w:val="000000"/>
          <w:sz w:val="22"/>
          <w:szCs w:val="22"/>
        </w:rPr>
      </w:pPr>
      <w:r w:rsidRPr="00E710F9">
        <w:rPr>
          <w:rFonts w:ascii="Arial" w:eastAsia="Calibri" w:hAnsi="Arial" w:cs="Arial"/>
          <w:bCs/>
          <w:color w:val="000000"/>
          <w:sz w:val="22"/>
          <w:szCs w:val="22"/>
          <w:lang w:val="en-GB"/>
        </w:rPr>
        <w:t>info</w:t>
      </w:r>
      <w:r w:rsidRPr="00E710F9">
        <w:rPr>
          <w:rFonts w:ascii="Arial" w:eastAsia="Calibri" w:hAnsi="Arial" w:cs="Arial"/>
          <w:bCs/>
          <w:color w:val="000000"/>
          <w:sz w:val="22"/>
          <w:szCs w:val="22"/>
        </w:rPr>
        <w:t>@</w:t>
      </w:r>
      <w:r w:rsidRPr="00E710F9">
        <w:rPr>
          <w:rFonts w:ascii="Arial" w:eastAsia="Calibri" w:hAnsi="Arial" w:cs="Arial"/>
          <w:bCs/>
          <w:color w:val="000000"/>
          <w:sz w:val="22"/>
          <w:szCs w:val="22"/>
          <w:lang w:val="en-GB"/>
        </w:rPr>
        <w:t>nord</w:t>
      </w:r>
      <w:r w:rsidRPr="00E710F9">
        <w:rPr>
          <w:rFonts w:ascii="Arial" w:eastAsia="Calibri" w:hAnsi="Arial" w:cs="Arial"/>
          <w:bCs/>
          <w:color w:val="000000"/>
          <w:sz w:val="22"/>
          <w:szCs w:val="22"/>
        </w:rPr>
        <w:t>-</w:t>
      </w:r>
      <w:r w:rsidRPr="00E710F9">
        <w:rPr>
          <w:rFonts w:ascii="Arial" w:eastAsia="Calibri" w:hAnsi="Arial" w:cs="Arial"/>
          <w:bCs/>
          <w:color w:val="000000"/>
          <w:sz w:val="22"/>
          <w:szCs w:val="22"/>
          <w:lang w:val="en-GB"/>
        </w:rPr>
        <w:t>stream</w:t>
      </w:r>
      <w:r w:rsidRPr="00E710F9">
        <w:rPr>
          <w:rFonts w:ascii="Arial" w:eastAsia="Calibri" w:hAnsi="Arial" w:cs="Arial"/>
          <w:bCs/>
          <w:color w:val="000000"/>
          <w:sz w:val="22"/>
          <w:szCs w:val="22"/>
        </w:rPr>
        <w:t>2.</w:t>
      </w:r>
      <w:r w:rsidRPr="00E710F9">
        <w:rPr>
          <w:rFonts w:ascii="Arial" w:eastAsia="Calibri" w:hAnsi="Arial" w:cs="Arial"/>
          <w:bCs/>
          <w:color w:val="000000"/>
          <w:sz w:val="22"/>
          <w:szCs w:val="22"/>
          <w:lang w:val="en-GB"/>
        </w:rPr>
        <w:t>com</w:t>
      </w:r>
    </w:p>
    <w:p w14:paraId="04BCCD89" w14:textId="77777777" w:rsidR="00E710F9" w:rsidRPr="00E710F9" w:rsidRDefault="00E710F9" w:rsidP="00E710F9">
      <w:pPr>
        <w:spacing w:line="276" w:lineRule="auto"/>
        <w:ind w:left="357"/>
        <w:rPr>
          <w:rFonts w:ascii="Arial" w:eastAsia="Calibri" w:hAnsi="Arial" w:cs="Arial"/>
          <w:bCs/>
          <w:color w:val="000000"/>
          <w:sz w:val="22"/>
          <w:szCs w:val="22"/>
        </w:rPr>
      </w:pPr>
      <w:r w:rsidRPr="00E710F9">
        <w:rPr>
          <w:rFonts w:ascii="Arial" w:eastAsia="Calibri" w:hAnsi="Arial" w:cs="Arial"/>
          <w:bCs/>
          <w:color w:val="000000"/>
          <w:sz w:val="22"/>
          <w:szCs w:val="22"/>
        </w:rPr>
        <w:t>Тел.: +7 495 229 65 85</w:t>
      </w:r>
    </w:p>
    <w:p w14:paraId="5A25BE5C" w14:textId="77777777" w:rsidR="00E710F9" w:rsidRPr="00E710F9" w:rsidRDefault="00E710F9" w:rsidP="00E710F9">
      <w:pPr>
        <w:spacing w:line="276" w:lineRule="auto"/>
        <w:ind w:left="357"/>
        <w:rPr>
          <w:rFonts w:ascii="Arial" w:eastAsia="Calibri" w:hAnsi="Arial" w:cs="Arial"/>
          <w:bCs/>
          <w:color w:val="000000"/>
          <w:sz w:val="22"/>
          <w:szCs w:val="22"/>
        </w:rPr>
      </w:pPr>
      <w:r w:rsidRPr="00E710F9">
        <w:rPr>
          <w:rFonts w:ascii="Arial" w:eastAsia="Calibri" w:hAnsi="Arial" w:cs="Arial"/>
          <w:bCs/>
          <w:color w:val="000000"/>
          <w:sz w:val="22"/>
          <w:szCs w:val="22"/>
        </w:rPr>
        <w:t>Факс: +7 495 229 65 80</w:t>
      </w:r>
    </w:p>
    <w:p w14:paraId="7504B519" w14:textId="77777777" w:rsidR="00E710F9" w:rsidRPr="00E710F9" w:rsidRDefault="00E710F9" w:rsidP="00E710F9">
      <w:pPr>
        <w:spacing w:line="276" w:lineRule="auto"/>
        <w:ind w:left="357"/>
        <w:rPr>
          <w:rFonts w:ascii="Arial" w:eastAsia="Calibri" w:hAnsi="Arial" w:cs="Arial"/>
          <w:bCs/>
          <w:color w:val="000000"/>
          <w:sz w:val="22"/>
          <w:szCs w:val="22"/>
        </w:rPr>
      </w:pPr>
    </w:p>
    <w:p w14:paraId="50A46C94" w14:textId="77777777" w:rsidR="00E710F9" w:rsidRPr="00E710F9" w:rsidRDefault="00E710F9" w:rsidP="00E710F9">
      <w:pPr>
        <w:spacing w:line="276" w:lineRule="auto"/>
        <w:ind w:left="357"/>
        <w:rPr>
          <w:rFonts w:ascii="Arial" w:eastAsia="Calibri" w:hAnsi="Arial" w:cs="Arial"/>
          <w:bCs/>
          <w:color w:val="000000"/>
          <w:sz w:val="22"/>
          <w:szCs w:val="22"/>
        </w:rPr>
      </w:pPr>
      <w:r w:rsidRPr="00E710F9">
        <w:rPr>
          <w:rFonts w:ascii="Arial" w:eastAsia="Calibri" w:hAnsi="Arial" w:cs="Arial"/>
          <w:bCs/>
          <w:color w:val="000000"/>
          <w:sz w:val="22"/>
          <w:szCs w:val="22"/>
        </w:rPr>
        <w:t>Санкт-Петербургский филиал</w:t>
      </w:r>
    </w:p>
    <w:p w14:paraId="4EE64434" w14:textId="77777777" w:rsidR="00E710F9" w:rsidRPr="00E710F9" w:rsidRDefault="00E710F9" w:rsidP="00E710F9">
      <w:pPr>
        <w:spacing w:line="276" w:lineRule="auto"/>
        <w:ind w:left="357"/>
        <w:rPr>
          <w:rFonts w:ascii="Arial" w:eastAsia="Calibri" w:hAnsi="Arial" w:cs="Arial"/>
          <w:bCs/>
          <w:color w:val="000000"/>
          <w:sz w:val="22"/>
          <w:szCs w:val="22"/>
        </w:rPr>
      </w:pPr>
      <w:r w:rsidRPr="00E710F9">
        <w:rPr>
          <w:rFonts w:ascii="Arial" w:eastAsia="Calibri" w:hAnsi="Arial" w:cs="Arial"/>
          <w:bCs/>
          <w:color w:val="000000"/>
          <w:sz w:val="22"/>
          <w:szCs w:val="22"/>
        </w:rPr>
        <w:t>ул. Решетникова 14</w:t>
      </w:r>
      <w:r w:rsidRPr="00E710F9">
        <w:rPr>
          <w:rFonts w:ascii="Arial" w:eastAsia="Calibri" w:hAnsi="Arial" w:cs="Arial"/>
          <w:bCs/>
          <w:color w:val="000000"/>
          <w:sz w:val="22"/>
          <w:szCs w:val="22"/>
          <w:lang w:val="de-CH"/>
        </w:rPr>
        <w:t>a</w:t>
      </w:r>
      <w:r w:rsidRPr="00E710F9">
        <w:rPr>
          <w:rFonts w:ascii="Arial" w:eastAsia="Calibri" w:hAnsi="Arial" w:cs="Arial"/>
          <w:bCs/>
          <w:color w:val="000000"/>
          <w:sz w:val="22"/>
          <w:szCs w:val="22"/>
        </w:rPr>
        <w:t>, Санкт-Петербург, Россия 196105</w:t>
      </w:r>
    </w:p>
    <w:p w14:paraId="72D361F1" w14:textId="77777777" w:rsidR="00E710F9" w:rsidRPr="00E710F9" w:rsidRDefault="00E710F9" w:rsidP="00E710F9">
      <w:pPr>
        <w:spacing w:line="276" w:lineRule="auto"/>
        <w:ind w:left="357"/>
        <w:rPr>
          <w:rFonts w:ascii="Arial" w:eastAsia="Calibri" w:hAnsi="Arial" w:cs="Arial"/>
          <w:bCs/>
          <w:color w:val="000000"/>
          <w:sz w:val="22"/>
          <w:szCs w:val="22"/>
        </w:rPr>
      </w:pPr>
      <w:r w:rsidRPr="00E710F9">
        <w:rPr>
          <w:rFonts w:ascii="Arial" w:eastAsia="Calibri" w:hAnsi="Arial" w:cs="Arial"/>
          <w:bCs/>
          <w:color w:val="000000"/>
          <w:sz w:val="22"/>
          <w:szCs w:val="22"/>
        </w:rPr>
        <w:t>Тел.: +7 812 331 16 71</w:t>
      </w:r>
    </w:p>
    <w:p w14:paraId="32615FB3" w14:textId="77777777" w:rsidR="00E710F9" w:rsidRPr="00E710F9" w:rsidRDefault="00E710F9" w:rsidP="00E710F9">
      <w:pPr>
        <w:spacing w:line="276" w:lineRule="auto"/>
        <w:ind w:left="357"/>
        <w:rPr>
          <w:rFonts w:ascii="Arial" w:eastAsia="Calibri" w:hAnsi="Arial" w:cs="Arial"/>
          <w:bCs/>
          <w:color w:val="000000"/>
          <w:sz w:val="22"/>
          <w:szCs w:val="22"/>
        </w:rPr>
      </w:pPr>
      <w:r w:rsidRPr="00E710F9">
        <w:rPr>
          <w:rFonts w:ascii="Arial" w:eastAsia="Calibri" w:hAnsi="Arial" w:cs="Arial"/>
          <w:bCs/>
          <w:color w:val="000000"/>
          <w:sz w:val="22"/>
          <w:szCs w:val="22"/>
        </w:rPr>
        <w:t>Факс: +7 812 331 16 7</w:t>
      </w:r>
    </w:p>
    <w:p w14:paraId="5CA12753" w14:textId="77777777" w:rsidR="00E710F9" w:rsidRPr="00E710F9" w:rsidRDefault="00E710F9" w:rsidP="00E710F9">
      <w:pPr>
        <w:spacing w:line="276" w:lineRule="auto"/>
        <w:ind w:left="357"/>
        <w:rPr>
          <w:rFonts w:ascii="Arial" w:eastAsia="Calibri" w:hAnsi="Arial" w:cs="Arial"/>
          <w:sz w:val="22"/>
          <w:szCs w:val="22"/>
        </w:rPr>
      </w:pPr>
    </w:p>
    <w:p w14:paraId="0200E0A6" w14:textId="77777777" w:rsidR="00E710F9" w:rsidRPr="00E710F9" w:rsidRDefault="00481B24" w:rsidP="00E710F9">
      <w:pPr>
        <w:spacing w:line="276" w:lineRule="auto"/>
        <w:ind w:left="357"/>
        <w:rPr>
          <w:rFonts w:ascii="Arial" w:eastAsia="Calibri" w:hAnsi="Arial" w:cs="Arial"/>
          <w:bCs/>
          <w:color w:val="B4D236"/>
          <w:sz w:val="22"/>
          <w:szCs w:val="22"/>
        </w:rPr>
      </w:pPr>
      <w:hyperlink r:id="rId22" w:history="1">
        <w:r w:rsidR="00E710F9" w:rsidRPr="00E710F9">
          <w:rPr>
            <w:rFonts w:ascii="Arial" w:eastAsia="Calibri" w:hAnsi="Arial" w:cs="Arial"/>
            <w:bCs/>
            <w:color w:val="B4D236"/>
            <w:sz w:val="22"/>
            <w:szCs w:val="22"/>
            <w:u w:val="single"/>
            <w:lang w:val="de-CH"/>
          </w:rPr>
          <w:t>Russia</w:t>
        </w:r>
        <w:r w:rsidR="00E710F9" w:rsidRPr="00E710F9">
          <w:rPr>
            <w:rFonts w:ascii="Arial" w:eastAsia="Calibri" w:hAnsi="Arial" w:cs="Arial"/>
            <w:bCs/>
            <w:color w:val="B4D236"/>
            <w:sz w:val="22"/>
            <w:szCs w:val="22"/>
            <w:u w:val="single"/>
          </w:rPr>
          <w:t>@</w:t>
        </w:r>
        <w:r w:rsidR="00E710F9" w:rsidRPr="00E710F9">
          <w:rPr>
            <w:rFonts w:ascii="Arial" w:eastAsia="Calibri" w:hAnsi="Arial" w:cs="Arial"/>
            <w:bCs/>
            <w:color w:val="B4D236"/>
            <w:sz w:val="22"/>
            <w:szCs w:val="22"/>
            <w:u w:val="single"/>
            <w:lang w:val="de-CH"/>
          </w:rPr>
          <w:t>nord</w:t>
        </w:r>
        <w:r w:rsidR="00E710F9" w:rsidRPr="00E710F9">
          <w:rPr>
            <w:rFonts w:ascii="Arial" w:eastAsia="Calibri" w:hAnsi="Arial" w:cs="Arial"/>
            <w:bCs/>
            <w:color w:val="B4D236"/>
            <w:sz w:val="22"/>
            <w:szCs w:val="22"/>
            <w:u w:val="single"/>
          </w:rPr>
          <w:t>-</w:t>
        </w:r>
        <w:r w:rsidR="00E710F9" w:rsidRPr="00E710F9">
          <w:rPr>
            <w:rFonts w:ascii="Arial" w:eastAsia="Calibri" w:hAnsi="Arial" w:cs="Arial"/>
            <w:bCs/>
            <w:color w:val="B4D236"/>
            <w:sz w:val="22"/>
            <w:szCs w:val="22"/>
            <w:u w:val="single"/>
            <w:lang w:val="de-CH"/>
          </w:rPr>
          <w:t>stream</w:t>
        </w:r>
        <w:r w:rsidR="00E710F9" w:rsidRPr="00E710F9">
          <w:rPr>
            <w:rFonts w:ascii="Arial" w:eastAsia="Calibri" w:hAnsi="Arial" w:cs="Arial"/>
            <w:bCs/>
            <w:color w:val="B4D236"/>
            <w:sz w:val="22"/>
            <w:szCs w:val="22"/>
            <w:u w:val="single"/>
          </w:rPr>
          <w:t>2.</w:t>
        </w:r>
        <w:r w:rsidR="00E710F9" w:rsidRPr="00E710F9">
          <w:rPr>
            <w:rFonts w:ascii="Arial" w:eastAsia="Calibri" w:hAnsi="Arial" w:cs="Arial"/>
            <w:bCs/>
            <w:color w:val="B4D236"/>
            <w:sz w:val="22"/>
            <w:szCs w:val="22"/>
            <w:u w:val="single"/>
            <w:lang w:val="de-CH"/>
          </w:rPr>
          <w:t>com</w:t>
        </w:r>
      </w:hyperlink>
    </w:p>
    <w:p w14:paraId="76B6E3D1" w14:textId="77777777" w:rsidR="00E710F9" w:rsidRPr="00E710F9" w:rsidRDefault="00E710F9" w:rsidP="00E710F9">
      <w:pPr>
        <w:spacing w:line="276" w:lineRule="auto"/>
        <w:ind w:left="357"/>
        <w:rPr>
          <w:rFonts w:ascii="Arial" w:eastAsia="Calibri" w:hAnsi="Arial" w:cs="Arial"/>
          <w:bCs/>
          <w:color w:val="000000"/>
          <w:sz w:val="22"/>
          <w:szCs w:val="22"/>
        </w:rPr>
      </w:pPr>
    </w:p>
    <w:p w14:paraId="614ECCE0" w14:textId="77777777" w:rsidR="00E710F9" w:rsidRPr="00E710F9" w:rsidRDefault="00E710F9" w:rsidP="00E710F9">
      <w:pPr>
        <w:spacing w:line="276" w:lineRule="auto"/>
        <w:ind w:left="357"/>
        <w:rPr>
          <w:rFonts w:ascii="Arial" w:eastAsia="Calibri" w:hAnsi="Arial" w:cs="Arial"/>
          <w:b/>
          <w:bCs/>
          <w:color w:val="000000"/>
          <w:sz w:val="22"/>
          <w:szCs w:val="22"/>
        </w:rPr>
      </w:pPr>
      <w:r w:rsidRPr="00E710F9">
        <w:rPr>
          <w:rFonts w:ascii="Arial" w:eastAsia="Calibri" w:hAnsi="Arial" w:cs="Arial"/>
          <w:b/>
          <w:bCs/>
          <w:color w:val="000000"/>
          <w:sz w:val="22"/>
          <w:szCs w:val="22"/>
        </w:rPr>
        <w:t xml:space="preserve">О проекте «Северный поток – 2» </w:t>
      </w:r>
    </w:p>
    <w:p w14:paraId="7F6497D0" w14:textId="30159E5E" w:rsidR="00E710F9" w:rsidRPr="00E710F9" w:rsidRDefault="00E710F9" w:rsidP="00E710F9">
      <w:pPr>
        <w:spacing w:line="276" w:lineRule="auto"/>
        <w:ind w:left="357"/>
        <w:rPr>
          <w:rFonts w:ascii="Arial" w:eastAsia="Calibri" w:hAnsi="Arial" w:cs="Arial"/>
          <w:bCs/>
          <w:color w:val="B4D236"/>
          <w:sz w:val="22"/>
          <w:szCs w:val="22"/>
        </w:rPr>
      </w:pPr>
      <w:r w:rsidRPr="00E710F9">
        <w:rPr>
          <w:rFonts w:ascii="Arial" w:eastAsia="Calibri" w:hAnsi="Arial" w:cs="Arial"/>
          <w:bCs/>
          <w:color w:val="000000"/>
          <w:sz w:val="22"/>
          <w:szCs w:val="22"/>
        </w:rPr>
        <w:t>«Северный поток – 2» – международный проект газопровода через Балтийское море, который позволит обеспечить надежные поставки российского природного газа европейским потребителям по самому оптимальному маршруту. Маршрут и техническая концепция «Северного потока – 2» будут в основном повторять успешно действующий трубопровод «Северный поток». Мощность нового газопровода составит 55 млрд куб. м газа в год. Такого объема будет достаточно для обеспечения теплом и энергией 26 млн домохозяйств ежегодно. Поставки природного газа позволят снизить уровень выбросов СО2 в ЕС и сформировать сбалансированную структуру энергопотребления, в которой газ замещает уголь при производстве электроэнергии и используется в качестве резервного топлива для нивелирования перебоев в поставках энергии, производимых из возобновляемых источников, таких как ветер и солнце.</w:t>
      </w:r>
      <w:r w:rsidR="0061762B">
        <w:rPr>
          <w:rFonts w:ascii="Arial" w:eastAsia="Calibri" w:hAnsi="Arial" w:cs="Arial"/>
          <w:bCs/>
          <w:color w:val="000000"/>
          <w:sz w:val="22"/>
          <w:szCs w:val="22"/>
        </w:rPr>
        <w:t xml:space="preserve"> </w:t>
      </w:r>
      <w:hyperlink r:id="rId23" w:history="1">
        <w:r w:rsidRPr="00E710F9">
          <w:rPr>
            <w:rFonts w:ascii="Arial" w:eastAsia="Calibri" w:hAnsi="Arial" w:cs="Arial"/>
            <w:bCs/>
            <w:color w:val="B4D236"/>
            <w:sz w:val="22"/>
            <w:szCs w:val="22"/>
            <w:u w:val="single"/>
            <w:lang w:val="en-GB"/>
          </w:rPr>
          <w:t>www</w:t>
        </w:r>
        <w:r w:rsidRPr="00E710F9">
          <w:rPr>
            <w:rFonts w:ascii="Arial" w:eastAsia="Calibri" w:hAnsi="Arial" w:cs="Arial"/>
            <w:bCs/>
            <w:color w:val="B4D236"/>
            <w:sz w:val="22"/>
            <w:szCs w:val="22"/>
            <w:u w:val="single"/>
          </w:rPr>
          <w:t>.</w:t>
        </w:r>
        <w:r w:rsidRPr="00E710F9">
          <w:rPr>
            <w:rFonts w:ascii="Arial" w:eastAsia="Calibri" w:hAnsi="Arial" w:cs="Arial"/>
            <w:bCs/>
            <w:color w:val="B4D236"/>
            <w:sz w:val="22"/>
            <w:szCs w:val="22"/>
            <w:u w:val="single"/>
            <w:lang w:val="en-GB"/>
          </w:rPr>
          <w:t>nord</w:t>
        </w:r>
        <w:r w:rsidRPr="00E710F9">
          <w:rPr>
            <w:rFonts w:ascii="Arial" w:eastAsia="Calibri" w:hAnsi="Arial" w:cs="Arial"/>
            <w:bCs/>
            <w:color w:val="B4D236"/>
            <w:sz w:val="22"/>
            <w:szCs w:val="22"/>
            <w:u w:val="single"/>
          </w:rPr>
          <w:t>-</w:t>
        </w:r>
        <w:r w:rsidRPr="00E710F9">
          <w:rPr>
            <w:rFonts w:ascii="Arial" w:eastAsia="Calibri" w:hAnsi="Arial" w:cs="Arial"/>
            <w:bCs/>
            <w:color w:val="B4D236"/>
            <w:sz w:val="22"/>
            <w:szCs w:val="22"/>
            <w:u w:val="single"/>
            <w:lang w:val="en-GB"/>
          </w:rPr>
          <w:t>stream</w:t>
        </w:r>
        <w:r w:rsidRPr="00E710F9">
          <w:rPr>
            <w:rFonts w:ascii="Arial" w:eastAsia="Calibri" w:hAnsi="Arial" w:cs="Arial"/>
            <w:bCs/>
            <w:color w:val="B4D236"/>
            <w:sz w:val="22"/>
            <w:szCs w:val="22"/>
            <w:u w:val="single"/>
          </w:rPr>
          <w:t>2.</w:t>
        </w:r>
        <w:r w:rsidRPr="00E710F9">
          <w:rPr>
            <w:rFonts w:ascii="Arial" w:eastAsia="Calibri" w:hAnsi="Arial" w:cs="Arial"/>
            <w:bCs/>
            <w:color w:val="B4D236"/>
            <w:sz w:val="22"/>
            <w:szCs w:val="22"/>
            <w:u w:val="single"/>
            <w:lang w:val="en-GB"/>
          </w:rPr>
          <w:t>com</w:t>
        </w:r>
      </w:hyperlink>
    </w:p>
    <w:p w14:paraId="5DAA9BE0" w14:textId="1AEECEE4" w:rsidR="003B2A10" w:rsidRPr="0062281D" w:rsidRDefault="003B2A10" w:rsidP="002720F0">
      <w:pPr>
        <w:pStyle w:val="NORD2StandardCopy"/>
      </w:pPr>
    </w:p>
    <w:sectPr w:rsidR="003B2A10" w:rsidRPr="0062281D" w:rsidSect="00CB7DC9">
      <w:pgSz w:w="11906" w:h="16838" w:code="9"/>
      <w:pgMar w:top="1701" w:right="851" w:bottom="992" w:left="1758" w:header="709" w:footer="709" w:gutter="0"/>
      <w:cols w:space="25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707098" w14:textId="77777777" w:rsidR="00CC382A" w:rsidRDefault="00CC382A" w:rsidP="007C03AC">
      <w:r>
        <w:separator/>
      </w:r>
    </w:p>
    <w:p w14:paraId="609C56AD" w14:textId="77777777" w:rsidR="00CC382A" w:rsidRDefault="00CC382A"/>
  </w:endnote>
  <w:endnote w:type="continuationSeparator" w:id="0">
    <w:p w14:paraId="2C3A4A74" w14:textId="77777777" w:rsidR="00CC382A" w:rsidRDefault="00CC382A" w:rsidP="007C03AC">
      <w:r>
        <w:continuationSeparator/>
      </w:r>
    </w:p>
    <w:p w14:paraId="5347081A" w14:textId="77777777" w:rsidR="00CC382A" w:rsidRDefault="00CC38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55 Roman">
    <w:altName w:val="Times New Roman"/>
    <w:charset w:val="00"/>
    <w:family w:val="auto"/>
    <w:pitch w:val="variable"/>
    <w:sig w:usb0="00000003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F975A0" w14:textId="77777777" w:rsidR="00264BCC" w:rsidRDefault="00264BCC" w:rsidP="001A6BA8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1226320" w14:textId="77777777" w:rsidR="00264BCC" w:rsidRDefault="00264BCC" w:rsidP="00F9203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8273780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03C8CB26" w14:textId="51CFA9A0" w:rsidR="00264BCC" w:rsidRPr="00A5423D" w:rsidRDefault="00264BCC" w:rsidP="00661618">
        <w:pPr>
          <w:pStyle w:val="Footer"/>
          <w:tabs>
            <w:tab w:val="left" w:pos="6240"/>
            <w:tab w:val="right" w:pos="9014"/>
          </w:tabs>
          <w:rPr>
            <w:sz w:val="16"/>
            <w:szCs w:val="16"/>
          </w:rPr>
        </w:pPr>
        <w:r>
          <w:tab/>
        </w:r>
        <w:r>
          <w:tab/>
        </w:r>
        <w:r>
          <w:tab/>
        </w:r>
        <w:r w:rsidRPr="00652959">
          <w:rPr>
            <w:sz w:val="16"/>
            <w:szCs w:val="16"/>
          </w:rPr>
          <w:fldChar w:fldCharType="begin"/>
        </w:r>
        <w:r w:rsidRPr="00652959">
          <w:rPr>
            <w:sz w:val="16"/>
            <w:szCs w:val="16"/>
          </w:rPr>
          <w:instrText>PAGE   \* MERGEFORMAT</w:instrText>
        </w:r>
        <w:r w:rsidRPr="00652959">
          <w:rPr>
            <w:sz w:val="16"/>
            <w:szCs w:val="16"/>
          </w:rPr>
          <w:fldChar w:fldCharType="separate"/>
        </w:r>
        <w:r w:rsidR="00481B24">
          <w:rPr>
            <w:noProof/>
            <w:sz w:val="16"/>
            <w:szCs w:val="16"/>
          </w:rPr>
          <w:t>2</w:t>
        </w:r>
        <w:r w:rsidRPr="00652959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01CCA1" w14:textId="77777777" w:rsidR="00217A50" w:rsidRDefault="00217A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66E8C7" w14:textId="77777777" w:rsidR="00CC382A" w:rsidRDefault="00CC382A" w:rsidP="00DB7AA5">
      <w:r>
        <w:separator/>
      </w:r>
    </w:p>
  </w:footnote>
  <w:footnote w:type="continuationSeparator" w:id="0">
    <w:p w14:paraId="01062454" w14:textId="77777777" w:rsidR="00CC382A" w:rsidRDefault="00CC382A" w:rsidP="007C03AC">
      <w:r>
        <w:continuationSeparator/>
      </w:r>
    </w:p>
    <w:p w14:paraId="63AC5B5E" w14:textId="77777777" w:rsidR="00CC382A" w:rsidRDefault="00CC382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CF2774" w14:textId="77777777" w:rsidR="00217A50" w:rsidRDefault="00217A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4919A1" w14:textId="461F572D" w:rsidR="00264BCC" w:rsidRPr="00CB7DC9" w:rsidRDefault="00217A50" w:rsidP="00CB7DC9">
    <w:pPr>
      <w:pStyle w:val="Header"/>
      <w:rPr>
        <w:lang w:val="ru-RU"/>
      </w:rPr>
    </w:pPr>
    <w:r w:rsidRPr="00217A50">
      <w:rPr>
        <w:color w:val="A2D108"/>
        <w:sz w:val="24"/>
        <w:lang w:val="ru-RU"/>
      </w:rPr>
      <w:t>Создание Центра ижорского языка и мастерства при Ижорском музее в Вистинском сельском поселении Кингисеппского района ЛО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AA0E17" w14:textId="77777777" w:rsidR="00264BCC" w:rsidRDefault="00264BCC" w:rsidP="00390CFB">
    <w:pPr>
      <w:pStyle w:val="Header"/>
      <w:ind w:right="-768"/>
      <w:jc w:val="right"/>
    </w:pPr>
    <w:r>
      <w:rPr>
        <w:noProof/>
        <w:lang w:eastAsia="en-GB"/>
      </w:rPr>
      <w:drawing>
        <wp:anchor distT="0" distB="0" distL="114300" distR="114300" simplePos="0" relativeHeight="251659264" behindDoc="1" locked="1" layoutInCell="1" allowOverlap="1" wp14:anchorId="06776F23" wp14:editId="2EEF4F4F">
          <wp:simplePos x="4333875" y="447675"/>
          <wp:positionH relativeFrom="leftMargin">
            <wp:align>left</wp:align>
          </wp:positionH>
          <wp:positionV relativeFrom="topMargin">
            <wp:align>top</wp:align>
          </wp:positionV>
          <wp:extent cx="3255010" cy="1299210"/>
          <wp:effectExtent l="0" t="0" r="0" b="0"/>
          <wp:wrapNone/>
          <wp:docPr id="217792" name="Grafik 2177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S-2_Logo_standard_claim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55072" cy="129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A39A1"/>
    <w:multiLevelType w:val="hybridMultilevel"/>
    <w:tmpl w:val="16D2E9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C1BAF"/>
    <w:multiLevelType w:val="hybridMultilevel"/>
    <w:tmpl w:val="93CC6824"/>
    <w:lvl w:ilvl="0" w:tplc="77E05512">
      <w:start w:val="1"/>
      <w:numFmt w:val="bullet"/>
      <w:lvlText w:val="&gt;"/>
      <w:lvlJc w:val="left"/>
      <w:pPr>
        <w:ind w:left="717" w:hanging="360"/>
      </w:pPr>
      <w:rPr>
        <w:rFonts w:ascii="Arial Black" w:hAnsi="Arial Black" w:cstheme="minorBidi" w:hint="default"/>
        <w:b w:val="0"/>
        <w:i w:val="0"/>
        <w:color w:val="A2D108"/>
        <w:position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" w15:restartNumberingAfterBreak="0">
    <w:nsid w:val="1A0848B8"/>
    <w:multiLevelType w:val="hybridMultilevel"/>
    <w:tmpl w:val="F32C7306"/>
    <w:lvl w:ilvl="0" w:tplc="77E05512">
      <w:start w:val="1"/>
      <w:numFmt w:val="bullet"/>
      <w:lvlText w:val="&gt;"/>
      <w:lvlJc w:val="left"/>
      <w:pPr>
        <w:ind w:left="1077" w:hanging="360"/>
      </w:pPr>
      <w:rPr>
        <w:rFonts w:ascii="Arial Black" w:hAnsi="Arial Black" w:cstheme="minorBidi" w:hint="default"/>
        <w:b w:val="0"/>
        <w:i w:val="0"/>
        <w:color w:val="A2D108"/>
        <w:position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223A34DB"/>
    <w:multiLevelType w:val="hybridMultilevel"/>
    <w:tmpl w:val="EBDCEB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B666B4"/>
    <w:multiLevelType w:val="hybridMultilevel"/>
    <w:tmpl w:val="8B467A60"/>
    <w:lvl w:ilvl="0" w:tplc="77E05512">
      <w:start w:val="1"/>
      <w:numFmt w:val="bullet"/>
      <w:lvlText w:val="&gt;"/>
      <w:lvlJc w:val="left"/>
      <w:pPr>
        <w:ind w:left="720" w:hanging="360"/>
      </w:pPr>
      <w:rPr>
        <w:rFonts w:ascii="Arial Black" w:hAnsi="Arial Black" w:cstheme="minorBidi" w:hint="default"/>
        <w:b w:val="0"/>
        <w:i w:val="0"/>
        <w:color w:val="A2D108"/>
        <w:position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684B45"/>
    <w:multiLevelType w:val="hybridMultilevel"/>
    <w:tmpl w:val="D16CDAF8"/>
    <w:lvl w:ilvl="0" w:tplc="FD4C171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211F08"/>
    <w:multiLevelType w:val="hybridMultilevel"/>
    <w:tmpl w:val="10A87C1C"/>
    <w:lvl w:ilvl="0" w:tplc="7562B04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C16641B"/>
    <w:multiLevelType w:val="hybridMultilevel"/>
    <w:tmpl w:val="63A05844"/>
    <w:lvl w:ilvl="0" w:tplc="1A48835C">
      <w:start w:val="1"/>
      <w:numFmt w:val="bullet"/>
      <w:lvlText w:val="-"/>
      <w:lvlJc w:val="left"/>
      <w:pPr>
        <w:ind w:left="1077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 w15:restartNumberingAfterBreak="0">
    <w:nsid w:val="3CF707EF"/>
    <w:multiLevelType w:val="hybridMultilevel"/>
    <w:tmpl w:val="01AC7B14"/>
    <w:lvl w:ilvl="0" w:tplc="FD4C1712">
      <w:numFmt w:val="bullet"/>
      <w:lvlText w:val="-"/>
      <w:lvlJc w:val="left"/>
      <w:pPr>
        <w:ind w:left="1077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" w15:restartNumberingAfterBreak="0">
    <w:nsid w:val="3E4179F9"/>
    <w:multiLevelType w:val="hybridMultilevel"/>
    <w:tmpl w:val="027A3F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490936"/>
    <w:multiLevelType w:val="hybridMultilevel"/>
    <w:tmpl w:val="3C96CFFA"/>
    <w:lvl w:ilvl="0" w:tplc="FD4C1712">
      <w:numFmt w:val="bullet"/>
      <w:lvlText w:val="-"/>
      <w:lvlJc w:val="left"/>
      <w:pPr>
        <w:ind w:left="1077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AAE3B32"/>
    <w:multiLevelType w:val="hybridMultilevel"/>
    <w:tmpl w:val="54D6EB40"/>
    <w:lvl w:ilvl="0" w:tplc="77E05512">
      <w:start w:val="1"/>
      <w:numFmt w:val="bullet"/>
      <w:lvlText w:val="&gt;"/>
      <w:lvlJc w:val="left"/>
      <w:pPr>
        <w:ind w:left="1292" w:hanging="360"/>
      </w:pPr>
      <w:rPr>
        <w:rFonts w:ascii="Arial Black" w:hAnsi="Arial Black" w:cstheme="minorBidi" w:hint="default"/>
        <w:b w:val="0"/>
        <w:i w:val="0"/>
        <w:color w:val="A2D108"/>
        <w:position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20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2" w:hanging="360"/>
      </w:pPr>
      <w:rPr>
        <w:rFonts w:ascii="Wingdings" w:hAnsi="Wingdings" w:hint="default"/>
      </w:rPr>
    </w:lvl>
  </w:abstractNum>
  <w:abstractNum w:abstractNumId="12" w15:restartNumberingAfterBreak="0">
    <w:nsid w:val="54E81E27"/>
    <w:multiLevelType w:val="hybridMultilevel"/>
    <w:tmpl w:val="E820C90A"/>
    <w:lvl w:ilvl="0" w:tplc="77E05512">
      <w:start w:val="1"/>
      <w:numFmt w:val="bullet"/>
      <w:lvlText w:val="&gt;"/>
      <w:lvlJc w:val="left"/>
      <w:pPr>
        <w:ind w:left="717" w:hanging="360"/>
      </w:pPr>
      <w:rPr>
        <w:rFonts w:ascii="Arial Black" w:hAnsi="Arial Black" w:cstheme="minorBidi" w:hint="default"/>
        <w:b w:val="0"/>
        <w:i w:val="0"/>
        <w:color w:val="A2D108"/>
        <w:position w:val="0"/>
        <w:sz w:val="20"/>
      </w:rPr>
    </w:lvl>
    <w:lvl w:ilvl="1" w:tplc="1A48835C">
      <w:start w:val="1"/>
      <w:numFmt w:val="bullet"/>
      <w:lvlText w:val="-"/>
      <w:lvlJc w:val="left"/>
      <w:pPr>
        <w:ind w:left="-345" w:hanging="360"/>
      </w:pPr>
      <w:rPr>
        <w:rFonts w:ascii="Calibri" w:eastAsiaTheme="minorHAnsi" w:hAnsi="Calibri" w:cstheme="minorBidi" w:hint="default"/>
      </w:rPr>
    </w:lvl>
    <w:lvl w:ilvl="2" w:tplc="04070005">
      <w:start w:val="1"/>
      <w:numFmt w:val="bullet"/>
      <w:lvlText w:val=""/>
      <w:lvlJc w:val="left"/>
      <w:pPr>
        <w:ind w:left="375" w:hanging="360"/>
      </w:pPr>
      <w:rPr>
        <w:rFonts w:ascii="Wingdings" w:hAnsi="Wingdings" w:hint="default"/>
      </w:rPr>
    </w:lvl>
    <w:lvl w:ilvl="3" w:tplc="27D0A1F0">
      <w:start w:val="1"/>
      <w:numFmt w:val="bullet"/>
      <w:lvlText w:val="-"/>
      <w:lvlJc w:val="left"/>
      <w:pPr>
        <w:ind w:left="1095" w:hanging="360"/>
      </w:pPr>
      <w:rPr>
        <w:rFonts w:ascii="Calibri" w:eastAsiaTheme="minorHAnsi" w:hAnsi="Calibri" w:cstheme="minorBidi" w:hint="default"/>
      </w:rPr>
    </w:lvl>
    <w:lvl w:ilvl="4" w:tplc="C5781104">
      <w:start w:val="1"/>
      <w:numFmt w:val="bullet"/>
      <w:lvlText w:val="·"/>
      <w:lvlJc w:val="left"/>
      <w:pPr>
        <w:ind w:left="181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</w:abstractNum>
  <w:abstractNum w:abstractNumId="13" w15:restartNumberingAfterBreak="0">
    <w:nsid w:val="68623FFE"/>
    <w:multiLevelType w:val="hybridMultilevel"/>
    <w:tmpl w:val="F3BCFB02"/>
    <w:lvl w:ilvl="0" w:tplc="2EF6107E">
      <w:start w:val="1"/>
      <w:numFmt w:val="bullet"/>
      <w:pStyle w:val="NORD2BulletPointCopy1"/>
      <w:lvlText w:val="-"/>
      <w:lvlJc w:val="left"/>
      <w:pPr>
        <w:ind w:left="717" w:hanging="360"/>
      </w:pPr>
      <w:rPr>
        <w:rFonts w:ascii="Calibri" w:eastAsiaTheme="minorHAnsi" w:hAnsi="Calibri" w:cstheme="minorBidi" w:hint="default"/>
        <w:b w:val="0"/>
        <w:i w:val="0"/>
        <w:color w:val="A2D108"/>
        <w:position w:val="0"/>
        <w:sz w:val="20"/>
      </w:rPr>
    </w:lvl>
    <w:lvl w:ilvl="1" w:tplc="1A48835C">
      <w:start w:val="1"/>
      <w:numFmt w:val="bullet"/>
      <w:lvlText w:val="-"/>
      <w:lvlJc w:val="left"/>
      <w:pPr>
        <w:ind w:left="-345" w:hanging="360"/>
      </w:pPr>
      <w:rPr>
        <w:rFonts w:ascii="Calibri" w:eastAsiaTheme="minorHAnsi" w:hAnsi="Calibri" w:cstheme="minorBidi" w:hint="default"/>
      </w:rPr>
    </w:lvl>
    <w:lvl w:ilvl="2" w:tplc="04070005">
      <w:start w:val="1"/>
      <w:numFmt w:val="bullet"/>
      <w:lvlText w:val=""/>
      <w:lvlJc w:val="left"/>
      <w:pPr>
        <w:ind w:left="375" w:hanging="360"/>
      </w:pPr>
      <w:rPr>
        <w:rFonts w:ascii="Wingdings" w:hAnsi="Wingdings" w:hint="default"/>
      </w:rPr>
    </w:lvl>
    <w:lvl w:ilvl="3" w:tplc="27D0A1F0">
      <w:start w:val="1"/>
      <w:numFmt w:val="bullet"/>
      <w:pStyle w:val="NORD2BulletPointCopy2"/>
      <w:lvlText w:val="-"/>
      <w:lvlJc w:val="left"/>
      <w:pPr>
        <w:ind w:left="1095" w:hanging="360"/>
      </w:pPr>
      <w:rPr>
        <w:rFonts w:ascii="Calibri" w:eastAsiaTheme="minorHAnsi" w:hAnsi="Calibri" w:cstheme="minorBidi" w:hint="default"/>
      </w:rPr>
    </w:lvl>
    <w:lvl w:ilvl="4" w:tplc="C5781104">
      <w:start w:val="1"/>
      <w:numFmt w:val="bullet"/>
      <w:pStyle w:val="NORD2BulletPointCopy3"/>
      <w:lvlText w:val="·"/>
      <w:lvlJc w:val="left"/>
      <w:pPr>
        <w:ind w:left="181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</w:abstractNum>
  <w:abstractNum w:abstractNumId="14" w15:restartNumberingAfterBreak="0">
    <w:nsid w:val="694F408A"/>
    <w:multiLevelType w:val="hybridMultilevel"/>
    <w:tmpl w:val="2612ECCA"/>
    <w:lvl w:ilvl="0" w:tplc="5C6C0E76">
      <w:numFmt w:val="bullet"/>
      <w:lvlText w:val=""/>
      <w:lvlJc w:val="left"/>
      <w:pPr>
        <w:ind w:left="1210" w:hanging="850"/>
      </w:pPr>
      <w:rPr>
        <w:rFonts w:ascii="Wingdings" w:eastAsiaTheme="minorHAnsi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8C0527"/>
    <w:multiLevelType w:val="hybridMultilevel"/>
    <w:tmpl w:val="B4D6E5F8"/>
    <w:lvl w:ilvl="0" w:tplc="77E05512">
      <w:start w:val="1"/>
      <w:numFmt w:val="bullet"/>
      <w:lvlText w:val="&gt;"/>
      <w:lvlJc w:val="left"/>
      <w:pPr>
        <w:ind w:left="1077" w:hanging="360"/>
      </w:pPr>
      <w:rPr>
        <w:rFonts w:ascii="Arial Black" w:hAnsi="Arial Black" w:cstheme="minorBidi" w:hint="default"/>
        <w:b w:val="0"/>
        <w:i w:val="0"/>
        <w:color w:val="A2D108"/>
        <w:position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79CF564D"/>
    <w:multiLevelType w:val="hybridMultilevel"/>
    <w:tmpl w:val="BB9CF7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13"/>
  </w:num>
  <w:num w:numId="4">
    <w:abstractNumId w:val="6"/>
  </w:num>
  <w:num w:numId="5">
    <w:abstractNumId w:val="11"/>
  </w:num>
  <w:num w:numId="6">
    <w:abstractNumId w:val="8"/>
  </w:num>
  <w:num w:numId="7">
    <w:abstractNumId w:val="15"/>
  </w:num>
  <w:num w:numId="8">
    <w:abstractNumId w:val="1"/>
  </w:num>
  <w:num w:numId="9">
    <w:abstractNumId w:val="10"/>
  </w:num>
  <w:num w:numId="10">
    <w:abstractNumId w:val="5"/>
  </w:num>
  <w:num w:numId="11">
    <w:abstractNumId w:val="4"/>
  </w:num>
  <w:num w:numId="12">
    <w:abstractNumId w:val="14"/>
  </w:num>
  <w:num w:numId="13">
    <w:abstractNumId w:val="0"/>
  </w:num>
  <w:num w:numId="14">
    <w:abstractNumId w:val="16"/>
  </w:num>
  <w:num w:numId="15">
    <w:abstractNumId w:val="7"/>
  </w:num>
  <w:num w:numId="16">
    <w:abstractNumId w:val="2"/>
  </w:num>
  <w:num w:numId="17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e-CH" w:vendorID="64" w:dllVersion="6" w:nlCheck="1" w:checkStyle="0"/>
  <w:activeWritingStyle w:appName="MSWord" w:lang="de-DE" w:vendorID="64" w:dllVersion="0" w:nlCheck="1" w:checkStyle="0"/>
  <w:activeWritingStyle w:appName="MSWord" w:lang="de-CH" w:vendorID="64" w:dllVersion="0" w:nlCheck="1" w:checkStyle="0"/>
  <w:activeWritingStyle w:appName="MSWord" w:lang="ru-RU" w:vendorID="64" w:dllVersion="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ru-RU" w:vendorID="64" w:dllVersion="4096" w:nlCheck="1" w:checkStyle="0"/>
  <w:activeWritingStyle w:appName="MSWord" w:lang="de-DE" w:vendorID="64" w:dllVersion="4096" w:nlCheck="1" w:checkStyle="0"/>
  <w:activeWritingStyle w:appName="MSWord" w:lang="de-CH" w:vendorID="64" w:dllVersion="4096" w:nlCheck="1" w:checkStyle="0"/>
  <w:activeWritingStyle w:appName="MSWord" w:lang="ru-RU" w:vendorID="64" w:dllVersion="131078" w:nlCheck="1" w:checkStyle="0"/>
  <w:activeWritingStyle w:appName="MSWord" w:lang="de-CH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styleLockTheme/>
  <w:styleLockQFSet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BA8"/>
    <w:rsid w:val="00002E12"/>
    <w:rsid w:val="000064DC"/>
    <w:rsid w:val="00006CF6"/>
    <w:rsid w:val="0001169F"/>
    <w:rsid w:val="00013659"/>
    <w:rsid w:val="00013934"/>
    <w:rsid w:val="000160A4"/>
    <w:rsid w:val="00017BBB"/>
    <w:rsid w:val="00025977"/>
    <w:rsid w:val="00026245"/>
    <w:rsid w:val="00027D12"/>
    <w:rsid w:val="000319C2"/>
    <w:rsid w:val="00031ED6"/>
    <w:rsid w:val="000323DC"/>
    <w:rsid w:val="00032938"/>
    <w:rsid w:val="00037826"/>
    <w:rsid w:val="00040FF1"/>
    <w:rsid w:val="000427C6"/>
    <w:rsid w:val="000440DB"/>
    <w:rsid w:val="00046ACD"/>
    <w:rsid w:val="00047F00"/>
    <w:rsid w:val="000505AA"/>
    <w:rsid w:val="00052664"/>
    <w:rsid w:val="00053A7B"/>
    <w:rsid w:val="000561C5"/>
    <w:rsid w:val="000574E3"/>
    <w:rsid w:val="0005785E"/>
    <w:rsid w:val="00061A3A"/>
    <w:rsid w:val="00061A9D"/>
    <w:rsid w:val="00061CBF"/>
    <w:rsid w:val="00062067"/>
    <w:rsid w:val="00063985"/>
    <w:rsid w:val="00065F03"/>
    <w:rsid w:val="000674D4"/>
    <w:rsid w:val="00072A72"/>
    <w:rsid w:val="00072C7F"/>
    <w:rsid w:val="000732E5"/>
    <w:rsid w:val="000745D1"/>
    <w:rsid w:val="00080DEF"/>
    <w:rsid w:val="000818E2"/>
    <w:rsid w:val="00081F21"/>
    <w:rsid w:val="00083161"/>
    <w:rsid w:val="00084EE5"/>
    <w:rsid w:val="000901FB"/>
    <w:rsid w:val="00090279"/>
    <w:rsid w:val="00093015"/>
    <w:rsid w:val="000937AB"/>
    <w:rsid w:val="0009419E"/>
    <w:rsid w:val="00096152"/>
    <w:rsid w:val="00096F88"/>
    <w:rsid w:val="000A24F5"/>
    <w:rsid w:val="000A2F79"/>
    <w:rsid w:val="000A4B1D"/>
    <w:rsid w:val="000A7645"/>
    <w:rsid w:val="000B23C5"/>
    <w:rsid w:val="000B3E2D"/>
    <w:rsid w:val="000B548B"/>
    <w:rsid w:val="000B787E"/>
    <w:rsid w:val="000C1F1A"/>
    <w:rsid w:val="000C3451"/>
    <w:rsid w:val="000C3920"/>
    <w:rsid w:val="000C47B5"/>
    <w:rsid w:val="000C640F"/>
    <w:rsid w:val="000C6BE5"/>
    <w:rsid w:val="000D05E8"/>
    <w:rsid w:val="000D353A"/>
    <w:rsid w:val="000D3919"/>
    <w:rsid w:val="000D4232"/>
    <w:rsid w:val="000D4CD8"/>
    <w:rsid w:val="000D5AD2"/>
    <w:rsid w:val="000D6B23"/>
    <w:rsid w:val="000D7B45"/>
    <w:rsid w:val="000E07BF"/>
    <w:rsid w:val="000E177D"/>
    <w:rsid w:val="000E19D9"/>
    <w:rsid w:val="000E29B5"/>
    <w:rsid w:val="000E40AB"/>
    <w:rsid w:val="000E4435"/>
    <w:rsid w:val="000E5EDB"/>
    <w:rsid w:val="000F0064"/>
    <w:rsid w:val="000F0290"/>
    <w:rsid w:val="000F3A72"/>
    <w:rsid w:val="000F5F02"/>
    <w:rsid w:val="001007AA"/>
    <w:rsid w:val="00101997"/>
    <w:rsid w:val="00103D3F"/>
    <w:rsid w:val="00105665"/>
    <w:rsid w:val="00106DB7"/>
    <w:rsid w:val="00107079"/>
    <w:rsid w:val="00112731"/>
    <w:rsid w:val="00121713"/>
    <w:rsid w:val="00121EEC"/>
    <w:rsid w:val="00122C4E"/>
    <w:rsid w:val="00132EBB"/>
    <w:rsid w:val="00140CEF"/>
    <w:rsid w:val="001507D1"/>
    <w:rsid w:val="00153147"/>
    <w:rsid w:val="00155F84"/>
    <w:rsid w:val="00157B77"/>
    <w:rsid w:val="0016095D"/>
    <w:rsid w:val="001625FC"/>
    <w:rsid w:val="00163947"/>
    <w:rsid w:val="001668E4"/>
    <w:rsid w:val="00167237"/>
    <w:rsid w:val="00167B40"/>
    <w:rsid w:val="001715E5"/>
    <w:rsid w:val="00172DE3"/>
    <w:rsid w:val="00173E7A"/>
    <w:rsid w:val="00173FC4"/>
    <w:rsid w:val="0017549B"/>
    <w:rsid w:val="00176022"/>
    <w:rsid w:val="0017640C"/>
    <w:rsid w:val="001931EC"/>
    <w:rsid w:val="0019651C"/>
    <w:rsid w:val="00196722"/>
    <w:rsid w:val="00197A81"/>
    <w:rsid w:val="001A09D3"/>
    <w:rsid w:val="001A1216"/>
    <w:rsid w:val="001A3782"/>
    <w:rsid w:val="001A3E60"/>
    <w:rsid w:val="001A3F6D"/>
    <w:rsid w:val="001A48E8"/>
    <w:rsid w:val="001A5438"/>
    <w:rsid w:val="001A5C56"/>
    <w:rsid w:val="001A6BA8"/>
    <w:rsid w:val="001B3E8E"/>
    <w:rsid w:val="001B65FF"/>
    <w:rsid w:val="001B6932"/>
    <w:rsid w:val="001B700F"/>
    <w:rsid w:val="001C3CD4"/>
    <w:rsid w:val="001C5745"/>
    <w:rsid w:val="001C7F4C"/>
    <w:rsid w:val="001D694E"/>
    <w:rsid w:val="001E6940"/>
    <w:rsid w:val="001E78D0"/>
    <w:rsid w:val="001F0A18"/>
    <w:rsid w:val="001F0B95"/>
    <w:rsid w:val="001F2ADC"/>
    <w:rsid w:val="001F2DD3"/>
    <w:rsid w:val="001F3633"/>
    <w:rsid w:val="001F4D9B"/>
    <w:rsid w:val="001F5463"/>
    <w:rsid w:val="001F65D4"/>
    <w:rsid w:val="001F6810"/>
    <w:rsid w:val="001F72D0"/>
    <w:rsid w:val="002024D7"/>
    <w:rsid w:val="00205388"/>
    <w:rsid w:val="00205B06"/>
    <w:rsid w:val="002069F0"/>
    <w:rsid w:val="00207EE9"/>
    <w:rsid w:val="0021078E"/>
    <w:rsid w:val="0021410B"/>
    <w:rsid w:val="0021603D"/>
    <w:rsid w:val="00217874"/>
    <w:rsid w:val="00217A50"/>
    <w:rsid w:val="00217AE0"/>
    <w:rsid w:val="002223DE"/>
    <w:rsid w:val="00222A80"/>
    <w:rsid w:val="002261B4"/>
    <w:rsid w:val="00226FE3"/>
    <w:rsid w:val="0023337D"/>
    <w:rsid w:val="00235CF2"/>
    <w:rsid w:val="00236964"/>
    <w:rsid w:val="002400E8"/>
    <w:rsid w:val="00242004"/>
    <w:rsid w:val="002446F1"/>
    <w:rsid w:val="00247BD9"/>
    <w:rsid w:val="002511B2"/>
    <w:rsid w:val="00251424"/>
    <w:rsid w:val="00254C2A"/>
    <w:rsid w:val="002556C6"/>
    <w:rsid w:val="002622A1"/>
    <w:rsid w:val="00262432"/>
    <w:rsid w:val="002641A3"/>
    <w:rsid w:val="002648D5"/>
    <w:rsid w:val="00264BCC"/>
    <w:rsid w:val="0026599D"/>
    <w:rsid w:val="0027205A"/>
    <w:rsid w:val="002720F0"/>
    <w:rsid w:val="00273975"/>
    <w:rsid w:val="002741C0"/>
    <w:rsid w:val="0028026D"/>
    <w:rsid w:val="002848A3"/>
    <w:rsid w:val="00286D1A"/>
    <w:rsid w:val="00287242"/>
    <w:rsid w:val="00287AA5"/>
    <w:rsid w:val="002947FC"/>
    <w:rsid w:val="00295AE8"/>
    <w:rsid w:val="00297809"/>
    <w:rsid w:val="002A3A0B"/>
    <w:rsid w:val="002A3BC0"/>
    <w:rsid w:val="002A4A2C"/>
    <w:rsid w:val="002A6D3C"/>
    <w:rsid w:val="002A72B2"/>
    <w:rsid w:val="002B002A"/>
    <w:rsid w:val="002B5986"/>
    <w:rsid w:val="002B7757"/>
    <w:rsid w:val="002B7B47"/>
    <w:rsid w:val="002C2EC3"/>
    <w:rsid w:val="002C663B"/>
    <w:rsid w:val="002C6BB8"/>
    <w:rsid w:val="002C7A0C"/>
    <w:rsid w:val="002D3476"/>
    <w:rsid w:val="002D543E"/>
    <w:rsid w:val="002D6454"/>
    <w:rsid w:val="002E106A"/>
    <w:rsid w:val="002E6AB4"/>
    <w:rsid w:val="002F14A1"/>
    <w:rsid w:val="002F17B0"/>
    <w:rsid w:val="002F7EF0"/>
    <w:rsid w:val="00302281"/>
    <w:rsid w:val="003050AE"/>
    <w:rsid w:val="00305E1C"/>
    <w:rsid w:val="00310A1C"/>
    <w:rsid w:val="00311F92"/>
    <w:rsid w:val="0031320E"/>
    <w:rsid w:val="0031462B"/>
    <w:rsid w:val="00314811"/>
    <w:rsid w:val="00314F6F"/>
    <w:rsid w:val="0031580C"/>
    <w:rsid w:val="0031794B"/>
    <w:rsid w:val="003215C0"/>
    <w:rsid w:val="003229E2"/>
    <w:rsid w:val="00323158"/>
    <w:rsid w:val="00323E44"/>
    <w:rsid w:val="003241AC"/>
    <w:rsid w:val="0033233D"/>
    <w:rsid w:val="00332ED7"/>
    <w:rsid w:val="0033674F"/>
    <w:rsid w:val="003431C2"/>
    <w:rsid w:val="003436F5"/>
    <w:rsid w:val="00343BBB"/>
    <w:rsid w:val="00347E0D"/>
    <w:rsid w:val="0035373C"/>
    <w:rsid w:val="003541D7"/>
    <w:rsid w:val="003550ED"/>
    <w:rsid w:val="00356DD6"/>
    <w:rsid w:val="0036026F"/>
    <w:rsid w:val="00360C11"/>
    <w:rsid w:val="00364091"/>
    <w:rsid w:val="003649D8"/>
    <w:rsid w:val="0037414A"/>
    <w:rsid w:val="003756BD"/>
    <w:rsid w:val="00376367"/>
    <w:rsid w:val="0037788C"/>
    <w:rsid w:val="00380532"/>
    <w:rsid w:val="00381EE0"/>
    <w:rsid w:val="00382DD6"/>
    <w:rsid w:val="00383651"/>
    <w:rsid w:val="003836CB"/>
    <w:rsid w:val="003854FA"/>
    <w:rsid w:val="003864BE"/>
    <w:rsid w:val="00387338"/>
    <w:rsid w:val="00390B34"/>
    <w:rsid w:val="00390CFB"/>
    <w:rsid w:val="003945CF"/>
    <w:rsid w:val="003949F6"/>
    <w:rsid w:val="00395BC2"/>
    <w:rsid w:val="00397DD9"/>
    <w:rsid w:val="003A0A45"/>
    <w:rsid w:val="003A0D33"/>
    <w:rsid w:val="003A1036"/>
    <w:rsid w:val="003A1AC1"/>
    <w:rsid w:val="003A364A"/>
    <w:rsid w:val="003A4485"/>
    <w:rsid w:val="003B05AB"/>
    <w:rsid w:val="003B128F"/>
    <w:rsid w:val="003B2A10"/>
    <w:rsid w:val="003B41C1"/>
    <w:rsid w:val="003B7AB5"/>
    <w:rsid w:val="003C1EF3"/>
    <w:rsid w:val="003C2A5B"/>
    <w:rsid w:val="003C319B"/>
    <w:rsid w:val="003C4245"/>
    <w:rsid w:val="003C4F63"/>
    <w:rsid w:val="003C65D0"/>
    <w:rsid w:val="003C6705"/>
    <w:rsid w:val="003C7BC3"/>
    <w:rsid w:val="003C7F67"/>
    <w:rsid w:val="003D01C9"/>
    <w:rsid w:val="003D2B1D"/>
    <w:rsid w:val="003D4902"/>
    <w:rsid w:val="003D73AD"/>
    <w:rsid w:val="003D7C2E"/>
    <w:rsid w:val="003E40B2"/>
    <w:rsid w:val="003E4ADB"/>
    <w:rsid w:val="003E4CC1"/>
    <w:rsid w:val="003F0261"/>
    <w:rsid w:val="003F22A9"/>
    <w:rsid w:val="003F5027"/>
    <w:rsid w:val="003F541A"/>
    <w:rsid w:val="004003E4"/>
    <w:rsid w:val="00400A2E"/>
    <w:rsid w:val="004034F4"/>
    <w:rsid w:val="00404B2D"/>
    <w:rsid w:val="0041140F"/>
    <w:rsid w:val="004147C3"/>
    <w:rsid w:val="00416831"/>
    <w:rsid w:val="00423912"/>
    <w:rsid w:val="00424154"/>
    <w:rsid w:val="004277EC"/>
    <w:rsid w:val="00430811"/>
    <w:rsid w:val="00436DB9"/>
    <w:rsid w:val="0044186D"/>
    <w:rsid w:val="00444D69"/>
    <w:rsid w:val="00447A09"/>
    <w:rsid w:val="00447D2C"/>
    <w:rsid w:val="0045046E"/>
    <w:rsid w:val="00451C29"/>
    <w:rsid w:val="004532C1"/>
    <w:rsid w:val="00457350"/>
    <w:rsid w:val="004653D8"/>
    <w:rsid w:val="00471A7C"/>
    <w:rsid w:val="004735F8"/>
    <w:rsid w:val="00473623"/>
    <w:rsid w:val="00473914"/>
    <w:rsid w:val="00474FA0"/>
    <w:rsid w:val="00477600"/>
    <w:rsid w:val="00481B24"/>
    <w:rsid w:val="0048584A"/>
    <w:rsid w:val="004866F8"/>
    <w:rsid w:val="0048714E"/>
    <w:rsid w:val="00494AC6"/>
    <w:rsid w:val="004A3312"/>
    <w:rsid w:val="004A509F"/>
    <w:rsid w:val="004A70CA"/>
    <w:rsid w:val="004A7800"/>
    <w:rsid w:val="004B2672"/>
    <w:rsid w:val="004B63B9"/>
    <w:rsid w:val="004C0728"/>
    <w:rsid w:val="004C2BFA"/>
    <w:rsid w:val="004C7AA9"/>
    <w:rsid w:val="004D0FA9"/>
    <w:rsid w:val="004D1365"/>
    <w:rsid w:val="004D6D65"/>
    <w:rsid w:val="004D72DE"/>
    <w:rsid w:val="004E0B84"/>
    <w:rsid w:val="004E32EA"/>
    <w:rsid w:val="004F0630"/>
    <w:rsid w:val="004F0ED5"/>
    <w:rsid w:val="004F1F4F"/>
    <w:rsid w:val="004F4CA8"/>
    <w:rsid w:val="004F5876"/>
    <w:rsid w:val="00500766"/>
    <w:rsid w:val="00501BC1"/>
    <w:rsid w:val="00502E66"/>
    <w:rsid w:val="00502F54"/>
    <w:rsid w:val="00503952"/>
    <w:rsid w:val="00505B20"/>
    <w:rsid w:val="00505FEA"/>
    <w:rsid w:val="00507FDC"/>
    <w:rsid w:val="00510870"/>
    <w:rsid w:val="005114AB"/>
    <w:rsid w:val="005115E5"/>
    <w:rsid w:val="00514800"/>
    <w:rsid w:val="00517FB7"/>
    <w:rsid w:val="00523834"/>
    <w:rsid w:val="00525F8E"/>
    <w:rsid w:val="00531088"/>
    <w:rsid w:val="00532402"/>
    <w:rsid w:val="00536FCD"/>
    <w:rsid w:val="0054310B"/>
    <w:rsid w:val="00545D17"/>
    <w:rsid w:val="0054680D"/>
    <w:rsid w:val="0055244B"/>
    <w:rsid w:val="0055436A"/>
    <w:rsid w:val="00563812"/>
    <w:rsid w:val="00565C59"/>
    <w:rsid w:val="0056646B"/>
    <w:rsid w:val="005729E6"/>
    <w:rsid w:val="005733C2"/>
    <w:rsid w:val="00577188"/>
    <w:rsid w:val="0057777C"/>
    <w:rsid w:val="00582FAA"/>
    <w:rsid w:val="00586827"/>
    <w:rsid w:val="00587E6B"/>
    <w:rsid w:val="00590CC4"/>
    <w:rsid w:val="00592008"/>
    <w:rsid w:val="0059315B"/>
    <w:rsid w:val="0059351F"/>
    <w:rsid w:val="00595734"/>
    <w:rsid w:val="00597FB3"/>
    <w:rsid w:val="005A0E85"/>
    <w:rsid w:val="005A349E"/>
    <w:rsid w:val="005A46D1"/>
    <w:rsid w:val="005A4F4F"/>
    <w:rsid w:val="005B3EBA"/>
    <w:rsid w:val="005B45AE"/>
    <w:rsid w:val="005B5A8F"/>
    <w:rsid w:val="005B612A"/>
    <w:rsid w:val="005C178B"/>
    <w:rsid w:val="005C4939"/>
    <w:rsid w:val="005C7638"/>
    <w:rsid w:val="005D0194"/>
    <w:rsid w:val="005D3629"/>
    <w:rsid w:val="005D5CB5"/>
    <w:rsid w:val="005D5F3C"/>
    <w:rsid w:val="005D7E04"/>
    <w:rsid w:val="005E0392"/>
    <w:rsid w:val="005E7BBE"/>
    <w:rsid w:val="005F15D6"/>
    <w:rsid w:val="005F1BB5"/>
    <w:rsid w:val="005F3F23"/>
    <w:rsid w:val="005F4CC5"/>
    <w:rsid w:val="005F680C"/>
    <w:rsid w:val="005F6970"/>
    <w:rsid w:val="005F7D62"/>
    <w:rsid w:val="00601A0E"/>
    <w:rsid w:val="006113AF"/>
    <w:rsid w:val="00612A98"/>
    <w:rsid w:val="006139DC"/>
    <w:rsid w:val="00614E77"/>
    <w:rsid w:val="00615C16"/>
    <w:rsid w:val="0061762B"/>
    <w:rsid w:val="0062281D"/>
    <w:rsid w:val="0062566F"/>
    <w:rsid w:val="006262A4"/>
    <w:rsid w:val="00626744"/>
    <w:rsid w:val="006276DF"/>
    <w:rsid w:val="00627763"/>
    <w:rsid w:val="00630BAE"/>
    <w:rsid w:val="00633561"/>
    <w:rsid w:val="00633C6E"/>
    <w:rsid w:val="00635063"/>
    <w:rsid w:val="006364E9"/>
    <w:rsid w:val="0064060E"/>
    <w:rsid w:val="006414C2"/>
    <w:rsid w:val="006426F3"/>
    <w:rsid w:val="00644592"/>
    <w:rsid w:val="00644A39"/>
    <w:rsid w:val="00646D12"/>
    <w:rsid w:val="00646F92"/>
    <w:rsid w:val="006473F2"/>
    <w:rsid w:val="0065110B"/>
    <w:rsid w:val="00652959"/>
    <w:rsid w:val="00655EDA"/>
    <w:rsid w:val="006569D5"/>
    <w:rsid w:val="00656D43"/>
    <w:rsid w:val="00657537"/>
    <w:rsid w:val="0066138B"/>
    <w:rsid w:val="00661618"/>
    <w:rsid w:val="00663875"/>
    <w:rsid w:val="00663BEA"/>
    <w:rsid w:val="00664C61"/>
    <w:rsid w:val="00667B1C"/>
    <w:rsid w:val="00671143"/>
    <w:rsid w:val="00674705"/>
    <w:rsid w:val="006751C5"/>
    <w:rsid w:val="00677FF3"/>
    <w:rsid w:val="006811A2"/>
    <w:rsid w:val="0068267F"/>
    <w:rsid w:val="00683FD0"/>
    <w:rsid w:val="0069040A"/>
    <w:rsid w:val="00691318"/>
    <w:rsid w:val="0069154D"/>
    <w:rsid w:val="00692B8F"/>
    <w:rsid w:val="006941F2"/>
    <w:rsid w:val="00694993"/>
    <w:rsid w:val="00695254"/>
    <w:rsid w:val="00695F85"/>
    <w:rsid w:val="00696C6A"/>
    <w:rsid w:val="00697D7F"/>
    <w:rsid w:val="006A1A04"/>
    <w:rsid w:val="006A2F92"/>
    <w:rsid w:val="006A5852"/>
    <w:rsid w:val="006B3C88"/>
    <w:rsid w:val="006B3C95"/>
    <w:rsid w:val="006B41FC"/>
    <w:rsid w:val="006B4E68"/>
    <w:rsid w:val="006B52D3"/>
    <w:rsid w:val="006B570A"/>
    <w:rsid w:val="006C06F7"/>
    <w:rsid w:val="006C35E5"/>
    <w:rsid w:val="006C6D6B"/>
    <w:rsid w:val="006D23BB"/>
    <w:rsid w:val="006D747E"/>
    <w:rsid w:val="006E0957"/>
    <w:rsid w:val="006E1B5A"/>
    <w:rsid w:val="006E46CA"/>
    <w:rsid w:val="006F43DB"/>
    <w:rsid w:val="006F585B"/>
    <w:rsid w:val="006F6F8F"/>
    <w:rsid w:val="006F7985"/>
    <w:rsid w:val="00701543"/>
    <w:rsid w:val="0070379B"/>
    <w:rsid w:val="00711C91"/>
    <w:rsid w:val="0071222D"/>
    <w:rsid w:val="00712562"/>
    <w:rsid w:val="00716CA7"/>
    <w:rsid w:val="00717F97"/>
    <w:rsid w:val="007225A0"/>
    <w:rsid w:val="007237CA"/>
    <w:rsid w:val="0072656C"/>
    <w:rsid w:val="00727833"/>
    <w:rsid w:val="0073380C"/>
    <w:rsid w:val="00733AF2"/>
    <w:rsid w:val="00733D89"/>
    <w:rsid w:val="00736C3D"/>
    <w:rsid w:val="007374A2"/>
    <w:rsid w:val="00737559"/>
    <w:rsid w:val="00740B56"/>
    <w:rsid w:val="0074214C"/>
    <w:rsid w:val="0074775F"/>
    <w:rsid w:val="00750140"/>
    <w:rsid w:val="00750ED8"/>
    <w:rsid w:val="00756052"/>
    <w:rsid w:val="00760D58"/>
    <w:rsid w:val="00762749"/>
    <w:rsid w:val="007639F5"/>
    <w:rsid w:val="00764BD2"/>
    <w:rsid w:val="00765975"/>
    <w:rsid w:val="00766907"/>
    <w:rsid w:val="00766A98"/>
    <w:rsid w:val="00767DAD"/>
    <w:rsid w:val="00770C67"/>
    <w:rsid w:val="00772718"/>
    <w:rsid w:val="007728F4"/>
    <w:rsid w:val="00773750"/>
    <w:rsid w:val="007763DE"/>
    <w:rsid w:val="00782BB0"/>
    <w:rsid w:val="007854D5"/>
    <w:rsid w:val="007872EC"/>
    <w:rsid w:val="0078762F"/>
    <w:rsid w:val="00787D1E"/>
    <w:rsid w:val="007945FD"/>
    <w:rsid w:val="007962E2"/>
    <w:rsid w:val="007A54BB"/>
    <w:rsid w:val="007A55C7"/>
    <w:rsid w:val="007A6A92"/>
    <w:rsid w:val="007B0C5E"/>
    <w:rsid w:val="007B51C7"/>
    <w:rsid w:val="007B5C90"/>
    <w:rsid w:val="007B60BA"/>
    <w:rsid w:val="007B6BE8"/>
    <w:rsid w:val="007B6E26"/>
    <w:rsid w:val="007C0082"/>
    <w:rsid w:val="007C03AC"/>
    <w:rsid w:val="007C0FA3"/>
    <w:rsid w:val="007C225A"/>
    <w:rsid w:val="007C2C8C"/>
    <w:rsid w:val="007C3FD3"/>
    <w:rsid w:val="007C4050"/>
    <w:rsid w:val="007D1D16"/>
    <w:rsid w:val="007D28C7"/>
    <w:rsid w:val="007D2A36"/>
    <w:rsid w:val="007D2D59"/>
    <w:rsid w:val="007D35B7"/>
    <w:rsid w:val="007D428D"/>
    <w:rsid w:val="007E0414"/>
    <w:rsid w:val="007E3A5C"/>
    <w:rsid w:val="007F213D"/>
    <w:rsid w:val="007F3662"/>
    <w:rsid w:val="007F6554"/>
    <w:rsid w:val="007F71A1"/>
    <w:rsid w:val="00806AA1"/>
    <w:rsid w:val="00814401"/>
    <w:rsid w:val="00824453"/>
    <w:rsid w:val="008249E5"/>
    <w:rsid w:val="00826AC0"/>
    <w:rsid w:val="00830795"/>
    <w:rsid w:val="008309EB"/>
    <w:rsid w:val="008360BD"/>
    <w:rsid w:val="00837A42"/>
    <w:rsid w:val="00845F91"/>
    <w:rsid w:val="00850382"/>
    <w:rsid w:val="00851CDD"/>
    <w:rsid w:val="00853DB7"/>
    <w:rsid w:val="00856631"/>
    <w:rsid w:val="00860AC0"/>
    <w:rsid w:val="00861139"/>
    <w:rsid w:val="008613DF"/>
    <w:rsid w:val="0086166B"/>
    <w:rsid w:val="00862372"/>
    <w:rsid w:val="00864509"/>
    <w:rsid w:val="00865F2A"/>
    <w:rsid w:val="008702E6"/>
    <w:rsid w:val="0087132F"/>
    <w:rsid w:val="00874978"/>
    <w:rsid w:val="00877468"/>
    <w:rsid w:val="00877710"/>
    <w:rsid w:val="008778A1"/>
    <w:rsid w:val="0088068F"/>
    <w:rsid w:val="008836FA"/>
    <w:rsid w:val="00892B3E"/>
    <w:rsid w:val="00895639"/>
    <w:rsid w:val="00895F7A"/>
    <w:rsid w:val="008A3770"/>
    <w:rsid w:val="008A576E"/>
    <w:rsid w:val="008A57D5"/>
    <w:rsid w:val="008A590D"/>
    <w:rsid w:val="008A5F91"/>
    <w:rsid w:val="008B15E5"/>
    <w:rsid w:val="008B462E"/>
    <w:rsid w:val="008B4D9C"/>
    <w:rsid w:val="008B584D"/>
    <w:rsid w:val="008C6C9B"/>
    <w:rsid w:val="008C7821"/>
    <w:rsid w:val="008D3C83"/>
    <w:rsid w:val="008D41CA"/>
    <w:rsid w:val="008D528B"/>
    <w:rsid w:val="008D58A6"/>
    <w:rsid w:val="008D74D3"/>
    <w:rsid w:val="008E1019"/>
    <w:rsid w:val="008E3B02"/>
    <w:rsid w:val="008E49AA"/>
    <w:rsid w:val="008E5BA1"/>
    <w:rsid w:val="008F053C"/>
    <w:rsid w:val="008F29A6"/>
    <w:rsid w:val="008F3F1A"/>
    <w:rsid w:val="009019DF"/>
    <w:rsid w:val="009021E9"/>
    <w:rsid w:val="009022B1"/>
    <w:rsid w:val="00904A7B"/>
    <w:rsid w:val="00906046"/>
    <w:rsid w:val="0090606D"/>
    <w:rsid w:val="009063FB"/>
    <w:rsid w:val="0090683B"/>
    <w:rsid w:val="00916CB1"/>
    <w:rsid w:val="00925A41"/>
    <w:rsid w:val="00926208"/>
    <w:rsid w:val="0092656E"/>
    <w:rsid w:val="009344CE"/>
    <w:rsid w:val="009369C0"/>
    <w:rsid w:val="00942EDA"/>
    <w:rsid w:val="009433F2"/>
    <w:rsid w:val="00943A15"/>
    <w:rsid w:val="00943B1C"/>
    <w:rsid w:val="0094448A"/>
    <w:rsid w:val="00944B6D"/>
    <w:rsid w:val="00944E86"/>
    <w:rsid w:val="009501E3"/>
    <w:rsid w:val="0095028E"/>
    <w:rsid w:val="00950B53"/>
    <w:rsid w:val="00953790"/>
    <w:rsid w:val="00954EFE"/>
    <w:rsid w:val="0096157F"/>
    <w:rsid w:val="00962AE5"/>
    <w:rsid w:val="00963CFD"/>
    <w:rsid w:val="0096513A"/>
    <w:rsid w:val="00967772"/>
    <w:rsid w:val="009721A3"/>
    <w:rsid w:val="00973495"/>
    <w:rsid w:val="009742D8"/>
    <w:rsid w:val="00976F80"/>
    <w:rsid w:val="009859AE"/>
    <w:rsid w:val="00986469"/>
    <w:rsid w:val="0099008B"/>
    <w:rsid w:val="009923DC"/>
    <w:rsid w:val="0099298A"/>
    <w:rsid w:val="00995A60"/>
    <w:rsid w:val="00995CCB"/>
    <w:rsid w:val="009971F7"/>
    <w:rsid w:val="00997994"/>
    <w:rsid w:val="009A0A56"/>
    <w:rsid w:val="009A5286"/>
    <w:rsid w:val="009A66D6"/>
    <w:rsid w:val="009A6980"/>
    <w:rsid w:val="009A6A74"/>
    <w:rsid w:val="009A7DDC"/>
    <w:rsid w:val="009B5166"/>
    <w:rsid w:val="009C1844"/>
    <w:rsid w:val="009C1B54"/>
    <w:rsid w:val="009C5FC9"/>
    <w:rsid w:val="009C6147"/>
    <w:rsid w:val="009C74AB"/>
    <w:rsid w:val="009C7E0B"/>
    <w:rsid w:val="009D133A"/>
    <w:rsid w:val="009D17AB"/>
    <w:rsid w:val="009D340D"/>
    <w:rsid w:val="009D6735"/>
    <w:rsid w:val="009E149D"/>
    <w:rsid w:val="009E1585"/>
    <w:rsid w:val="009E2232"/>
    <w:rsid w:val="009E508E"/>
    <w:rsid w:val="009E55BA"/>
    <w:rsid w:val="009F4917"/>
    <w:rsid w:val="009F5207"/>
    <w:rsid w:val="009F5C2F"/>
    <w:rsid w:val="009F61CA"/>
    <w:rsid w:val="009F6B4C"/>
    <w:rsid w:val="009F7874"/>
    <w:rsid w:val="00A03DC8"/>
    <w:rsid w:val="00A051ED"/>
    <w:rsid w:val="00A05359"/>
    <w:rsid w:val="00A05948"/>
    <w:rsid w:val="00A10376"/>
    <w:rsid w:val="00A10B14"/>
    <w:rsid w:val="00A119AF"/>
    <w:rsid w:val="00A21CB1"/>
    <w:rsid w:val="00A238D4"/>
    <w:rsid w:val="00A24A8E"/>
    <w:rsid w:val="00A26892"/>
    <w:rsid w:val="00A271ED"/>
    <w:rsid w:val="00A349D0"/>
    <w:rsid w:val="00A35A5C"/>
    <w:rsid w:val="00A3627A"/>
    <w:rsid w:val="00A400D2"/>
    <w:rsid w:val="00A417F3"/>
    <w:rsid w:val="00A42034"/>
    <w:rsid w:val="00A4314B"/>
    <w:rsid w:val="00A4467E"/>
    <w:rsid w:val="00A459DB"/>
    <w:rsid w:val="00A46579"/>
    <w:rsid w:val="00A4743D"/>
    <w:rsid w:val="00A5182C"/>
    <w:rsid w:val="00A5423D"/>
    <w:rsid w:val="00A544A8"/>
    <w:rsid w:val="00A54587"/>
    <w:rsid w:val="00A54BF4"/>
    <w:rsid w:val="00A55E50"/>
    <w:rsid w:val="00A56169"/>
    <w:rsid w:val="00A60822"/>
    <w:rsid w:val="00A61595"/>
    <w:rsid w:val="00A669D4"/>
    <w:rsid w:val="00A71D89"/>
    <w:rsid w:val="00A84BDD"/>
    <w:rsid w:val="00A852A3"/>
    <w:rsid w:val="00A864DC"/>
    <w:rsid w:val="00A8704B"/>
    <w:rsid w:val="00A905FA"/>
    <w:rsid w:val="00A940AD"/>
    <w:rsid w:val="00A95184"/>
    <w:rsid w:val="00A9771C"/>
    <w:rsid w:val="00AA4768"/>
    <w:rsid w:val="00AA6A62"/>
    <w:rsid w:val="00AB63CE"/>
    <w:rsid w:val="00AC4958"/>
    <w:rsid w:val="00AC53A6"/>
    <w:rsid w:val="00AE7CE9"/>
    <w:rsid w:val="00AF49E4"/>
    <w:rsid w:val="00AF68F9"/>
    <w:rsid w:val="00B00E14"/>
    <w:rsid w:val="00B019D8"/>
    <w:rsid w:val="00B045ED"/>
    <w:rsid w:val="00B051EF"/>
    <w:rsid w:val="00B05AE2"/>
    <w:rsid w:val="00B07F82"/>
    <w:rsid w:val="00B1005D"/>
    <w:rsid w:val="00B10482"/>
    <w:rsid w:val="00B106B3"/>
    <w:rsid w:val="00B1126F"/>
    <w:rsid w:val="00B13344"/>
    <w:rsid w:val="00B14462"/>
    <w:rsid w:val="00B14F59"/>
    <w:rsid w:val="00B208D0"/>
    <w:rsid w:val="00B23789"/>
    <w:rsid w:val="00B23EB5"/>
    <w:rsid w:val="00B25AFA"/>
    <w:rsid w:val="00B261C9"/>
    <w:rsid w:val="00B27B5A"/>
    <w:rsid w:val="00B30120"/>
    <w:rsid w:val="00B308EE"/>
    <w:rsid w:val="00B35FF0"/>
    <w:rsid w:val="00B43EBF"/>
    <w:rsid w:val="00B44E8A"/>
    <w:rsid w:val="00B45F28"/>
    <w:rsid w:val="00B47434"/>
    <w:rsid w:val="00B51378"/>
    <w:rsid w:val="00B5526B"/>
    <w:rsid w:val="00B5604A"/>
    <w:rsid w:val="00B5605F"/>
    <w:rsid w:val="00B57E47"/>
    <w:rsid w:val="00B61B81"/>
    <w:rsid w:val="00B63ADA"/>
    <w:rsid w:val="00B65401"/>
    <w:rsid w:val="00B65DDD"/>
    <w:rsid w:val="00B67F27"/>
    <w:rsid w:val="00B70308"/>
    <w:rsid w:val="00B7179E"/>
    <w:rsid w:val="00B72353"/>
    <w:rsid w:val="00B73878"/>
    <w:rsid w:val="00B77956"/>
    <w:rsid w:val="00B80B8C"/>
    <w:rsid w:val="00B821C9"/>
    <w:rsid w:val="00B8361C"/>
    <w:rsid w:val="00B83BD3"/>
    <w:rsid w:val="00B84C24"/>
    <w:rsid w:val="00B86B0D"/>
    <w:rsid w:val="00B86CCA"/>
    <w:rsid w:val="00B87039"/>
    <w:rsid w:val="00B96631"/>
    <w:rsid w:val="00B97B7C"/>
    <w:rsid w:val="00BA1283"/>
    <w:rsid w:val="00BA4DDE"/>
    <w:rsid w:val="00BA5562"/>
    <w:rsid w:val="00BA61D8"/>
    <w:rsid w:val="00BA7365"/>
    <w:rsid w:val="00BB0176"/>
    <w:rsid w:val="00BB089D"/>
    <w:rsid w:val="00BB3C4C"/>
    <w:rsid w:val="00BB4109"/>
    <w:rsid w:val="00BB5232"/>
    <w:rsid w:val="00BC086F"/>
    <w:rsid w:val="00BC1834"/>
    <w:rsid w:val="00BC7A74"/>
    <w:rsid w:val="00BD44C3"/>
    <w:rsid w:val="00BE0FF1"/>
    <w:rsid w:val="00BE2369"/>
    <w:rsid w:val="00BE3403"/>
    <w:rsid w:val="00BE3D6C"/>
    <w:rsid w:val="00C00319"/>
    <w:rsid w:val="00C03F40"/>
    <w:rsid w:val="00C05C98"/>
    <w:rsid w:val="00C13979"/>
    <w:rsid w:val="00C141CA"/>
    <w:rsid w:val="00C15424"/>
    <w:rsid w:val="00C201C1"/>
    <w:rsid w:val="00C206FE"/>
    <w:rsid w:val="00C2139E"/>
    <w:rsid w:val="00C22D5C"/>
    <w:rsid w:val="00C24224"/>
    <w:rsid w:val="00C24C28"/>
    <w:rsid w:val="00C26843"/>
    <w:rsid w:val="00C302A9"/>
    <w:rsid w:val="00C33B40"/>
    <w:rsid w:val="00C40355"/>
    <w:rsid w:val="00C405C2"/>
    <w:rsid w:val="00C40841"/>
    <w:rsid w:val="00C4284F"/>
    <w:rsid w:val="00C42CA0"/>
    <w:rsid w:val="00C44FA3"/>
    <w:rsid w:val="00C45898"/>
    <w:rsid w:val="00C51F4B"/>
    <w:rsid w:val="00C52806"/>
    <w:rsid w:val="00C5621B"/>
    <w:rsid w:val="00C6591C"/>
    <w:rsid w:val="00C730AC"/>
    <w:rsid w:val="00C7595D"/>
    <w:rsid w:val="00C75EEF"/>
    <w:rsid w:val="00C76F16"/>
    <w:rsid w:val="00C76F7B"/>
    <w:rsid w:val="00C772C3"/>
    <w:rsid w:val="00C85C44"/>
    <w:rsid w:val="00C85CE4"/>
    <w:rsid w:val="00C85E53"/>
    <w:rsid w:val="00C86456"/>
    <w:rsid w:val="00C87A55"/>
    <w:rsid w:val="00C9253B"/>
    <w:rsid w:val="00C9778B"/>
    <w:rsid w:val="00CA0152"/>
    <w:rsid w:val="00CA11D9"/>
    <w:rsid w:val="00CA49B0"/>
    <w:rsid w:val="00CA564F"/>
    <w:rsid w:val="00CA6ACB"/>
    <w:rsid w:val="00CB3BFB"/>
    <w:rsid w:val="00CB3CC5"/>
    <w:rsid w:val="00CB52DB"/>
    <w:rsid w:val="00CB7DC9"/>
    <w:rsid w:val="00CC2567"/>
    <w:rsid w:val="00CC382A"/>
    <w:rsid w:val="00CC7F60"/>
    <w:rsid w:val="00CD06EE"/>
    <w:rsid w:val="00CD2EE1"/>
    <w:rsid w:val="00CD610B"/>
    <w:rsid w:val="00CE1406"/>
    <w:rsid w:val="00CE1975"/>
    <w:rsid w:val="00CE2706"/>
    <w:rsid w:val="00CE5B30"/>
    <w:rsid w:val="00CE5D72"/>
    <w:rsid w:val="00CE628D"/>
    <w:rsid w:val="00CF1FEC"/>
    <w:rsid w:val="00CF48F4"/>
    <w:rsid w:val="00CF5C01"/>
    <w:rsid w:val="00CF5E38"/>
    <w:rsid w:val="00CF6950"/>
    <w:rsid w:val="00CF6E67"/>
    <w:rsid w:val="00D0462B"/>
    <w:rsid w:val="00D0489B"/>
    <w:rsid w:val="00D06A0E"/>
    <w:rsid w:val="00D117C9"/>
    <w:rsid w:val="00D11B76"/>
    <w:rsid w:val="00D12F3B"/>
    <w:rsid w:val="00D13118"/>
    <w:rsid w:val="00D14CD0"/>
    <w:rsid w:val="00D158B8"/>
    <w:rsid w:val="00D1633C"/>
    <w:rsid w:val="00D23B62"/>
    <w:rsid w:val="00D24A0A"/>
    <w:rsid w:val="00D24D9D"/>
    <w:rsid w:val="00D24F13"/>
    <w:rsid w:val="00D3387F"/>
    <w:rsid w:val="00D33B67"/>
    <w:rsid w:val="00D3562C"/>
    <w:rsid w:val="00D369BC"/>
    <w:rsid w:val="00D376BE"/>
    <w:rsid w:val="00D409C6"/>
    <w:rsid w:val="00D40C31"/>
    <w:rsid w:val="00D43F79"/>
    <w:rsid w:val="00D44013"/>
    <w:rsid w:val="00D50340"/>
    <w:rsid w:val="00D54C50"/>
    <w:rsid w:val="00D54E69"/>
    <w:rsid w:val="00D57088"/>
    <w:rsid w:val="00D61965"/>
    <w:rsid w:val="00D61F8E"/>
    <w:rsid w:val="00D6254B"/>
    <w:rsid w:val="00D646C2"/>
    <w:rsid w:val="00D64AD3"/>
    <w:rsid w:val="00D65C4A"/>
    <w:rsid w:val="00D67E18"/>
    <w:rsid w:val="00D74817"/>
    <w:rsid w:val="00D75F2F"/>
    <w:rsid w:val="00D76F38"/>
    <w:rsid w:val="00D80EAC"/>
    <w:rsid w:val="00D8245A"/>
    <w:rsid w:val="00D8416D"/>
    <w:rsid w:val="00D849CA"/>
    <w:rsid w:val="00D91AE6"/>
    <w:rsid w:val="00D9253C"/>
    <w:rsid w:val="00D92B82"/>
    <w:rsid w:val="00D95197"/>
    <w:rsid w:val="00D9668A"/>
    <w:rsid w:val="00D9683D"/>
    <w:rsid w:val="00D97A5F"/>
    <w:rsid w:val="00DA1BB9"/>
    <w:rsid w:val="00DA1C1A"/>
    <w:rsid w:val="00DA3111"/>
    <w:rsid w:val="00DA6EAD"/>
    <w:rsid w:val="00DB13A6"/>
    <w:rsid w:val="00DB6840"/>
    <w:rsid w:val="00DB6D55"/>
    <w:rsid w:val="00DB7AA5"/>
    <w:rsid w:val="00DC33C0"/>
    <w:rsid w:val="00DC43C8"/>
    <w:rsid w:val="00DC5E52"/>
    <w:rsid w:val="00DE2D03"/>
    <w:rsid w:val="00DE558E"/>
    <w:rsid w:val="00DE5BF3"/>
    <w:rsid w:val="00DF1A56"/>
    <w:rsid w:val="00DF4444"/>
    <w:rsid w:val="00DF44B1"/>
    <w:rsid w:val="00E031F2"/>
    <w:rsid w:val="00E05FBE"/>
    <w:rsid w:val="00E117DC"/>
    <w:rsid w:val="00E11B58"/>
    <w:rsid w:val="00E12795"/>
    <w:rsid w:val="00E139F1"/>
    <w:rsid w:val="00E1405F"/>
    <w:rsid w:val="00E14FFB"/>
    <w:rsid w:val="00E16902"/>
    <w:rsid w:val="00E16E0F"/>
    <w:rsid w:val="00E21885"/>
    <w:rsid w:val="00E22E48"/>
    <w:rsid w:val="00E23EB1"/>
    <w:rsid w:val="00E240A7"/>
    <w:rsid w:val="00E432A9"/>
    <w:rsid w:val="00E51A45"/>
    <w:rsid w:val="00E53345"/>
    <w:rsid w:val="00E55085"/>
    <w:rsid w:val="00E55405"/>
    <w:rsid w:val="00E65074"/>
    <w:rsid w:val="00E65236"/>
    <w:rsid w:val="00E66FE1"/>
    <w:rsid w:val="00E677A3"/>
    <w:rsid w:val="00E70964"/>
    <w:rsid w:val="00E710F9"/>
    <w:rsid w:val="00E711F3"/>
    <w:rsid w:val="00E73D40"/>
    <w:rsid w:val="00E75CEF"/>
    <w:rsid w:val="00E81838"/>
    <w:rsid w:val="00E83A1D"/>
    <w:rsid w:val="00E85A99"/>
    <w:rsid w:val="00E85E3D"/>
    <w:rsid w:val="00E865A2"/>
    <w:rsid w:val="00E905EE"/>
    <w:rsid w:val="00E923AA"/>
    <w:rsid w:val="00E93678"/>
    <w:rsid w:val="00E93685"/>
    <w:rsid w:val="00E96115"/>
    <w:rsid w:val="00E97CB9"/>
    <w:rsid w:val="00EA67F7"/>
    <w:rsid w:val="00EA6C16"/>
    <w:rsid w:val="00EB00B0"/>
    <w:rsid w:val="00EB131A"/>
    <w:rsid w:val="00EB1965"/>
    <w:rsid w:val="00EB1AEB"/>
    <w:rsid w:val="00EB200A"/>
    <w:rsid w:val="00EC1B2B"/>
    <w:rsid w:val="00EC4869"/>
    <w:rsid w:val="00EC4A0A"/>
    <w:rsid w:val="00ED4C6C"/>
    <w:rsid w:val="00ED4EF3"/>
    <w:rsid w:val="00ED540C"/>
    <w:rsid w:val="00ED76C5"/>
    <w:rsid w:val="00EE2C5F"/>
    <w:rsid w:val="00EE48FB"/>
    <w:rsid w:val="00EE569A"/>
    <w:rsid w:val="00EE601C"/>
    <w:rsid w:val="00EE6974"/>
    <w:rsid w:val="00EF27E3"/>
    <w:rsid w:val="00EF4807"/>
    <w:rsid w:val="00EF5CB9"/>
    <w:rsid w:val="00EF5CEE"/>
    <w:rsid w:val="00EF76F5"/>
    <w:rsid w:val="00F01B1D"/>
    <w:rsid w:val="00F02DE1"/>
    <w:rsid w:val="00F05715"/>
    <w:rsid w:val="00F061CB"/>
    <w:rsid w:val="00F125AC"/>
    <w:rsid w:val="00F1261B"/>
    <w:rsid w:val="00F12750"/>
    <w:rsid w:val="00F153E2"/>
    <w:rsid w:val="00F17191"/>
    <w:rsid w:val="00F2233D"/>
    <w:rsid w:val="00F22AA2"/>
    <w:rsid w:val="00F3021D"/>
    <w:rsid w:val="00F31FFE"/>
    <w:rsid w:val="00F35046"/>
    <w:rsid w:val="00F35A15"/>
    <w:rsid w:val="00F35F37"/>
    <w:rsid w:val="00F366D3"/>
    <w:rsid w:val="00F409AF"/>
    <w:rsid w:val="00F4142E"/>
    <w:rsid w:val="00F429B9"/>
    <w:rsid w:val="00F431DA"/>
    <w:rsid w:val="00F438DD"/>
    <w:rsid w:val="00F4402C"/>
    <w:rsid w:val="00F478E3"/>
    <w:rsid w:val="00F53EF0"/>
    <w:rsid w:val="00F55881"/>
    <w:rsid w:val="00F55D74"/>
    <w:rsid w:val="00F55FF8"/>
    <w:rsid w:val="00F61286"/>
    <w:rsid w:val="00F6392B"/>
    <w:rsid w:val="00F6591A"/>
    <w:rsid w:val="00F67DA7"/>
    <w:rsid w:val="00F67F19"/>
    <w:rsid w:val="00F709BB"/>
    <w:rsid w:val="00F75B4B"/>
    <w:rsid w:val="00F8114C"/>
    <w:rsid w:val="00F84577"/>
    <w:rsid w:val="00F85811"/>
    <w:rsid w:val="00F86CB3"/>
    <w:rsid w:val="00F87705"/>
    <w:rsid w:val="00F91A3A"/>
    <w:rsid w:val="00F92030"/>
    <w:rsid w:val="00F964C1"/>
    <w:rsid w:val="00FA05E0"/>
    <w:rsid w:val="00FA1738"/>
    <w:rsid w:val="00FA5EA6"/>
    <w:rsid w:val="00FB27D0"/>
    <w:rsid w:val="00FB3EE0"/>
    <w:rsid w:val="00FB62B0"/>
    <w:rsid w:val="00FC0FBE"/>
    <w:rsid w:val="00FC5370"/>
    <w:rsid w:val="00FD010B"/>
    <w:rsid w:val="00FD0CE8"/>
    <w:rsid w:val="00FD260C"/>
    <w:rsid w:val="00FD3C1A"/>
    <w:rsid w:val="00FD441F"/>
    <w:rsid w:val="00FD4FD8"/>
    <w:rsid w:val="00FD7045"/>
    <w:rsid w:val="00FD7104"/>
    <w:rsid w:val="00FD7379"/>
    <w:rsid w:val="00FE0BF2"/>
    <w:rsid w:val="00FE206F"/>
    <w:rsid w:val="00FE21DF"/>
    <w:rsid w:val="00FE26D8"/>
    <w:rsid w:val="00FE3D87"/>
    <w:rsid w:val="00FE7B78"/>
    <w:rsid w:val="00FF5618"/>
    <w:rsid w:val="00FF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9CC09C8"/>
  <w15:docId w15:val="{0C0309CA-060E-47F9-834F-1E3F2A09B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elvetica 55 Roman" w:eastAsiaTheme="minorHAnsi" w:hAnsi="Helvetica 55 Roman" w:cstheme="minorBidi"/>
        <w:lang w:val="de-DE" w:eastAsia="en-US" w:bidi="ar-SA"/>
      </w:rPr>
    </w:rPrDefault>
    <w:pPrDefault>
      <w:pPr>
        <w:spacing w:after="160" w:line="336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E71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Heading1">
    <w:name w:val="heading 1"/>
    <w:basedOn w:val="Normal"/>
    <w:next w:val="Normal"/>
    <w:link w:val="Heading1Char"/>
    <w:uiPriority w:val="9"/>
    <w:locked/>
    <w:rsid w:val="009A6980"/>
    <w:pPr>
      <w:keepNext/>
      <w:keepLines/>
      <w:spacing w:before="240" w:line="336" w:lineRule="auto"/>
      <w:outlineLvl w:val="0"/>
    </w:pPr>
    <w:rPr>
      <w:rFonts w:asciiTheme="majorHAnsi" w:eastAsiaTheme="majorEastAsia" w:hAnsiTheme="majorHAnsi" w:cstheme="majorBidi"/>
      <w:color w:val="0081B3" w:themeColor="accent1" w:themeShade="BF"/>
      <w:sz w:val="32"/>
      <w:szCs w:val="32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locked/>
    <w:rsid w:val="009A6980"/>
    <w:pPr>
      <w:keepNext/>
      <w:keepLines/>
      <w:spacing w:before="40" w:line="336" w:lineRule="auto"/>
      <w:outlineLvl w:val="1"/>
    </w:pPr>
    <w:rPr>
      <w:rFonts w:asciiTheme="majorHAnsi" w:eastAsiaTheme="majorEastAsia" w:hAnsiTheme="majorHAnsi" w:cstheme="majorBidi"/>
      <w:color w:val="0081B3" w:themeColor="accent1" w:themeShade="BF"/>
      <w:sz w:val="26"/>
      <w:szCs w:val="26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locked/>
    <w:rsid w:val="009A6980"/>
    <w:pPr>
      <w:keepNext/>
      <w:keepLines/>
      <w:spacing w:before="40" w:line="336" w:lineRule="auto"/>
      <w:outlineLvl w:val="2"/>
    </w:pPr>
    <w:rPr>
      <w:rFonts w:asciiTheme="majorHAnsi" w:eastAsiaTheme="majorEastAsia" w:hAnsiTheme="majorHAnsi" w:cstheme="majorBidi"/>
      <w:color w:val="005577" w:themeColor="accent1" w:themeShade="7F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locked/>
    <w:rsid w:val="007C03AC"/>
    <w:pPr>
      <w:tabs>
        <w:tab w:val="center" w:pos="4536"/>
        <w:tab w:val="right" w:pos="9072"/>
      </w:tabs>
    </w:pPr>
    <w:rPr>
      <w:rFonts w:ascii="Arial" w:eastAsiaTheme="minorHAnsi" w:hAnsi="Arial" w:cstheme="minorBidi"/>
      <w:sz w:val="20"/>
      <w:szCs w:val="20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7C03AC"/>
  </w:style>
  <w:style w:type="paragraph" w:styleId="Footer">
    <w:name w:val="footer"/>
    <w:basedOn w:val="Normal"/>
    <w:link w:val="FooterChar"/>
    <w:uiPriority w:val="99"/>
    <w:unhideWhenUsed/>
    <w:locked/>
    <w:rsid w:val="007C03AC"/>
    <w:pPr>
      <w:tabs>
        <w:tab w:val="center" w:pos="4536"/>
        <w:tab w:val="right" w:pos="9072"/>
      </w:tabs>
    </w:pPr>
    <w:rPr>
      <w:rFonts w:ascii="Arial" w:eastAsiaTheme="minorHAnsi" w:hAnsi="Arial" w:cstheme="minorBidi"/>
      <w:sz w:val="20"/>
      <w:szCs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7C03AC"/>
  </w:style>
  <w:style w:type="paragraph" w:customStyle="1" w:styleId="NORD2HeadlineBody1">
    <w:name w:val="NORD2 Headline Body_1"/>
    <w:basedOn w:val="Normal"/>
    <w:autoRedefine/>
    <w:rsid w:val="00047F00"/>
    <w:pPr>
      <w:tabs>
        <w:tab w:val="left" w:pos="7655"/>
      </w:tabs>
      <w:spacing w:line="276" w:lineRule="auto"/>
      <w:outlineLvl w:val="0"/>
    </w:pPr>
    <w:rPr>
      <w:rFonts w:ascii="Arial" w:eastAsiaTheme="minorHAnsi" w:hAnsi="Arial" w:cstheme="minorBidi"/>
      <w:b/>
      <w:bCs/>
      <w:color w:val="1D459F"/>
      <w:sz w:val="36"/>
      <w:szCs w:val="36"/>
      <w:lang w:val="en-US"/>
    </w:rPr>
  </w:style>
  <w:style w:type="paragraph" w:customStyle="1" w:styleId="NORD2SubheadlineBody">
    <w:name w:val="NORD2 Subheadline Body"/>
    <w:basedOn w:val="Normal"/>
    <w:autoRedefine/>
    <w:uiPriority w:val="99"/>
    <w:rsid w:val="00047F00"/>
    <w:pPr>
      <w:tabs>
        <w:tab w:val="left" w:pos="425"/>
      </w:tabs>
      <w:spacing w:line="276" w:lineRule="auto"/>
      <w:ind w:left="357"/>
    </w:pPr>
    <w:rPr>
      <w:rFonts w:ascii="Arial" w:eastAsiaTheme="minorHAnsi" w:hAnsi="Arial" w:cstheme="minorBidi"/>
      <w:b/>
      <w:bCs/>
      <w:color w:val="A2D108"/>
      <w:szCs w:val="20"/>
      <w:lang w:val="en-US"/>
    </w:rPr>
  </w:style>
  <w:style w:type="paragraph" w:customStyle="1" w:styleId="NORD2StandardCopy">
    <w:name w:val="NORD2 Standard Copy"/>
    <w:basedOn w:val="Normal"/>
    <w:autoRedefine/>
    <w:uiPriority w:val="99"/>
    <w:qFormat/>
    <w:rsid w:val="002720F0"/>
    <w:pPr>
      <w:spacing w:line="276" w:lineRule="auto"/>
      <w:ind w:left="357"/>
    </w:pPr>
    <w:rPr>
      <w:rFonts w:ascii="Arial" w:eastAsiaTheme="minorHAnsi" w:hAnsi="Arial" w:cstheme="minorBidi"/>
      <w:sz w:val="22"/>
      <w:szCs w:val="20"/>
      <w:lang w:val="en-GB"/>
    </w:rPr>
  </w:style>
  <w:style w:type="paragraph" w:customStyle="1" w:styleId="NORD2Caption">
    <w:name w:val="NORD2 Caption"/>
    <w:basedOn w:val="Normal"/>
    <w:qFormat/>
    <w:rsid w:val="00CE2706"/>
    <w:pPr>
      <w:spacing w:after="120"/>
    </w:pPr>
    <w:rPr>
      <w:rFonts w:ascii="Arial" w:eastAsiaTheme="minorHAnsi" w:hAnsi="Arial" w:cstheme="minorBidi"/>
      <w:sz w:val="16"/>
      <w:szCs w:val="20"/>
      <w:lang w:val="en-US"/>
    </w:rPr>
  </w:style>
  <w:style w:type="paragraph" w:customStyle="1" w:styleId="NORD2BulletPointCopy1">
    <w:name w:val="NORD2 Bullet Point Copy_1"/>
    <w:basedOn w:val="NORD2StandardCopy"/>
    <w:autoRedefine/>
    <w:rsid w:val="0062281D"/>
    <w:pPr>
      <w:numPr>
        <w:numId w:val="3"/>
      </w:numPr>
      <w:outlineLvl w:val="0"/>
    </w:pPr>
    <w:rPr>
      <w:rFonts w:cs="Arial"/>
      <w:bCs/>
      <w:color w:val="000000" w:themeColor="text1"/>
      <w:lang w:val="ru-RU"/>
    </w:rPr>
  </w:style>
  <w:style w:type="paragraph" w:customStyle="1" w:styleId="NORD2BulletPointCopy2">
    <w:name w:val="NORD2 Bullet Point Copy_2"/>
    <w:basedOn w:val="NORD2BulletPointCopy1"/>
    <w:autoRedefine/>
    <w:rsid w:val="00053A7B"/>
    <w:pPr>
      <w:numPr>
        <w:ilvl w:val="3"/>
      </w:numPr>
      <w:outlineLvl w:val="1"/>
    </w:pPr>
    <w:rPr>
      <w:b/>
    </w:rPr>
  </w:style>
  <w:style w:type="paragraph" w:customStyle="1" w:styleId="NORD2BulletPointCopy3">
    <w:name w:val="NORD2 Bullet Point Copy_3"/>
    <w:basedOn w:val="NORD2BulletPointCopy2"/>
    <w:autoRedefine/>
    <w:qFormat/>
    <w:rsid w:val="00664C61"/>
    <w:pPr>
      <w:numPr>
        <w:ilvl w:val="4"/>
      </w:numPr>
      <w:ind w:left="811" w:hanging="170"/>
      <w:outlineLvl w:val="2"/>
    </w:pPr>
  </w:style>
  <w:style w:type="paragraph" w:customStyle="1" w:styleId="NORD2Header">
    <w:name w:val="NORD2 Header"/>
    <w:basedOn w:val="Header"/>
    <w:autoRedefine/>
    <w:rsid w:val="005F4CC5"/>
    <w:pPr>
      <w:pBdr>
        <w:bottom w:val="single" w:sz="4" w:space="0" w:color="B4D236" w:themeColor="background2"/>
      </w:pBdr>
      <w:tabs>
        <w:tab w:val="right" w:pos="9356"/>
      </w:tabs>
      <w:spacing w:after="120" w:line="312" w:lineRule="auto"/>
      <w:ind w:left="-992" w:right="-397"/>
    </w:pPr>
    <w:rPr>
      <w:color w:val="A2D108"/>
      <w:sz w:val="24"/>
      <w:lang w:val="ru-RU"/>
    </w:rPr>
  </w:style>
  <w:style w:type="paragraph" w:styleId="Caption">
    <w:name w:val="caption"/>
    <w:basedOn w:val="Normal"/>
    <w:next w:val="Normal"/>
    <w:uiPriority w:val="35"/>
    <w:unhideWhenUsed/>
    <w:locked/>
    <w:rsid w:val="002D3476"/>
    <w:pPr>
      <w:spacing w:after="200"/>
    </w:pPr>
    <w:rPr>
      <w:rFonts w:ascii="Arial" w:eastAsiaTheme="minorHAnsi" w:hAnsi="Arial" w:cstheme="minorBidi"/>
      <w:iCs/>
      <w:color w:val="000000" w:themeColor="text1"/>
      <w:sz w:val="18"/>
      <w:szCs w:val="18"/>
      <w:lang w:val="en-GB"/>
    </w:rPr>
  </w:style>
  <w:style w:type="paragraph" w:customStyle="1" w:styleId="NORD2HeadlineBody2">
    <w:name w:val="NORD2 Headline Body_2"/>
    <w:basedOn w:val="NORD2HeadlineBody1"/>
    <w:autoRedefine/>
    <w:qFormat/>
    <w:rsid w:val="003550ED"/>
    <w:pPr>
      <w:tabs>
        <w:tab w:val="clear" w:pos="7655"/>
        <w:tab w:val="left" w:pos="851"/>
      </w:tabs>
      <w:ind w:right="85"/>
    </w:pPr>
    <w:rPr>
      <w:rFonts w:cs="Arial"/>
      <w:bCs w:val="0"/>
      <w:sz w:val="32"/>
      <w:szCs w:val="32"/>
      <w:lang w:val="en-GB"/>
    </w:rPr>
  </w:style>
  <w:style w:type="table" w:styleId="TableGrid">
    <w:name w:val="Table Grid"/>
    <w:basedOn w:val="TableNormal"/>
    <w:uiPriority w:val="99"/>
    <w:locked/>
    <w:rsid w:val="007F2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D2HeadlineDocument">
    <w:name w:val="NORD2 Headline Document"/>
    <w:basedOn w:val="Normal"/>
    <w:autoRedefine/>
    <w:rsid w:val="00047F00"/>
    <w:pPr>
      <w:spacing w:before="200" w:after="200"/>
    </w:pPr>
    <w:rPr>
      <w:rFonts w:ascii="Arial" w:eastAsiaTheme="minorHAnsi" w:hAnsi="Arial" w:cstheme="minorBidi"/>
      <w:color w:val="1D459F"/>
      <w:sz w:val="48"/>
      <w:szCs w:val="48"/>
      <w:lang w:val="en-GB"/>
    </w:rPr>
  </w:style>
  <w:style w:type="character" w:styleId="PageNumber">
    <w:name w:val="page number"/>
    <w:basedOn w:val="DefaultParagraphFont"/>
    <w:uiPriority w:val="99"/>
    <w:semiHidden/>
    <w:unhideWhenUsed/>
    <w:locked/>
    <w:rsid w:val="00F92030"/>
  </w:style>
  <w:style w:type="character" w:customStyle="1" w:styleId="Heading1Char">
    <w:name w:val="Heading 1 Char"/>
    <w:basedOn w:val="DefaultParagraphFont"/>
    <w:link w:val="Heading1"/>
    <w:uiPriority w:val="9"/>
    <w:rsid w:val="009A6980"/>
    <w:rPr>
      <w:rFonts w:asciiTheme="majorHAnsi" w:eastAsiaTheme="majorEastAsia" w:hAnsiTheme="majorHAnsi" w:cstheme="majorBidi"/>
      <w:color w:val="0081B3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A6980"/>
    <w:rPr>
      <w:rFonts w:asciiTheme="majorHAnsi" w:eastAsiaTheme="majorEastAsia" w:hAnsiTheme="majorHAnsi" w:cstheme="majorBidi"/>
      <w:color w:val="0081B3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locked/>
    <w:rsid w:val="009A6980"/>
    <w:rPr>
      <w:color w:val="000000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3C1EF3"/>
    <w:pPr>
      <w:tabs>
        <w:tab w:val="left" w:pos="709"/>
        <w:tab w:val="right" w:leader="dot" w:pos="9435"/>
      </w:tabs>
      <w:spacing w:before="200" w:after="120"/>
      <w:ind w:left="709" w:hanging="709"/>
      <w:outlineLvl w:val="0"/>
    </w:pPr>
    <w:rPr>
      <w:rFonts w:ascii="Arial" w:eastAsiaTheme="minorHAnsi" w:hAnsi="Arial" w:cs="Arial"/>
      <w:b/>
      <w:noProof/>
      <w:color w:val="1D459F"/>
      <w:szCs w:val="20"/>
      <w:lang w:val="en-GB"/>
    </w:rPr>
  </w:style>
  <w:style w:type="paragraph" w:styleId="TOC2">
    <w:name w:val="toc 2"/>
    <w:basedOn w:val="Normal"/>
    <w:next w:val="Normal"/>
    <w:autoRedefine/>
    <w:uiPriority w:val="39"/>
    <w:unhideWhenUsed/>
    <w:qFormat/>
    <w:locked/>
    <w:rsid w:val="008D3C83"/>
    <w:pPr>
      <w:tabs>
        <w:tab w:val="left" w:pos="425"/>
        <w:tab w:val="right" w:leader="dot" w:pos="9429"/>
      </w:tabs>
      <w:spacing w:after="80"/>
    </w:pPr>
    <w:rPr>
      <w:rFonts w:ascii="Arial" w:eastAsiaTheme="minorHAnsi" w:hAnsi="Arial" w:cstheme="minorBidi"/>
      <w:color w:val="000000" w:themeColor="text1"/>
      <w:sz w:val="22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6980"/>
    <w:rPr>
      <w:rFonts w:asciiTheme="majorHAnsi" w:eastAsiaTheme="majorEastAsia" w:hAnsiTheme="majorHAnsi" w:cstheme="majorBidi"/>
      <w:color w:val="005577" w:themeColor="accent1" w:themeShade="7F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locked/>
    <w:rsid w:val="00830795"/>
    <w:rPr>
      <w:rFonts w:ascii="Arial" w:eastAsiaTheme="minorHAnsi" w:hAnsi="Arial" w:cstheme="minorBidi"/>
      <w:sz w:val="16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30795"/>
    <w:rPr>
      <w:sz w:val="16"/>
    </w:rPr>
  </w:style>
  <w:style w:type="character" w:styleId="FootnoteReference">
    <w:name w:val="footnote reference"/>
    <w:basedOn w:val="DefaultParagraphFont"/>
    <w:uiPriority w:val="99"/>
    <w:semiHidden/>
    <w:unhideWhenUsed/>
    <w:locked/>
    <w:rsid w:val="00830795"/>
    <w:rPr>
      <w:vertAlign w:val="superscript"/>
    </w:rPr>
  </w:style>
  <w:style w:type="paragraph" w:customStyle="1" w:styleId="NORD2Footnote">
    <w:name w:val="NORD2 Footnote"/>
    <w:basedOn w:val="FootnoteText"/>
    <w:qFormat/>
    <w:rsid w:val="003241AC"/>
    <w:pPr>
      <w:tabs>
        <w:tab w:val="left" w:pos="357"/>
      </w:tabs>
      <w:ind w:left="357" w:hanging="357"/>
    </w:pPr>
    <w:rPr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locked/>
    <w:rsid w:val="00D06A0E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06A0E"/>
  </w:style>
  <w:style w:type="character" w:styleId="EndnoteReference">
    <w:name w:val="endnote reference"/>
    <w:basedOn w:val="DefaultParagraphFont"/>
    <w:uiPriority w:val="99"/>
    <w:semiHidden/>
    <w:unhideWhenUsed/>
    <w:locked/>
    <w:rsid w:val="00D06A0E"/>
    <w:rPr>
      <w:vertAlign w:val="superscript"/>
    </w:rPr>
  </w:style>
  <w:style w:type="paragraph" w:customStyle="1" w:styleId="NORD2LeadText">
    <w:name w:val="NORD2 Lead Text"/>
    <w:basedOn w:val="NORD2SubheadlineBody"/>
    <w:autoRedefine/>
    <w:rsid w:val="008D3C83"/>
    <w:pPr>
      <w:spacing w:before="200" w:after="120"/>
    </w:pPr>
    <w:rPr>
      <w:color w:val="1D459F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A119AF"/>
    <w:rPr>
      <w:rFonts w:ascii="Segoe UI" w:eastAsiaTheme="minorHAnsi" w:hAnsi="Segoe UI" w:cs="Segoe UI"/>
      <w:sz w:val="18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9AF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locked/>
    <w:rsid w:val="00096F88"/>
    <w:rPr>
      <w:color w:val="808080"/>
    </w:rPr>
  </w:style>
  <w:style w:type="paragraph" w:styleId="ListParagraph">
    <w:name w:val="List Paragraph"/>
    <w:aliases w:val="Numbered List,Lvl 1 Bullet"/>
    <w:basedOn w:val="Normal"/>
    <w:link w:val="ListParagraphChar"/>
    <w:uiPriority w:val="34"/>
    <w:qFormat/>
    <w:locked/>
    <w:rsid w:val="008D3C83"/>
    <w:pPr>
      <w:spacing w:after="160" w:line="336" w:lineRule="auto"/>
      <w:ind w:left="720"/>
      <w:contextualSpacing/>
    </w:pPr>
    <w:rPr>
      <w:rFonts w:ascii="Arial" w:eastAsiaTheme="minorHAnsi" w:hAnsi="Arial" w:cstheme="minorBidi"/>
      <w:sz w:val="20"/>
      <w:szCs w:val="20"/>
      <w:lang w:val="en-GB"/>
    </w:rPr>
  </w:style>
  <w:style w:type="paragraph" w:styleId="TOC3">
    <w:name w:val="toc 3"/>
    <w:basedOn w:val="Normal"/>
    <w:next w:val="Normal"/>
    <w:autoRedefine/>
    <w:uiPriority w:val="39"/>
    <w:unhideWhenUsed/>
    <w:locked/>
    <w:rsid w:val="00121EEC"/>
    <w:pPr>
      <w:spacing w:after="100" w:line="336" w:lineRule="auto"/>
      <w:ind w:left="400"/>
    </w:pPr>
    <w:rPr>
      <w:rFonts w:ascii="Arial" w:eastAsiaTheme="minorHAnsi" w:hAnsi="Arial" w:cstheme="minorBidi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806A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806AA1"/>
    <w:pPr>
      <w:spacing w:after="160"/>
    </w:pPr>
    <w:rPr>
      <w:rFonts w:ascii="Arial" w:eastAsiaTheme="minorHAnsi" w:hAnsi="Arial" w:cstheme="minorBidi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6AA1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806A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6AA1"/>
    <w:rPr>
      <w:rFonts w:ascii="Arial" w:hAnsi="Arial"/>
      <w:b/>
      <w:bCs/>
    </w:rPr>
  </w:style>
  <w:style w:type="paragraph" w:styleId="Revision">
    <w:name w:val="Revision"/>
    <w:hidden/>
    <w:uiPriority w:val="99"/>
    <w:semiHidden/>
    <w:rsid w:val="00061A9D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549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locked/>
    <w:rsid w:val="00205388"/>
    <w:pPr>
      <w:spacing w:before="100" w:beforeAutospacing="1" w:after="100" w:afterAutospacing="1"/>
    </w:pPr>
  </w:style>
  <w:style w:type="character" w:customStyle="1" w:styleId="ListParagraphChar">
    <w:name w:val="List Paragraph Char"/>
    <w:aliases w:val="Numbered List Char,Lvl 1 Bullet Char"/>
    <w:basedOn w:val="DefaultParagraphFont"/>
    <w:link w:val="ListParagraph"/>
    <w:uiPriority w:val="34"/>
    <w:rsid w:val="00052664"/>
    <w:rPr>
      <w:rFonts w:ascii="Arial" w:hAnsi="Arial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D6254B"/>
    <w:rPr>
      <w:color w:val="000000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52806"/>
    <w:rPr>
      <w:color w:val="605E5C"/>
      <w:shd w:val="clear" w:color="auto" w:fill="E1DFDD"/>
    </w:rPr>
  </w:style>
  <w:style w:type="paragraph" w:customStyle="1" w:styleId="a">
    <w:name w:val="Текст"/>
    <w:rsid w:val="00695F8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sz w:val="22"/>
      <w:szCs w:val="22"/>
      <w:bdr w:val="nil"/>
      <w:lang w:val="ru-RU"/>
    </w:rPr>
  </w:style>
  <w:style w:type="character" w:customStyle="1" w:styleId="tlid-translation">
    <w:name w:val="tlid-translation"/>
    <w:basedOn w:val="DefaultParagraphFont"/>
    <w:rsid w:val="00E710F9"/>
  </w:style>
  <w:style w:type="table" w:customStyle="1" w:styleId="TableGrid1">
    <w:name w:val="Table Grid1"/>
    <w:basedOn w:val="TableNormal"/>
    <w:next w:val="TableGrid"/>
    <w:uiPriority w:val="39"/>
    <w:rsid w:val="00E710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8738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308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63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3803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292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03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0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31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06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01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2058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382214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28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429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12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3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70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088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www.nord-stream2.com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vk.com/nordstream2" TargetMode="Externa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yperlink" Target="https://www.youtube.com/channel/UCAY22WWNYt9H_wFQEtIoa3w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yperlink" Target="http://www.nord-stream2.com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twitter.com/NordStream2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mailto:Russia@nord-stream2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NORD2">
      <a:dk1>
        <a:sysClr val="windowText" lastClr="000000"/>
      </a:dk1>
      <a:lt1>
        <a:sysClr val="window" lastClr="FFFFFF"/>
      </a:lt1>
      <a:dk2>
        <a:srgbClr val="3C43A2"/>
      </a:dk2>
      <a:lt2>
        <a:srgbClr val="B4D236"/>
      </a:lt2>
      <a:accent1>
        <a:srgbClr val="00ADEF"/>
      </a:accent1>
      <a:accent2>
        <a:srgbClr val="000000"/>
      </a:accent2>
      <a:accent3>
        <a:srgbClr val="000000"/>
      </a:accent3>
      <a:accent4>
        <a:srgbClr val="000000"/>
      </a:accent4>
      <a:accent5>
        <a:srgbClr val="000000"/>
      </a:accent5>
      <a:accent6>
        <a:srgbClr val="000000"/>
      </a:accent6>
      <a:hlink>
        <a:srgbClr val="000000"/>
      </a:hlink>
      <a:folHlink>
        <a:srgbClr val="00000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B4653B8FD3F242871A9E0816302D1D" ma:contentTypeVersion="1" ma:contentTypeDescription="Create a new document." ma:contentTypeScope="" ma:versionID="b07ba7bf767d68a65e4055dbc7bc134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dcce58c87e9fcebab8021569449a8d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A9C9F5-B117-4C49-A953-27E8DD7428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D609F0-5F6C-4903-82F9-0956038DE5F0}">
  <ds:schemaRefs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D817EA1-80B8-4996-A85F-66F5DAFA04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6989435-3D9A-4A98-B48D-EFA334B2F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1577</Words>
  <Characters>8991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Ann-Kristin Mueller</dc:creator>
  <cp:keywords/>
  <dc:description/>
  <cp:lastModifiedBy>Irina Platonova</cp:lastModifiedBy>
  <cp:revision>2</cp:revision>
  <cp:lastPrinted>2019-07-22T11:09:00Z</cp:lastPrinted>
  <dcterms:created xsi:type="dcterms:W3CDTF">2020-09-15T07:22:00Z</dcterms:created>
  <dcterms:modified xsi:type="dcterms:W3CDTF">2020-09-15T07:22:00Z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0x01010094B4653B8FD3F242871A9E0816302D1D</vt:lpwstr>
  </property>
</Properties>
</file>