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4EF" w:rsidRDefault="00696B8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Здесь влюбляют в Ростовскую область!</w:t>
      </w:r>
    </w:p>
    <w:p w:rsidR="000B44EF" w:rsidRDefault="00696B83">
      <w:pPr>
        <w:ind w:firstLine="709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Президент России поддержал инициативу создания в каждом регионе экспозиций — наследников выставки «Россия». Проект объединяет культурное наследие страны и достижения регионов.  </w:t>
      </w:r>
    </w:p>
    <w:p w:rsidR="000B44EF" w:rsidRDefault="00696B83">
      <w:pPr>
        <w:ind w:firstLine="709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В Ростовской области 25.01.25 на базе парка «Россия — моя история» была запущена региональная </w:t>
      </w:r>
      <w:bookmarkStart w:id="0" w:name="_GoBack"/>
      <w:bookmarkEnd w:id="0"/>
      <w:r>
        <w:rPr>
          <w:rFonts w:ascii="Times New Roman" w:hAnsi="Times New Roman"/>
        </w:rPr>
        <w:t>экспозиция, полное</w:t>
      </w:r>
      <w:r>
        <w:rPr>
          <w:rFonts w:ascii="Times New Roman" w:hAnsi="Times New Roman"/>
        </w:rPr>
        <w:t xml:space="preserve"> название – </w:t>
      </w:r>
      <w:r>
        <w:rPr>
          <w:rFonts w:ascii="Times New Roman" w:hAnsi="Times New Roman"/>
          <w:b/>
          <w:i/>
        </w:rPr>
        <w:t>региональная экспозиция партнёрского проекта национального центра «Россия».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На экспозиции</w:t>
      </w:r>
      <w:r>
        <w:rPr>
          <w:rFonts w:ascii="Times New Roman" w:hAnsi="Times New Roman"/>
        </w:rPr>
        <w:t xml:space="preserve"> представлены 13 тематических площадок: об</w:t>
      </w:r>
      <w:r>
        <w:rPr>
          <w:rFonts w:ascii="Times New Roman" w:hAnsi="Times New Roman"/>
        </w:rPr>
        <w:t xml:space="preserve">щий зал, </w:t>
      </w:r>
      <w:proofErr w:type="spellStart"/>
      <w:r>
        <w:rPr>
          <w:rFonts w:ascii="Times New Roman" w:hAnsi="Times New Roman"/>
        </w:rPr>
        <w:t>агропромышленность</w:t>
      </w:r>
      <w:proofErr w:type="spellEnd"/>
      <w:r>
        <w:rPr>
          <w:rFonts w:ascii="Times New Roman" w:hAnsi="Times New Roman"/>
        </w:rPr>
        <w:t xml:space="preserve">, промышленность, цифровые технологии, строительство, туризм и казачество, образование и наука, малый бизнес, креативные индустрии, здравоохранение, культура, молодежные достижения, </w:t>
      </w:r>
      <w:proofErr w:type="spellStart"/>
      <w:r>
        <w:rPr>
          <w:rFonts w:ascii="Times New Roman" w:hAnsi="Times New Roman"/>
        </w:rPr>
        <w:t>волонтёрство</w:t>
      </w:r>
      <w:proofErr w:type="spellEnd"/>
      <w:r>
        <w:rPr>
          <w:rFonts w:ascii="Times New Roman" w:hAnsi="Times New Roman"/>
        </w:rPr>
        <w:t xml:space="preserve">.  </w:t>
      </w:r>
    </w:p>
    <w:p w:rsidR="000B44EF" w:rsidRDefault="00696B8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Любой посетитель площадки может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пообщаться с красным конём – наследием выставки «Россия» (проводилась в 2023-2024гг. на ВДНХ, в г. Москва)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познакомиться с макетом, на котором представлены все 55 муниципальных образований региона и интерактивной картой Ростовской области,</w:t>
      </w:r>
      <w:r>
        <w:rPr>
          <w:rFonts w:ascii="Times New Roman" w:hAnsi="Times New Roman"/>
        </w:rPr>
        <w:t xml:space="preserve"> найти информац</w:t>
      </w:r>
      <w:r>
        <w:rPr>
          <w:rFonts w:ascii="Times New Roman" w:hAnsi="Times New Roman"/>
        </w:rPr>
        <w:t>ию о путешествиях по региону, размещенную на базе туристско-информационного центра в фойе и ознакомиться с информацией о нашем регионе.</w:t>
      </w:r>
    </w:p>
    <w:p w:rsidR="000B44EF" w:rsidRDefault="00696B8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Гостей экспозиции во время проведения активностей ждут интерактивы, викторины, встречи с экспертами и профориентационные</w:t>
      </w:r>
      <w:r>
        <w:rPr>
          <w:rFonts w:ascii="Times New Roman" w:hAnsi="Times New Roman"/>
        </w:rPr>
        <w:t xml:space="preserve"> мероприятия. Для детей — игры и мастер-классы, для взрослых — знакомство с регионом, просмотры тематических фильмов, возможность узнать о действующих предприятиях, организациях и проектах в различных сферах в Ростовской области!</w:t>
      </w:r>
    </w:p>
    <w:p w:rsidR="000B44EF" w:rsidRDefault="00696B8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рамках знакомства с реги</w:t>
      </w:r>
      <w:r>
        <w:rPr>
          <w:rFonts w:ascii="Times New Roman" w:hAnsi="Times New Roman"/>
        </w:rPr>
        <w:t>оном запланированы и проводятся как тематические дни (день Победы, день промышленности и культуры и т.д.),</w:t>
      </w:r>
      <w:r>
        <w:rPr>
          <w:rFonts w:ascii="Times New Roman" w:hAnsi="Times New Roman"/>
          <w:i/>
        </w:rPr>
        <w:t xml:space="preserve"> так и дни муниципальных образований Ростовской области</w:t>
      </w:r>
      <w:r>
        <w:rPr>
          <w:rFonts w:ascii="Times New Roman" w:hAnsi="Times New Roman"/>
        </w:rPr>
        <w:t>, когда своими достижениями делятся муниципалитеты региона – от приглашения предприятий до знак</w:t>
      </w:r>
      <w:r>
        <w:rPr>
          <w:rFonts w:ascii="Times New Roman" w:hAnsi="Times New Roman"/>
        </w:rPr>
        <w:t>омства с волонтёрскими проектами региона.</w:t>
      </w:r>
    </w:p>
    <w:p w:rsidR="000B44EF" w:rsidRDefault="00696B83">
      <w:pPr>
        <w:ind w:firstLine="709"/>
        <w:rPr>
          <w:rFonts w:ascii="Times New Roman" w:hAnsi="Times New Roman"/>
          <w:i/>
        </w:rPr>
      </w:pPr>
      <w:r>
        <w:rPr>
          <w:rFonts w:ascii="Times New Roman" w:hAnsi="Times New Roman"/>
        </w:rPr>
        <w:t>С 25.01.2025 по 24.01.2026 проведены 29 экспозиций с активностями. Из этого количества</w:t>
      </w:r>
      <w:r>
        <w:rPr>
          <w:rFonts w:ascii="Times New Roman" w:hAnsi="Times New Roman"/>
          <w:i/>
        </w:rPr>
        <w:t xml:space="preserve"> 20 экспозиций было посвящено дням муниципальных образований</w:t>
      </w:r>
      <w:r>
        <w:rPr>
          <w:rFonts w:ascii="Times New Roman" w:hAnsi="Times New Roman"/>
        </w:rPr>
        <w:t>. Всего за время проведения активностей региональную экспозицию парт</w:t>
      </w:r>
      <w:r>
        <w:rPr>
          <w:rFonts w:ascii="Times New Roman" w:hAnsi="Times New Roman"/>
        </w:rPr>
        <w:t xml:space="preserve">нёрского проекта национального центра «Россия» уже посетило более 33 тысяч человек из разных уголков нашего региона, страны, а также представители других государств (Абхазия, Армения, </w:t>
      </w:r>
      <w:proofErr w:type="spellStart"/>
      <w:r>
        <w:rPr>
          <w:rFonts w:ascii="Times New Roman" w:hAnsi="Times New Roman"/>
        </w:rPr>
        <w:t>Белорусия</w:t>
      </w:r>
      <w:proofErr w:type="spellEnd"/>
      <w:r>
        <w:rPr>
          <w:rFonts w:ascii="Times New Roman" w:hAnsi="Times New Roman"/>
        </w:rPr>
        <w:t>, Иран и др.)! Для большинства посетителей (а почти 90% из них</w:t>
      </w:r>
      <w:r>
        <w:rPr>
          <w:rFonts w:ascii="Times New Roman" w:hAnsi="Times New Roman"/>
        </w:rPr>
        <w:t xml:space="preserve"> – молодежь) это профориентация и возможность узнать о регионе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i/>
        </w:rPr>
        <w:t>больше информации и влюбиться в него, а также остаться созидать здесь!</w:t>
      </w:r>
    </w:p>
    <w:p w:rsidR="000B44EF" w:rsidRDefault="00696B83">
      <w:pPr>
        <w:ind w:firstLine="709"/>
        <w:rPr>
          <w:rFonts w:ascii="Times New Roman" w:hAnsi="Times New Roman"/>
          <w:i/>
        </w:rPr>
      </w:pPr>
      <w:r>
        <w:rPr>
          <w:rFonts w:ascii="Times New Roman" w:hAnsi="Times New Roman"/>
        </w:rPr>
        <w:t>В дни, когда экспозиция не наполнена активностями, с макетом, красным конём и с информацией о регионе</w:t>
      </w:r>
      <w:r>
        <w:rPr>
          <w:rFonts w:ascii="Times New Roman" w:hAnsi="Times New Roman"/>
        </w:rPr>
        <w:t xml:space="preserve"> знакомятся посетите</w:t>
      </w:r>
      <w:r>
        <w:rPr>
          <w:rFonts w:ascii="Times New Roman" w:hAnsi="Times New Roman"/>
        </w:rPr>
        <w:t xml:space="preserve">ли парка «Россия – моя история» (суммарно более </w:t>
      </w:r>
      <w:r>
        <w:rPr>
          <w:rFonts w:ascii="Times New Roman" w:hAnsi="Times New Roman"/>
          <w:i/>
        </w:rPr>
        <w:t>100</w:t>
      </w:r>
      <w:r>
        <w:rPr>
          <w:rFonts w:ascii="Times New Roman" w:hAnsi="Times New Roman"/>
        </w:rPr>
        <w:t xml:space="preserve"> тысяч человек).  </w:t>
      </w:r>
      <w:r>
        <w:rPr>
          <w:rFonts w:ascii="Times New Roman" w:hAnsi="Times New Roman"/>
        </w:rPr>
        <w:tab/>
      </w:r>
    </w:p>
    <w:p w:rsidR="000B44EF" w:rsidRDefault="00696B83">
      <w:pPr>
        <w:ind w:firstLine="709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Ближайшие мероприятия - в соответствии с графиком на сайте экспозиции russia.visitdon.ru.</w:t>
      </w:r>
    </w:p>
    <w:p w:rsidR="000B44EF" w:rsidRDefault="00696B83">
      <w:pPr>
        <w:ind w:firstLine="709"/>
        <w:rPr>
          <w:rFonts w:ascii="Times New Roman" w:hAnsi="Times New Roman"/>
        </w:rPr>
      </w:pPr>
      <w:r w:rsidRPr="00696B83">
        <w:rPr>
          <w:rFonts w:ascii="Times New Roman" w:hAnsi="Times New Roman"/>
          <w:b/>
        </w:rPr>
        <w:t>Место</w:t>
      </w:r>
      <w:r>
        <w:rPr>
          <w:rFonts w:ascii="Times New Roman" w:hAnsi="Times New Roman"/>
        </w:rPr>
        <w:t xml:space="preserve">: исторический мультимедийный парк «Россия – моя история», г. </w:t>
      </w:r>
      <w:proofErr w:type="spellStart"/>
      <w:r>
        <w:rPr>
          <w:rFonts w:ascii="Times New Roman" w:hAnsi="Times New Roman"/>
        </w:rPr>
        <w:t>Ростов</w:t>
      </w:r>
      <w:proofErr w:type="spellEnd"/>
      <w:r>
        <w:rPr>
          <w:rFonts w:ascii="Times New Roman" w:hAnsi="Times New Roman"/>
        </w:rPr>
        <w:t>-на-Дону, пр. Шолохова</w:t>
      </w:r>
      <w:r>
        <w:rPr>
          <w:rFonts w:ascii="Times New Roman" w:hAnsi="Times New Roman"/>
        </w:rPr>
        <w:t xml:space="preserve"> 31и</w:t>
      </w:r>
    </w:p>
    <w:p w:rsidR="00B01430" w:rsidRDefault="00B01430">
      <w:pPr>
        <w:jc w:val="right"/>
        <w:rPr>
          <w:rFonts w:ascii="Times New Roman" w:hAnsi="Times New Roman"/>
        </w:rPr>
      </w:pPr>
    </w:p>
    <w:p w:rsidR="00B01430" w:rsidRDefault="00B01430">
      <w:pPr>
        <w:jc w:val="right"/>
        <w:rPr>
          <w:rFonts w:ascii="Times New Roman" w:hAnsi="Times New Roman"/>
        </w:rPr>
      </w:pPr>
    </w:p>
    <w:p w:rsidR="000B44EF" w:rsidRDefault="00696B8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</w:t>
      </w:r>
    </w:p>
    <w:p w:rsidR="000B44EF" w:rsidRDefault="00696B83">
      <w:pPr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График проведенных мероприятий на региональной экспозиции партнёрского проекта Национального центра «Россия» на базе центра исторического парка «Россия – моя история»</w:t>
      </w:r>
    </w:p>
    <w:p w:rsidR="000B44EF" w:rsidRPr="00784B1E" w:rsidRDefault="000B44EF" w:rsidP="00B01430">
      <w:pPr>
        <w:ind w:firstLine="709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3712"/>
        <w:gridCol w:w="5732"/>
      </w:tblGrid>
      <w:tr w:rsidR="000B44EF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01430">
              <w:rPr>
                <w:rFonts w:ascii="Times New Roman" w:hAnsi="Times New Roman"/>
                <w:b/>
                <w:szCs w:val="24"/>
              </w:rPr>
              <w:t>№ п/п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14A1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>Даты проведения</w:t>
            </w:r>
            <w:r w:rsidRPr="00B01430">
              <w:rPr>
                <w:rFonts w:ascii="Times New Roman" w:hAnsi="Times New Roman"/>
                <w:b/>
                <w:szCs w:val="28"/>
              </w:rPr>
              <w:br/>
              <w:t>экспозиции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>Наименование</w:t>
            </w:r>
            <w:r w:rsidRPr="00B01430">
              <w:rPr>
                <w:rFonts w:ascii="Times New Roman" w:hAnsi="Times New Roman"/>
                <w:b/>
                <w:szCs w:val="28"/>
              </w:rPr>
              <w:br/>
            </w:r>
            <w:r w:rsidR="00B01430">
              <w:rPr>
                <w:rFonts w:ascii="Times New Roman" w:hAnsi="Times New Roman"/>
                <w:b/>
                <w:szCs w:val="28"/>
              </w:rPr>
              <w:t>тематики экспозиции</w:t>
            </w:r>
          </w:p>
        </w:tc>
      </w:tr>
      <w:tr w:rsidR="000B44EF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0B44EF" w:rsidP="00B01430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>25.01.2025-26.01.2025</w:t>
            </w:r>
          </w:p>
          <w:p w:rsidR="000B44EF" w:rsidRPr="00B01430" w:rsidRDefault="000B44EF" w:rsidP="00B01430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>Открытие выставки</w:t>
            </w:r>
          </w:p>
          <w:p w:rsidR="000B44EF" w:rsidRPr="00B01430" w:rsidRDefault="000B44EF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0B44EF">
        <w:trPr>
          <w:trHeight w:val="526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0B44EF" w:rsidP="00B01430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>1.02.2025 – 2.02.2025</w:t>
            </w:r>
          </w:p>
          <w:p w:rsidR="000B44EF" w:rsidRPr="00B01430" w:rsidRDefault="000B44EF" w:rsidP="00B01430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B01430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Э</w:t>
            </w:r>
            <w:r w:rsidR="00696B83" w:rsidRPr="00B01430">
              <w:rPr>
                <w:rFonts w:ascii="Times New Roman" w:hAnsi="Times New Roman"/>
                <w:b/>
                <w:szCs w:val="28"/>
              </w:rPr>
              <w:t>кспозиция №2</w:t>
            </w:r>
            <w:r>
              <w:rPr>
                <w:rFonts w:ascii="Times New Roman" w:hAnsi="Times New Roman"/>
                <w:b/>
                <w:szCs w:val="28"/>
              </w:rPr>
              <w:t>, достижения региона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 xml:space="preserve"> </w:t>
            </w:r>
          </w:p>
        </w:tc>
      </w:tr>
      <w:tr w:rsidR="000B44EF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0B44EF" w:rsidP="00B01430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 xml:space="preserve">07.02.2025 </w:t>
            </w:r>
            <w:r w:rsidRPr="00B01430">
              <w:rPr>
                <w:rFonts w:ascii="Times New Roman" w:hAnsi="Times New Roman"/>
                <w:szCs w:val="28"/>
              </w:rPr>
              <w:t>–</w:t>
            </w:r>
            <w:r w:rsidRPr="00B01430">
              <w:rPr>
                <w:rFonts w:ascii="Times New Roman" w:hAnsi="Times New Roman"/>
                <w:szCs w:val="28"/>
              </w:rPr>
              <w:t xml:space="preserve"> 08.02.2025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>Дни Науки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 xml:space="preserve"> </w:t>
            </w:r>
          </w:p>
        </w:tc>
      </w:tr>
      <w:tr w:rsidR="000B44EF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0B44EF" w:rsidP="00B01430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 xml:space="preserve">22.02.2025 </w:t>
            </w:r>
            <w:r w:rsidRPr="00B01430">
              <w:rPr>
                <w:rFonts w:ascii="Times New Roman" w:hAnsi="Times New Roman"/>
                <w:szCs w:val="28"/>
              </w:rPr>
              <w:t>–</w:t>
            </w:r>
            <w:r w:rsidRPr="00B01430">
              <w:rPr>
                <w:rFonts w:ascii="Times New Roman" w:hAnsi="Times New Roman"/>
                <w:szCs w:val="28"/>
              </w:rPr>
              <w:t xml:space="preserve"> 23.02.2025</w:t>
            </w:r>
          </w:p>
          <w:p w:rsidR="000B44EF" w:rsidRPr="00B01430" w:rsidRDefault="000B44EF" w:rsidP="00B01430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 xml:space="preserve">Дни </w:t>
            </w:r>
            <w:r w:rsidRPr="00B01430">
              <w:rPr>
                <w:rFonts w:ascii="Times New Roman" w:hAnsi="Times New Roman"/>
                <w:b/>
                <w:szCs w:val="28"/>
              </w:rPr>
              <w:t>защитника Отечества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 xml:space="preserve"> </w:t>
            </w:r>
          </w:p>
        </w:tc>
      </w:tr>
      <w:tr w:rsidR="000B44EF">
        <w:trPr>
          <w:trHeight w:val="6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0B44EF" w:rsidP="00B01430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 xml:space="preserve">1.03.2025 </w:t>
            </w:r>
            <w:r w:rsidRPr="00B01430">
              <w:rPr>
                <w:rFonts w:ascii="Times New Roman" w:hAnsi="Times New Roman"/>
                <w:szCs w:val="28"/>
              </w:rPr>
              <w:t>–</w:t>
            </w:r>
            <w:r w:rsidRPr="00B01430">
              <w:rPr>
                <w:rFonts w:ascii="Times New Roman" w:hAnsi="Times New Roman"/>
                <w:szCs w:val="28"/>
              </w:rPr>
              <w:t xml:space="preserve"> 2.03.2025</w:t>
            </w:r>
          </w:p>
          <w:p w:rsidR="000B44EF" w:rsidRPr="00B01430" w:rsidRDefault="000B44EF" w:rsidP="00B01430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>Дни цифровых технологий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 xml:space="preserve"> </w:t>
            </w:r>
          </w:p>
        </w:tc>
      </w:tr>
      <w:tr w:rsidR="000B44EF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0B44EF" w:rsidP="00B01430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 xml:space="preserve">08.03.2025 – </w:t>
            </w:r>
            <w:r w:rsidRPr="00B01430">
              <w:rPr>
                <w:rFonts w:ascii="Times New Roman" w:hAnsi="Times New Roman"/>
                <w:szCs w:val="28"/>
              </w:rPr>
              <w:t>09.03.2025</w:t>
            </w:r>
          </w:p>
          <w:p w:rsidR="000B44EF" w:rsidRPr="00B01430" w:rsidRDefault="000B44EF" w:rsidP="00B01430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>Международный женский день. Сделано на Дону</w:t>
            </w:r>
          </w:p>
          <w:p w:rsidR="000B44EF" w:rsidRPr="00B01430" w:rsidRDefault="00696B83" w:rsidP="00B01430">
            <w:pPr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 xml:space="preserve"> </w:t>
            </w:r>
          </w:p>
        </w:tc>
      </w:tr>
      <w:tr w:rsidR="000B44EF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0B44EF" w:rsidP="00B01430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>29.03.2025 – 30.03.2025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>Дни строительства. Дни культуры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 xml:space="preserve"> </w:t>
            </w:r>
          </w:p>
        </w:tc>
      </w:tr>
      <w:tr w:rsidR="000B44EF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0B44EF" w:rsidP="00B01430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>12.04.2025-13.04.2025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>Фестиваль в честь дня космонавтики. Дни промышленности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 xml:space="preserve"> </w:t>
            </w:r>
          </w:p>
        </w:tc>
      </w:tr>
      <w:tr w:rsidR="000B44EF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0B44EF" w:rsidP="00B01430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 xml:space="preserve">26.04.2025 </w:t>
            </w:r>
            <w:r w:rsidRPr="00B01430">
              <w:rPr>
                <w:rFonts w:ascii="Times New Roman" w:hAnsi="Times New Roman"/>
                <w:szCs w:val="28"/>
              </w:rPr>
              <w:t>–</w:t>
            </w:r>
            <w:r w:rsidRPr="00B01430">
              <w:rPr>
                <w:rFonts w:ascii="Times New Roman" w:hAnsi="Times New Roman"/>
                <w:szCs w:val="28"/>
              </w:rPr>
              <w:t xml:space="preserve"> 27.04.2025</w:t>
            </w:r>
            <w:r w:rsidRPr="00B01430">
              <w:rPr>
                <w:rFonts w:ascii="Times New Roman" w:hAnsi="Times New Roman"/>
                <w:szCs w:val="28"/>
              </w:rPr>
              <w:br/>
              <w:t xml:space="preserve">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B01430">
              <w:rPr>
                <w:rFonts w:ascii="Times New Roman" w:hAnsi="Times New Roman"/>
                <w:b/>
                <w:szCs w:val="28"/>
              </w:rPr>
              <w:t>Аксайский</w:t>
            </w:r>
            <w:proofErr w:type="spellEnd"/>
            <w:r w:rsidRPr="00B01430">
              <w:rPr>
                <w:rFonts w:ascii="Times New Roman" w:hAnsi="Times New Roman"/>
                <w:b/>
                <w:szCs w:val="28"/>
              </w:rPr>
              <w:t xml:space="preserve"> район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B01430">
              <w:rPr>
                <w:rFonts w:ascii="Times New Roman" w:hAnsi="Times New Roman"/>
                <w:b/>
                <w:szCs w:val="28"/>
              </w:rPr>
              <w:t>Весёловский</w:t>
            </w:r>
            <w:proofErr w:type="spellEnd"/>
            <w:r w:rsidRPr="00B01430">
              <w:rPr>
                <w:rFonts w:ascii="Times New Roman" w:hAnsi="Times New Roman"/>
                <w:b/>
                <w:szCs w:val="28"/>
              </w:rPr>
              <w:t xml:space="preserve"> район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>г. Азов</w:t>
            </w:r>
          </w:p>
          <w:p w:rsidR="000B44EF" w:rsidRPr="00B01430" w:rsidRDefault="000B44EF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0B44EF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0B44EF" w:rsidP="00B01430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>10.05.2025 – 11.05.2025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ind w:left="120" w:right="120"/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>к 80-летию ко дню Победы в Великой Отечественной войне</w:t>
            </w:r>
          </w:p>
          <w:p w:rsidR="000B44EF" w:rsidRPr="00B01430" w:rsidRDefault="000B44EF" w:rsidP="00B01430">
            <w:pPr>
              <w:ind w:left="120" w:right="120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0B44EF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0B44EF" w:rsidP="00B01430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>24.05.2025 – 25.05.2025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B01430">
              <w:rPr>
                <w:rFonts w:ascii="Times New Roman" w:hAnsi="Times New Roman"/>
                <w:b/>
                <w:szCs w:val="28"/>
              </w:rPr>
              <w:t>Белокалитвинский</w:t>
            </w:r>
            <w:proofErr w:type="spellEnd"/>
            <w:r w:rsidRPr="00B01430">
              <w:rPr>
                <w:rFonts w:ascii="Times New Roman" w:hAnsi="Times New Roman"/>
                <w:b/>
                <w:szCs w:val="28"/>
              </w:rPr>
              <w:t xml:space="preserve"> район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>г. Каменск-Шахтинский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>Каменский район</w:t>
            </w:r>
          </w:p>
          <w:p w:rsidR="000B44EF" w:rsidRPr="00B01430" w:rsidRDefault="000B44EF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0B44EF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0B44EF" w:rsidP="00B01430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 xml:space="preserve">07.06.2025 </w:t>
            </w:r>
            <w:r w:rsidRPr="00B01430">
              <w:rPr>
                <w:rFonts w:ascii="Times New Roman" w:hAnsi="Times New Roman"/>
                <w:szCs w:val="28"/>
              </w:rPr>
              <w:t>–</w:t>
            </w:r>
            <w:r w:rsidRPr="00B01430">
              <w:rPr>
                <w:rFonts w:ascii="Times New Roman" w:hAnsi="Times New Roman"/>
                <w:szCs w:val="28"/>
              </w:rPr>
              <w:t xml:space="preserve"> 08.06.2025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B01430">
              <w:rPr>
                <w:rFonts w:ascii="Times New Roman" w:hAnsi="Times New Roman"/>
                <w:b/>
                <w:szCs w:val="28"/>
              </w:rPr>
              <w:t>Песчанокопский</w:t>
            </w:r>
            <w:proofErr w:type="spellEnd"/>
            <w:r w:rsidRPr="00B01430">
              <w:rPr>
                <w:rFonts w:ascii="Times New Roman" w:hAnsi="Times New Roman"/>
                <w:b/>
                <w:szCs w:val="28"/>
              </w:rPr>
              <w:t xml:space="preserve"> район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>Тарасовский район</w:t>
            </w:r>
          </w:p>
          <w:p w:rsidR="000B44EF" w:rsidRPr="00B01430" w:rsidRDefault="000B44EF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0B44EF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0B44EF" w:rsidP="00B01430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 xml:space="preserve">21.06.2025 </w:t>
            </w:r>
            <w:r w:rsidRPr="00B01430">
              <w:rPr>
                <w:rFonts w:ascii="Times New Roman" w:hAnsi="Times New Roman"/>
                <w:szCs w:val="28"/>
              </w:rPr>
              <w:t>–</w:t>
            </w:r>
            <w:r w:rsidRPr="00B01430">
              <w:rPr>
                <w:rFonts w:ascii="Times New Roman" w:hAnsi="Times New Roman"/>
                <w:szCs w:val="28"/>
              </w:rPr>
              <w:t xml:space="preserve"> 22.06.2025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 xml:space="preserve">г. </w:t>
            </w:r>
            <w:proofErr w:type="spellStart"/>
            <w:r w:rsidRPr="00B01430">
              <w:rPr>
                <w:rFonts w:ascii="Times New Roman" w:hAnsi="Times New Roman"/>
                <w:b/>
                <w:szCs w:val="28"/>
              </w:rPr>
              <w:t>Ростов</w:t>
            </w:r>
            <w:proofErr w:type="spellEnd"/>
            <w:r w:rsidRPr="00B01430">
              <w:rPr>
                <w:rFonts w:ascii="Times New Roman" w:hAnsi="Times New Roman"/>
                <w:b/>
                <w:szCs w:val="28"/>
              </w:rPr>
              <w:t>-на-Дону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 xml:space="preserve"> </w:t>
            </w:r>
          </w:p>
        </w:tc>
      </w:tr>
      <w:tr w:rsidR="000B44EF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0B44EF" w:rsidP="00B01430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>28.06.2025 – 29.06.2025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>Октябрьский район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>Пролетарский район</w:t>
            </w:r>
          </w:p>
          <w:p w:rsidR="00B01430" w:rsidRPr="00B01430" w:rsidRDefault="00696B83" w:rsidP="00B14A1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B01430">
              <w:rPr>
                <w:rFonts w:ascii="Times New Roman" w:hAnsi="Times New Roman"/>
                <w:b/>
                <w:szCs w:val="28"/>
              </w:rPr>
              <w:t>Целинский</w:t>
            </w:r>
            <w:proofErr w:type="spellEnd"/>
            <w:r w:rsidRPr="00B01430">
              <w:rPr>
                <w:rFonts w:ascii="Times New Roman" w:hAnsi="Times New Roman"/>
                <w:b/>
                <w:szCs w:val="28"/>
              </w:rPr>
              <w:t xml:space="preserve"> район</w:t>
            </w:r>
          </w:p>
        </w:tc>
      </w:tr>
      <w:tr w:rsidR="000B44EF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0B44EF" w:rsidP="00B01430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 xml:space="preserve">12.07.2025 </w:t>
            </w:r>
            <w:r w:rsidRPr="00B01430">
              <w:rPr>
                <w:rFonts w:ascii="Times New Roman" w:hAnsi="Times New Roman"/>
                <w:szCs w:val="28"/>
              </w:rPr>
              <w:t>–</w:t>
            </w:r>
            <w:r w:rsidRPr="00B01430">
              <w:rPr>
                <w:rFonts w:ascii="Times New Roman" w:hAnsi="Times New Roman"/>
                <w:szCs w:val="28"/>
              </w:rPr>
              <w:t xml:space="preserve"> 13.07.2025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>г. Новочеркасск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>г. Новошахтинск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B01430">
              <w:rPr>
                <w:rFonts w:ascii="Times New Roman" w:hAnsi="Times New Roman"/>
                <w:b/>
                <w:szCs w:val="28"/>
              </w:rPr>
              <w:t>Мясниковский</w:t>
            </w:r>
            <w:proofErr w:type="spellEnd"/>
            <w:r w:rsidRPr="00B01430">
              <w:rPr>
                <w:rFonts w:ascii="Times New Roman" w:hAnsi="Times New Roman"/>
                <w:b/>
                <w:szCs w:val="28"/>
              </w:rPr>
              <w:t xml:space="preserve"> район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 xml:space="preserve"> </w:t>
            </w:r>
          </w:p>
        </w:tc>
      </w:tr>
      <w:tr w:rsidR="000B44EF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0B44EF" w:rsidP="00B01430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>19.07.2025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>г. Шахты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>Морозовский район</w:t>
            </w:r>
          </w:p>
          <w:p w:rsidR="000B44EF" w:rsidRPr="00B01430" w:rsidRDefault="000B44EF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0B44EF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0B44EF" w:rsidP="00B01430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>20.09.2025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>г. Таганрог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>Миллеровский район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 xml:space="preserve"> </w:t>
            </w:r>
          </w:p>
        </w:tc>
      </w:tr>
      <w:tr w:rsidR="000B44EF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0B44EF" w:rsidP="00B01430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>27.09.2025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B01430">
              <w:rPr>
                <w:rFonts w:ascii="Times New Roman" w:hAnsi="Times New Roman"/>
                <w:b/>
                <w:szCs w:val="28"/>
              </w:rPr>
              <w:t>Неклиновский</w:t>
            </w:r>
            <w:proofErr w:type="spellEnd"/>
            <w:r w:rsidRPr="00B01430">
              <w:rPr>
                <w:rFonts w:ascii="Times New Roman" w:hAnsi="Times New Roman"/>
                <w:b/>
                <w:szCs w:val="28"/>
              </w:rPr>
              <w:t xml:space="preserve"> район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>Азовский район</w:t>
            </w:r>
          </w:p>
          <w:p w:rsidR="000B44EF" w:rsidRPr="00B01430" w:rsidRDefault="000B44EF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0B44EF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0B44EF" w:rsidP="00B01430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>04.10.2025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B01430">
              <w:rPr>
                <w:rFonts w:ascii="Times New Roman" w:hAnsi="Times New Roman"/>
                <w:b/>
                <w:szCs w:val="28"/>
              </w:rPr>
              <w:t>Обливский</w:t>
            </w:r>
            <w:proofErr w:type="spellEnd"/>
            <w:r w:rsidRPr="00B01430">
              <w:rPr>
                <w:rFonts w:ascii="Times New Roman" w:hAnsi="Times New Roman"/>
                <w:b/>
                <w:szCs w:val="28"/>
              </w:rPr>
              <w:t xml:space="preserve"> район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B01430">
              <w:rPr>
                <w:rFonts w:ascii="Times New Roman" w:hAnsi="Times New Roman"/>
                <w:b/>
                <w:szCs w:val="28"/>
              </w:rPr>
              <w:t>Дубовский</w:t>
            </w:r>
            <w:proofErr w:type="spellEnd"/>
            <w:r w:rsidRPr="00B01430">
              <w:rPr>
                <w:rFonts w:ascii="Times New Roman" w:hAnsi="Times New Roman"/>
                <w:b/>
                <w:szCs w:val="28"/>
              </w:rPr>
              <w:t xml:space="preserve"> район</w:t>
            </w:r>
          </w:p>
          <w:p w:rsidR="000B44EF" w:rsidRPr="00B01430" w:rsidRDefault="000B44EF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0B44E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0B44EF" w:rsidP="00B01430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 xml:space="preserve">11.10.2025 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 xml:space="preserve">г. Батайск 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>г. Волгодонск</w:t>
            </w:r>
          </w:p>
          <w:p w:rsidR="000B44EF" w:rsidRPr="00B01430" w:rsidRDefault="000B44EF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0B44E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0B44EF" w:rsidP="00B01430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>18.10.2025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B01430">
              <w:rPr>
                <w:rFonts w:ascii="Times New Roman" w:hAnsi="Times New Roman"/>
                <w:b/>
                <w:szCs w:val="28"/>
              </w:rPr>
              <w:t>Волгодонской</w:t>
            </w:r>
            <w:proofErr w:type="spellEnd"/>
            <w:r w:rsidRPr="00B01430">
              <w:rPr>
                <w:rFonts w:ascii="Times New Roman" w:hAnsi="Times New Roman"/>
                <w:b/>
                <w:szCs w:val="28"/>
              </w:rPr>
              <w:t xml:space="preserve"> район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B01430">
              <w:rPr>
                <w:rFonts w:ascii="Times New Roman" w:hAnsi="Times New Roman"/>
                <w:b/>
                <w:szCs w:val="28"/>
              </w:rPr>
              <w:t>Мартыновский</w:t>
            </w:r>
            <w:proofErr w:type="spellEnd"/>
            <w:r w:rsidRPr="00B01430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B01430">
              <w:rPr>
                <w:rFonts w:ascii="Times New Roman" w:hAnsi="Times New Roman"/>
                <w:b/>
                <w:szCs w:val="28"/>
              </w:rPr>
              <w:t>район</w:t>
            </w:r>
          </w:p>
          <w:p w:rsidR="000B44EF" w:rsidRPr="00B01430" w:rsidRDefault="000B44EF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0B44E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0B44EF" w:rsidP="00B01430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>25.10.2025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>Советский район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B01430">
              <w:rPr>
                <w:rFonts w:ascii="Times New Roman" w:hAnsi="Times New Roman"/>
                <w:b/>
                <w:szCs w:val="28"/>
              </w:rPr>
              <w:t>Чертковский</w:t>
            </w:r>
            <w:proofErr w:type="spellEnd"/>
            <w:r w:rsidRPr="00B01430">
              <w:rPr>
                <w:rFonts w:ascii="Times New Roman" w:hAnsi="Times New Roman"/>
                <w:b/>
                <w:szCs w:val="28"/>
              </w:rPr>
              <w:t xml:space="preserve"> район</w:t>
            </w:r>
          </w:p>
          <w:p w:rsidR="000B44EF" w:rsidRPr="00B01430" w:rsidRDefault="000B44EF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0B44E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0B44EF" w:rsidP="00B01430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>8.11.2025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>Орловский район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B01430">
              <w:rPr>
                <w:rFonts w:ascii="Times New Roman" w:hAnsi="Times New Roman"/>
                <w:b/>
                <w:szCs w:val="28"/>
              </w:rPr>
              <w:t>Ремонтненский</w:t>
            </w:r>
            <w:proofErr w:type="spellEnd"/>
            <w:r w:rsidRPr="00B01430">
              <w:rPr>
                <w:rFonts w:ascii="Times New Roman" w:hAnsi="Times New Roman"/>
                <w:b/>
                <w:szCs w:val="28"/>
              </w:rPr>
              <w:t xml:space="preserve"> район</w:t>
            </w:r>
          </w:p>
          <w:p w:rsidR="000B44EF" w:rsidRPr="00B01430" w:rsidRDefault="000B44EF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0B44E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0B44EF" w:rsidP="00B01430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>15.11.2025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B01430">
              <w:rPr>
                <w:rFonts w:ascii="Times New Roman" w:hAnsi="Times New Roman"/>
                <w:b/>
                <w:szCs w:val="28"/>
              </w:rPr>
              <w:t>Заветинский</w:t>
            </w:r>
            <w:proofErr w:type="spellEnd"/>
            <w:r w:rsidRPr="00B01430">
              <w:rPr>
                <w:rFonts w:ascii="Times New Roman" w:hAnsi="Times New Roman"/>
                <w:b/>
                <w:szCs w:val="28"/>
              </w:rPr>
              <w:t xml:space="preserve"> район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B01430">
              <w:rPr>
                <w:rFonts w:ascii="Times New Roman" w:hAnsi="Times New Roman"/>
                <w:b/>
                <w:szCs w:val="28"/>
              </w:rPr>
              <w:t>Зимовниковский</w:t>
            </w:r>
            <w:proofErr w:type="spellEnd"/>
            <w:r w:rsidRPr="00B01430">
              <w:rPr>
                <w:rFonts w:ascii="Times New Roman" w:hAnsi="Times New Roman"/>
                <w:b/>
                <w:szCs w:val="28"/>
              </w:rPr>
              <w:t xml:space="preserve"> район</w:t>
            </w:r>
          </w:p>
          <w:p w:rsidR="000B44EF" w:rsidRPr="00B01430" w:rsidRDefault="000B44EF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0B44E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0B44EF" w:rsidP="00B01430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>22.11.2025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>Багаевский район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B01430">
              <w:rPr>
                <w:rFonts w:ascii="Times New Roman" w:hAnsi="Times New Roman"/>
                <w:b/>
                <w:szCs w:val="28"/>
              </w:rPr>
              <w:t>Красносулинский</w:t>
            </w:r>
            <w:proofErr w:type="spellEnd"/>
            <w:r w:rsidRPr="00B01430">
              <w:rPr>
                <w:rFonts w:ascii="Times New Roman" w:hAnsi="Times New Roman"/>
                <w:b/>
                <w:szCs w:val="28"/>
              </w:rPr>
              <w:t xml:space="preserve"> район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 xml:space="preserve"> </w:t>
            </w:r>
          </w:p>
        </w:tc>
      </w:tr>
      <w:tr w:rsidR="000B44E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0B44EF" w:rsidP="00B01430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>29.11.2025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>Егорлыкский район</w:t>
            </w:r>
          </w:p>
          <w:p w:rsidR="000B44EF" w:rsidRPr="00B01430" w:rsidRDefault="000B44EF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0B44E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0B44EF" w:rsidP="00B01430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>6.12.2025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>Зерноградский район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>Куйбышевский район</w:t>
            </w:r>
          </w:p>
          <w:p w:rsidR="000B44EF" w:rsidRPr="00B01430" w:rsidRDefault="000B44EF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0B44E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0B44EF" w:rsidP="00B01430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>13.12.2025</w:t>
            </w:r>
          </w:p>
          <w:p w:rsidR="000B44EF" w:rsidRPr="00B01430" w:rsidRDefault="000B44EF" w:rsidP="00B01430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>Матвеево-Курганский район</w:t>
            </w:r>
          </w:p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B01430">
              <w:rPr>
                <w:rFonts w:ascii="Times New Roman" w:hAnsi="Times New Roman"/>
                <w:b/>
                <w:szCs w:val="28"/>
              </w:rPr>
              <w:t>Родионово-Несветайский</w:t>
            </w:r>
            <w:proofErr w:type="spellEnd"/>
            <w:r w:rsidRPr="00B01430">
              <w:rPr>
                <w:rFonts w:ascii="Times New Roman" w:hAnsi="Times New Roman"/>
                <w:b/>
                <w:szCs w:val="28"/>
              </w:rPr>
              <w:t xml:space="preserve"> район</w:t>
            </w:r>
          </w:p>
          <w:p w:rsidR="000B44EF" w:rsidRPr="00B01430" w:rsidRDefault="000B44EF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0B44E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0B44EF" w:rsidP="00B01430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szCs w:val="28"/>
              </w:rPr>
            </w:pPr>
            <w:r w:rsidRPr="00B01430">
              <w:rPr>
                <w:rFonts w:ascii="Times New Roman" w:hAnsi="Times New Roman"/>
                <w:szCs w:val="28"/>
              </w:rPr>
              <w:t>24.01.2026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EF" w:rsidRPr="00B01430" w:rsidRDefault="00696B83" w:rsidP="00B014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01430">
              <w:rPr>
                <w:rFonts w:ascii="Times New Roman" w:hAnsi="Times New Roman"/>
                <w:b/>
                <w:szCs w:val="28"/>
              </w:rPr>
              <w:t>Тацинский район</w:t>
            </w:r>
          </w:p>
          <w:p w:rsidR="00B01430" w:rsidRPr="00B14A10" w:rsidRDefault="00696B83" w:rsidP="00B14A1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B01430">
              <w:rPr>
                <w:rFonts w:ascii="Times New Roman" w:hAnsi="Times New Roman"/>
                <w:b/>
                <w:szCs w:val="28"/>
              </w:rPr>
              <w:t>Цимлянский</w:t>
            </w:r>
            <w:proofErr w:type="spellEnd"/>
            <w:r w:rsidRPr="00B01430">
              <w:rPr>
                <w:rFonts w:ascii="Times New Roman" w:hAnsi="Times New Roman"/>
                <w:b/>
                <w:szCs w:val="28"/>
              </w:rPr>
              <w:t xml:space="preserve"> район</w:t>
            </w:r>
          </w:p>
        </w:tc>
      </w:tr>
    </w:tbl>
    <w:p w:rsidR="000B44EF" w:rsidRDefault="000B44EF" w:rsidP="00784B1E">
      <w:pPr>
        <w:rPr>
          <w:rFonts w:ascii="Times New Roman" w:hAnsi="Times New Roman"/>
        </w:rPr>
      </w:pPr>
    </w:p>
    <w:sectPr w:rsidR="000B44EF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63FF4"/>
    <w:multiLevelType w:val="multilevel"/>
    <w:tmpl w:val="7BDE99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4EF"/>
    <w:rsid w:val="000B44EF"/>
    <w:rsid w:val="00696B83"/>
    <w:rsid w:val="00784B1E"/>
    <w:rsid w:val="00B01430"/>
    <w:rsid w:val="00B1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99A1"/>
  <w15:docId w15:val="{8D05B5FD-386C-428C-A36F-600926CC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Пользователь1</cp:lastModifiedBy>
  <cp:revision>5</cp:revision>
  <dcterms:created xsi:type="dcterms:W3CDTF">2026-01-26T06:52:00Z</dcterms:created>
  <dcterms:modified xsi:type="dcterms:W3CDTF">2026-01-26T06:57:00Z</dcterms:modified>
</cp:coreProperties>
</file>