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17A52" w14:textId="77777777" w:rsidR="004F112D" w:rsidRDefault="004F112D" w:rsidP="004F11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Заявка </w:t>
      </w:r>
    </w:p>
    <w:p w14:paraId="75FE4D2A" w14:textId="77777777" w:rsidR="004F112D" w:rsidRDefault="004F112D" w:rsidP="004F112D">
      <w:pPr>
        <w:spacing w:after="0" w:line="240" w:lineRule="auto"/>
        <w:ind w:left="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на участие в конкурсе на предоставление грантов в форме субсидий на финансовое обеспечение затрат муниципальных автономных и бюджетных учреждений молодежной политики муниципальных образований Республики Татарстан </w:t>
      </w:r>
    </w:p>
    <w:p w14:paraId="37E338FF" w14:textId="77777777" w:rsidR="004F112D" w:rsidRDefault="004F112D" w:rsidP="004F112D">
      <w:pPr>
        <w:spacing w:after="0" w:line="240" w:lineRule="auto"/>
        <w:ind w:left="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на реализацию социально значимых проектов в сфере молодежной политики</w:t>
      </w:r>
    </w:p>
    <w:p w14:paraId="230E687A" w14:textId="77777777" w:rsidR="004F112D" w:rsidRDefault="004F112D" w:rsidP="004F112D">
      <w:pPr>
        <w:spacing w:after="0" w:line="240" w:lineRule="auto"/>
        <w:ind w:left="60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7ACAE1FD" w14:textId="77777777" w:rsidR="004F112D" w:rsidRDefault="004F112D" w:rsidP="004F112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Данные об участнике конкурса</w:t>
      </w:r>
    </w:p>
    <w:p w14:paraId="544CA6A9" w14:textId="77777777" w:rsidR="004F112D" w:rsidRDefault="004F112D" w:rsidP="004F112D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tbl>
      <w:tblPr>
        <w:tblW w:w="10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6144"/>
        <w:gridCol w:w="3969"/>
      </w:tblGrid>
      <w:tr w:rsidR="004F112D" w14:paraId="519EAFD7" w14:textId="77777777" w:rsidTr="00AC7D61"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2960F" w14:textId="77777777" w:rsidR="004F112D" w:rsidRDefault="004F112D" w:rsidP="00AC7D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902C" w14:textId="2FF72F76" w:rsidR="004F112D" w:rsidRDefault="001977C8" w:rsidP="00AC7D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Бавлинский муниципальный район Республики Татарстан</w:t>
            </w:r>
          </w:p>
        </w:tc>
      </w:tr>
      <w:tr w:rsidR="004F112D" w14:paraId="0311AC10" w14:textId="77777777" w:rsidTr="00AC7D61"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CAC5D" w14:textId="77777777" w:rsidR="004F112D" w:rsidRDefault="004F112D" w:rsidP="00AC7D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участника конкурса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3CC8" w14:textId="60D33651" w:rsidR="004F112D" w:rsidRDefault="001977C8" w:rsidP="00AC7D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Муниципальное бюджетное учреждение Многопрофильный молодежный центр «Яшьлэр доньясы»</w:t>
            </w:r>
          </w:p>
        </w:tc>
      </w:tr>
      <w:tr w:rsidR="004F112D" w14:paraId="14FA57CA" w14:textId="77777777" w:rsidTr="00AC7D61"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28866" w14:textId="77777777" w:rsidR="004F112D" w:rsidRDefault="004F112D" w:rsidP="00AC7D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ИНН (идентификационный номер налогоплательщика) участника конкурса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9FCC" w14:textId="335AB549" w:rsidR="004F112D" w:rsidRDefault="001977C8" w:rsidP="00AC7D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1611006752</w:t>
            </w:r>
          </w:p>
        </w:tc>
      </w:tr>
      <w:tr w:rsidR="004F112D" w14:paraId="4F7DBCDA" w14:textId="77777777" w:rsidTr="00AC7D61"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68B77" w14:textId="77777777" w:rsidR="004F112D" w:rsidRDefault="004F112D" w:rsidP="00AC7D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Основной государственный регистрационный номер участника конкурса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3F15" w14:textId="565A25C6" w:rsidR="004F112D" w:rsidRDefault="001977C8" w:rsidP="00AC7D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1051603000261</w:t>
            </w:r>
          </w:p>
        </w:tc>
      </w:tr>
      <w:tr w:rsidR="004F112D" w14:paraId="0DD32229" w14:textId="77777777" w:rsidTr="00AC7D61"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2E830" w14:textId="77777777" w:rsidR="004F112D" w:rsidRDefault="004F112D" w:rsidP="00AC7D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Дата государственной регистрации участника конкурса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4FFB" w14:textId="2243AFA3" w:rsidR="004F112D" w:rsidRDefault="001977C8" w:rsidP="00AC7D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31.01.2005 г.</w:t>
            </w:r>
          </w:p>
        </w:tc>
      </w:tr>
      <w:tr w:rsidR="004F112D" w14:paraId="24C6D86E" w14:textId="77777777" w:rsidTr="00AC7D61"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2276D" w14:textId="77777777" w:rsidR="004F112D" w:rsidRDefault="004F112D" w:rsidP="00AC7D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 (при наличии) руководителя участника конкурса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8B10" w14:textId="48D4E0C0" w:rsidR="004F112D" w:rsidRDefault="001977C8" w:rsidP="00AC7D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Сурова </w:t>
            </w:r>
            <w:proofErr w:type="spellStart"/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Минзина</w:t>
            </w:r>
            <w:proofErr w:type="spellEnd"/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Рафаиловна</w:t>
            </w:r>
          </w:p>
        </w:tc>
      </w:tr>
      <w:tr w:rsidR="004F112D" w14:paraId="393232B0" w14:textId="77777777" w:rsidTr="00AC7D61"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9B1D9" w14:textId="77777777" w:rsidR="004F112D" w:rsidRDefault="004F112D" w:rsidP="00AC7D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Контактный телефон, e-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участника конкурса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0EA7" w14:textId="77777777" w:rsidR="001977C8" w:rsidRPr="001977C8" w:rsidRDefault="001977C8" w:rsidP="001977C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+7927 469 73 85</w:t>
            </w:r>
          </w:p>
          <w:p w14:paraId="20D8D363" w14:textId="0DC2EA86" w:rsidR="004F112D" w:rsidRDefault="00304A38" w:rsidP="001977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1977C8" w:rsidRPr="001977C8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ydmsbavly@yandex.ru</w:t>
              </w:r>
            </w:hyperlink>
          </w:p>
        </w:tc>
      </w:tr>
      <w:tr w:rsidR="004F112D" w14:paraId="4614DBE4" w14:textId="77777777" w:rsidTr="00AC7D61"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F6CD8" w14:textId="77777777" w:rsidR="004F112D" w:rsidRDefault="004F112D" w:rsidP="00AC7D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Веб-сайт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6B52" w14:textId="77777777" w:rsidR="004F112D" w:rsidRDefault="004F112D" w:rsidP="00AC7D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112D" w14:paraId="2C3917EA" w14:textId="77777777" w:rsidTr="00AC7D61"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48F06" w14:textId="77777777" w:rsidR="004F112D" w:rsidRDefault="004F112D" w:rsidP="00AC7D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сети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A0D0" w14:textId="1439DEDD" w:rsidR="004F112D" w:rsidRDefault="00304A38" w:rsidP="00AC7D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6" w:history="1">
              <w:r w:rsidR="001977C8" w:rsidRPr="001977C8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https</w:t>
              </w:r>
              <w:r w:rsidR="001977C8" w:rsidRPr="001977C8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://</w:t>
              </w:r>
              <w:proofErr w:type="spellStart"/>
              <w:r w:rsidR="001977C8" w:rsidRPr="001977C8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vk</w:t>
              </w:r>
              <w:proofErr w:type="spellEnd"/>
              <w:r w:rsidR="001977C8" w:rsidRPr="001977C8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1977C8" w:rsidRPr="001977C8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com</w:t>
              </w:r>
              <w:r w:rsidR="001977C8" w:rsidRPr="001977C8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/</w:t>
              </w:r>
              <w:proofErr w:type="spellStart"/>
              <w:r w:rsidR="001977C8" w:rsidRPr="001977C8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molodezjka</w:t>
              </w:r>
              <w:proofErr w:type="spellEnd"/>
            </w:hyperlink>
          </w:p>
        </w:tc>
      </w:tr>
      <w:tr w:rsidR="004F112D" w14:paraId="70D62E33" w14:textId="77777777" w:rsidTr="00AC7D61"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7495F" w14:textId="77777777" w:rsidR="004F112D" w:rsidRDefault="004F112D" w:rsidP="00AC7D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Опыт реализации проектов.</w:t>
            </w:r>
          </w:p>
          <w:p w14:paraId="20A6816E" w14:textId="77777777" w:rsidR="004F112D" w:rsidRDefault="004F112D" w:rsidP="00AC7D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Получал ли участник конкурса грант или субсидию из федерального, регионального бюджетов на реализацию проектов в сфере молодежной политики?</w:t>
            </w:r>
          </w:p>
          <w:p w14:paraId="2EC00A1E" w14:textId="77777777" w:rsidR="004F112D" w:rsidRDefault="004F112D" w:rsidP="00AC7D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Если да, укажите год и название проекта, наименование и сумму гранта или субсидии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1259" w14:textId="77777777" w:rsidR="001977C8" w:rsidRPr="001977C8" w:rsidRDefault="001977C8" w:rsidP="001977C8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Проект </w:t>
            </w:r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"Ступени" который получил грантовую поддержку во Всероссийском конкурсе лучших региональных практик поддержки волонтерства «Регион добрых дел» 2022 год.</w:t>
            </w:r>
          </w:p>
          <w:p w14:paraId="5ED197DA" w14:textId="77777777" w:rsidR="001977C8" w:rsidRPr="001977C8" w:rsidRDefault="001977C8" w:rsidP="001977C8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 Фестиваль современных молодежных сообществ «Атмосфера» сертификат на сумму 1 500 000 рублей в конкурсе грантов муниципальным автономным и бюджетным учреждениям молодежной политики муниципальных образований Республики Татарстан на </w:t>
            </w:r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реализацию социально значимых проектов в сфере молодежной политики 2022 год.</w:t>
            </w:r>
          </w:p>
          <w:p w14:paraId="29BB76E4" w14:textId="77777777" w:rsidR="001977C8" w:rsidRPr="001977C8" w:rsidRDefault="001977C8" w:rsidP="001977C8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3. Проект «СКИЛТУР» победитель Республиканского конкурса грантов для физических лиц – 2022.</w:t>
            </w:r>
          </w:p>
          <w:p w14:paraId="17CCC380" w14:textId="77777777" w:rsidR="001977C8" w:rsidRPr="001977C8" w:rsidRDefault="001977C8" w:rsidP="001977C8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4. Проект «Карт детям» обладатель гранта ПАО «Татнефть» в номинации «Развитие картинг клубов на юго-востоке 2022 год.</w:t>
            </w:r>
          </w:p>
          <w:p w14:paraId="2574C198" w14:textId="77777777" w:rsidR="001977C8" w:rsidRPr="001977C8" w:rsidRDefault="001977C8" w:rsidP="001977C8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5. Проект «Драйвинг» обладатель гранта ПАО «Татнефть» в номинации «Развитие картинг клубов на юго-востоке 2022 год.</w:t>
            </w:r>
          </w:p>
          <w:p w14:paraId="0B33B1A0" w14:textId="08474AAD" w:rsidR="001977C8" w:rsidRPr="001977C8" w:rsidRDefault="001977C8" w:rsidP="001977C8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6.Победитель </w:t>
            </w:r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Республиканского конкурса среди специалистов молодёжной политики РТ с проектом «</w:t>
            </w:r>
            <w:proofErr w:type="spellStart"/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ФрешМол</w:t>
            </w:r>
            <w:proofErr w:type="spellEnd"/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Инклюзив </w:t>
            </w:r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PRO</w:t>
            </w:r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» в номинации «Проекты, направленные на организацию работы с несовершеннолетними с ограниченными возможностями здоровья» 2022 год.</w:t>
            </w:r>
          </w:p>
          <w:p w14:paraId="6BF8A203" w14:textId="77777777" w:rsidR="004F112D" w:rsidRDefault="001977C8" w:rsidP="001977C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7.Победитель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Республиканского конкурса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«Добрый край – </w:t>
            </w:r>
            <w:proofErr w:type="spellStart"/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Игелек</w:t>
            </w:r>
            <w:proofErr w:type="spellEnd"/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җире</w:t>
            </w:r>
            <w:proofErr w:type="spellEnd"/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2022».</w:t>
            </w:r>
          </w:p>
          <w:p w14:paraId="195EC2D0" w14:textId="77777777" w:rsidR="001977C8" w:rsidRDefault="001977C8" w:rsidP="001977C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8.Победитель республиканского конкурса грантов для учреждений молодежной политики в районах на реализацию социально- значимых проектов в сфере молодежной политики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проект «Про молодежь»2023 год.</w:t>
            </w:r>
          </w:p>
          <w:p w14:paraId="66A1CBE5" w14:textId="77777777" w:rsidR="001977C8" w:rsidRDefault="001977C8" w:rsidP="001977C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9.</w:t>
            </w:r>
            <w:r w:rsidRPr="001977C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Победитель Республиканского конкурса среди специалистов молодёжной политики РТ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 проектом творческая мастерская «Волшебная птица»</w:t>
            </w:r>
          </w:p>
          <w:p w14:paraId="1850DA5F" w14:textId="40E6C53C" w:rsidR="001977C8" w:rsidRDefault="001977C8" w:rsidP="001977C8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2023 год.</w:t>
            </w:r>
          </w:p>
        </w:tc>
      </w:tr>
      <w:tr w:rsidR="004F112D" w14:paraId="4E0A7E76" w14:textId="77777777" w:rsidTr="00AC7D61"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74380" w14:textId="77777777" w:rsidR="004F112D" w:rsidRDefault="004F112D" w:rsidP="00AC7D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Кадровый состав по категориям, имеющийся у участника конкурса для достижения результатов предоставления гранта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71C6" w14:textId="25A42176" w:rsidR="004F112D" w:rsidRDefault="0008660C" w:rsidP="00AC7D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см. Приложение 1</w:t>
            </w:r>
          </w:p>
        </w:tc>
      </w:tr>
      <w:tr w:rsidR="004F112D" w14:paraId="55A21A7F" w14:textId="77777777" w:rsidTr="00AC7D61"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2644A" w14:textId="77777777" w:rsidR="004F112D" w:rsidRDefault="004F112D" w:rsidP="00AC7D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Материально-техническая база, имеющаяся у участника конкурса для достижения результатов предоставления гранта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88DE" w14:textId="77777777" w:rsidR="0008660C" w:rsidRPr="0008660C" w:rsidRDefault="0008660C" w:rsidP="0008660C">
            <w:pPr>
              <w:spacing w:after="5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 Муниципальное бюджетное учреждение Многопрофильный молодежный центр «Яшьлэр доньясы» - 863 м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18EF7661" w14:textId="77777777" w:rsidR="0008660C" w:rsidRPr="0008660C" w:rsidRDefault="0008660C" w:rsidP="0008660C">
            <w:pPr>
              <w:spacing w:after="5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Концертный зал на 160 человек </w:t>
            </w:r>
          </w:p>
          <w:p w14:paraId="359D36E3" w14:textId="77777777" w:rsidR="0008660C" w:rsidRPr="0008660C" w:rsidRDefault="0008660C" w:rsidP="0008660C">
            <w:pPr>
              <w:spacing w:after="5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3. Квадрокоптер 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DJI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Mavic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 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pro</w:t>
            </w:r>
          </w:p>
          <w:p w14:paraId="6B4F7F86" w14:textId="77777777" w:rsidR="0008660C" w:rsidRPr="0008660C" w:rsidRDefault="0008660C" w:rsidP="0008660C">
            <w:pPr>
              <w:spacing w:after="5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4. Видеокамера 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Panasonic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HC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X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  <w:p w14:paraId="63DC2872" w14:textId="77777777" w:rsidR="0008660C" w:rsidRPr="0008660C" w:rsidRDefault="0008660C" w:rsidP="0008660C">
            <w:pPr>
              <w:spacing w:after="5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5. Фотоаппарат 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Panasonic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Lumix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DMC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GX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80</w:t>
            </w:r>
          </w:p>
          <w:p w14:paraId="1008857E" w14:textId="77777777" w:rsidR="0008660C" w:rsidRPr="0008660C" w:rsidRDefault="0008660C" w:rsidP="0008660C">
            <w:pPr>
              <w:spacing w:after="5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6. Фотоаппарат 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Canon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EOS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80 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</w:t>
            </w:r>
          </w:p>
          <w:p w14:paraId="31F5F1B7" w14:textId="77777777" w:rsidR="0008660C" w:rsidRPr="0008660C" w:rsidRDefault="0008660C" w:rsidP="0008660C">
            <w:pPr>
              <w:spacing w:after="5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7. Фотоаппарат 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Nikon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D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5300</w:t>
            </w:r>
          </w:p>
          <w:p w14:paraId="4346C323" w14:textId="77777777" w:rsidR="0008660C" w:rsidRPr="0008660C" w:rsidRDefault="0008660C" w:rsidP="0008660C">
            <w:pPr>
              <w:spacing w:after="5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8. Персональный компьютер для видеомонтажа.</w:t>
            </w:r>
          </w:p>
          <w:p w14:paraId="0CB8DE66" w14:textId="77777777" w:rsidR="0008660C" w:rsidRPr="0008660C" w:rsidRDefault="0008660C" w:rsidP="0008660C">
            <w:pPr>
              <w:spacing w:after="5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9. Стабилизатор 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Zhiyun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Crane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Plus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(электронный, 3-х осевой, 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для </w:t>
            </w:r>
            <w:proofErr w:type="spellStart"/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зерк</w:t>
            </w:r>
            <w:proofErr w:type="spellEnd"/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И </w:t>
            </w:r>
            <w:proofErr w:type="spellStart"/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беззерк</w:t>
            </w:r>
            <w:proofErr w:type="spellEnd"/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Камер до 2.5 кг)</w:t>
            </w:r>
          </w:p>
          <w:p w14:paraId="2B38A9E0" w14:textId="77777777" w:rsidR="0008660C" w:rsidRPr="0008660C" w:rsidRDefault="0008660C" w:rsidP="0008660C">
            <w:pPr>
              <w:spacing w:after="5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10. Принтер </w:t>
            </w:r>
            <w:proofErr w:type="gramStart"/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Epson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</w:t>
            </w:r>
            <w:proofErr w:type="gramEnd"/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805 (А4, 6 цветов)</w:t>
            </w:r>
          </w:p>
          <w:p w14:paraId="07EE222F" w14:textId="37D9C068" w:rsidR="004F112D" w:rsidRDefault="0008660C" w:rsidP="000866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11. Ламинатор </w:t>
            </w:r>
            <w:r w:rsidRPr="000866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LM-220-FGK-220</w:t>
            </w:r>
          </w:p>
        </w:tc>
      </w:tr>
    </w:tbl>
    <w:p w14:paraId="46DF6788" w14:textId="77777777" w:rsidR="004F112D" w:rsidRDefault="004F112D" w:rsidP="004F112D">
      <w:pPr>
        <w:pStyle w:val="a3"/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0393ADBE" w14:textId="77777777" w:rsidR="004F112D" w:rsidRDefault="004F112D" w:rsidP="004F112D">
      <w:pPr>
        <w:pStyle w:val="a3"/>
        <w:spacing w:after="0" w:line="240" w:lineRule="auto"/>
        <w:jc w:val="center"/>
      </w:pPr>
    </w:p>
    <w:p w14:paraId="537D03A0" w14:textId="77777777" w:rsidR="004F112D" w:rsidRPr="00F6342E" w:rsidRDefault="004F112D" w:rsidP="004F11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2. </w:t>
      </w:r>
      <w:r w:rsidRPr="00F6342E">
        <w:rPr>
          <w:rFonts w:ascii="Times New Roman" w:eastAsia="Arial Unicode MS" w:hAnsi="Times New Roman"/>
          <w:sz w:val="28"/>
          <w:szCs w:val="28"/>
          <w:lang w:eastAsia="ru-RU"/>
        </w:rPr>
        <w:t xml:space="preserve">Описание проекта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№__</w:t>
      </w:r>
    </w:p>
    <w:p w14:paraId="7E00F467" w14:textId="77777777" w:rsidR="004F112D" w:rsidRDefault="004F112D" w:rsidP="004F112D">
      <w:pPr>
        <w:pStyle w:val="a3"/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</w:p>
    <w:tbl>
      <w:tblPr>
        <w:tblW w:w="10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5860"/>
        <w:gridCol w:w="4253"/>
      </w:tblGrid>
      <w:tr w:rsidR="004F112D" w14:paraId="60E743F9" w14:textId="77777777" w:rsidTr="00AC7D61"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D071C" w14:textId="77777777" w:rsidR="004F112D" w:rsidRDefault="004F112D" w:rsidP="00AC7D61">
            <w:pPr>
              <w:widowControl w:val="0"/>
              <w:tabs>
                <w:tab w:val="left" w:pos="327"/>
                <w:tab w:val="left" w:leader="underscore" w:pos="8340"/>
              </w:tabs>
              <w:spacing w:after="0" w:line="240" w:lineRule="auto"/>
              <w:ind w:left="-35" w:firstLine="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68208" w14:textId="4588DC1A" w:rsidR="004F112D" w:rsidRDefault="00050A30" w:rsidP="00AC7D6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«Краски Родины»</w:t>
            </w:r>
          </w:p>
        </w:tc>
      </w:tr>
      <w:tr w:rsidR="004F112D" w14:paraId="335C3DD4" w14:textId="77777777" w:rsidTr="00AC7D61"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783D8" w14:textId="77777777" w:rsidR="004F112D" w:rsidRDefault="004F112D" w:rsidP="00AC7D61">
            <w:pPr>
              <w:widowControl w:val="0"/>
              <w:tabs>
                <w:tab w:val="left" w:pos="327"/>
                <w:tab w:val="left" w:leader="underscore" w:pos="8340"/>
              </w:tabs>
              <w:spacing w:after="0" w:line="240" w:lineRule="auto"/>
              <w:ind w:left="-35" w:firstLine="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8B743" w14:textId="32283A6B" w:rsidR="000C6721" w:rsidRDefault="00050A30" w:rsidP="00AC7D6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Проект направлен на патриотическое воспитание молодежи Бавлинского муниципального района</w:t>
            </w:r>
            <w:r w:rsidR="000C6721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14:paraId="3DF9CDE2" w14:textId="4632D3F8" w:rsidR="004F112D" w:rsidRDefault="00050A30" w:rsidP="00AC7D6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улучшению межведомственного взаимодействия между молодежными общественными организациями Бавлинского района. Укрепление взаимосвязи между молодежью сельских поселений, укрепление диалога между поколениями.</w:t>
            </w:r>
            <w:r w:rsidR="000C67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F112D" w14:paraId="371F5B42" w14:textId="77777777" w:rsidTr="00AC7D61"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CC8FA" w14:textId="77777777" w:rsidR="004F112D" w:rsidRDefault="004F112D" w:rsidP="00AC7D61">
            <w:pPr>
              <w:widowControl w:val="0"/>
              <w:tabs>
                <w:tab w:val="left" w:pos="327"/>
                <w:tab w:val="left" w:leader="underscore" w:pos="8340"/>
              </w:tabs>
              <w:spacing w:after="0" w:line="240" w:lineRule="auto"/>
              <w:ind w:left="-35" w:firstLine="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2C4CC" w14:textId="77777777" w:rsidR="004F112D" w:rsidRDefault="000C6721" w:rsidP="00AC7D6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Знакомство молодежи с историей родного края;</w:t>
            </w:r>
          </w:p>
          <w:p w14:paraId="39C56153" w14:textId="77777777" w:rsidR="000C6721" w:rsidRDefault="000C6721" w:rsidP="00AC7D6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знакомство молодежи с историей ВОВ;</w:t>
            </w:r>
          </w:p>
          <w:p w14:paraId="1E947EB8" w14:textId="010D8458" w:rsidR="000C6721" w:rsidRDefault="000C6721" w:rsidP="00AC7D6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знакомство молодежи с земляками- ветеранами ВОВ, локальных войн, участников СВО;</w:t>
            </w:r>
          </w:p>
          <w:p w14:paraId="46AEFF17" w14:textId="77777777" w:rsidR="000C6721" w:rsidRDefault="000C6721" w:rsidP="00AC7D6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укрепление взаимоотношений между сельской и городской молодежью Бавлинского района;</w:t>
            </w:r>
          </w:p>
          <w:p w14:paraId="11A08452" w14:textId="77777777" w:rsidR="000C6721" w:rsidRDefault="000C6721" w:rsidP="00AC7D6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создание и укрепление в сельских поселениях Бавлинского района ячеек молодежных общественных организаций;</w:t>
            </w:r>
          </w:p>
          <w:p w14:paraId="09770C4B" w14:textId="21522009" w:rsidR="007D54AA" w:rsidRPr="00F6342E" w:rsidRDefault="007D54AA" w:rsidP="00AC7D6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работа (психолога м</w:t>
            </w:r>
            <w:r w:rsidR="00973714">
              <w:rPr>
                <w:rFonts w:ascii="Times New Roman" w:hAnsi="Times New Roman"/>
                <w:sz w:val="28"/>
                <w:szCs w:val="28"/>
                <w:lang w:eastAsia="ru-RU"/>
              </w:rPr>
              <w:t>олодежного центра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 с семьями мобилизованных</w:t>
            </w:r>
          </w:p>
        </w:tc>
      </w:tr>
      <w:tr w:rsidR="004F112D" w14:paraId="460A0A8D" w14:textId="77777777" w:rsidTr="00AC7D61"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CCDCA" w14:textId="77777777" w:rsidR="004F112D" w:rsidRDefault="004F112D" w:rsidP="00AC7D61">
            <w:pPr>
              <w:widowControl w:val="0"/>
              <w:tabs>
                <w:tab w:val="left" w:pos="327"/>
                <w:tab w:val="left" w:leader="underscore" w:pos="8340"/>
              </w:tabs>
              <w:spacing w:after="0" w:line="240" w:lineRule="auto"/>
              <w:ind w:left="-35" w:firstLine="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География проекта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F9DEB" w14:textId="7E5657B9" w:rsidR="004F112D" w:rsidRDefault="007D54AA" w:rsidP="00AC7D6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Бавлинский муниципальный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район</w:t>
            </w:r>
          </w:p>
        </w:tc>
      </w:tr>
      <w:tr w:rsidR="004F112D" w14:paraId="0A0E7448" w14:textId="77777777" w:rsidTr="00AC7D61"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39652" w14:textId="77777777" w:rsidR="004F112D" w:rsidRDefault="004F112D" w:rsidP="00AC7D61">
            <w:pPr>
              <w:widowControl w:val="0"/>
              <w:tabs>
                <w:tab w:val="left" w:pos="327"/>
                <w:tab w:val="left" w:leader="underscore" w:pos="8340"/>
              </w:tabs>
              <w:spacing w:after="0" w:line="240" w:lineRule="auto"/>
              <w:ind w:left="-35" w:firstLine="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Охват целевой аудитории (14-35 лет)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65E5C" w14:textId="708144EA" w:rsidR="004F112D" w:rsidRDefault="007D54AA" w:rsidP="00AC7D6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молодежь</w:t>
            </w:r>
            <w:r w:rsidR="000565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 сельских поселений Бавлинского района</w:t>
            </w:r>
          </w:p>
          <w:p w14:paraId="08DED3A6" w14:textId="77777777" w:rsidR="007D54AA" w:rsidRDefault="007D54AA" w:rsidP="00AC7D6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семьи участников СВО</w:t>
            </w:r>
          </w:p>
          <w:p w14:paraId="5DEA8C1F" w14:textId="2228645F" w:rsidR="007D54AA" w:rsidRDefault="007D54AA" w:rsidP="00AC7D6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участники локальных воин, участники СВО</w:t>
            </w:r>
          </w:p>
        </w:tc>
      </w:tr>
      <w:tr w:rsidR="004F112D" w14:paraId="6238973C" w14:textId="77777777" w:rsidTr="00AC7D61"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F9AA9" w14:textId="77777777" w:rsidR="004F112D" w:rsidRDefault="004F112D" w:rsidP="00AC7D61">
            <w:pPr>
              <w:widowControl w:val="0"/>
              <w:tabs>
                <w:tab w:val="left" w:pos="327"/>
                <w:tab w:val="left" w:leader="underscore" w:pos="8340"/>
              </w:tabs>
              <w:spacing w:after="0" w:line="240" w:lineRule="auto"/>
              <w:ind w:left="-35" w:firstLine="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Обоснование проблематики и социальной значимости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C5DB" w14:textId="77777777" w:rsidR="004A225B" w:rsidRDefault="00A30FB7" w:rsidP="00AC7D6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условиях современной реальности патриотическому воспитанию уделяется большое внимание со стороны государства, но мы не должны забывать об истории прошлых лет, прошедших локальных войнах, </w:t>
            </w:r>
            <w:r w:rsidR="00160729">
              <w:rPr>
                <w:rFonts w:ascii="Times New Roman" w:hAnsi="Times New Roman"/>
                <w:sz w:val="28"/>
                <w:szCs w:val="28"/>
              </w:rPr>
              <w:t>истории родного края.</w:t>
            </w:r>
            <w:r w:rsidR="00160729">
              <w:rPr>
                <w:rFonts w:ascii="Times New Roman" w:hAnsi="Times New Roman"/>
                <w:sz w:val="28"/>
                <w:szCs w:val="28"/>
              </w:rPr>
              <w:br/>
              <w:t>Практически в каждом сельском поселени</w:t>
            </w:r>
            <w:r w:rsidR="007E6180">
              <w:rPr>
                <w:rFonts w:ascii="Times New Roman" w:hAnsi="Times New Roman"/>
                <w:sz w:val="28"/>
                <w:szCs w:val="28"/>
              </w:rPr>
              <w:t>и</w:t>
            </w:r>
            <w:r w:rsidR="00160729">
              <w:rPr>
                <w:rFonts w:ascii="Times New Roman" w:hAnsi="Times New Roman"/>
                <w:sz w:val="28"/>
                <w:szCs w:val="28"/>
              </w:rPr>
              <w:t>, есть историческое место или мемориал о которых мало кто знает</w:t>
            </w:r>
            <w:r w:rsidR="00882B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B112694" w14:textId="32605294" w:rsidR="004F112D" w:rsidRDefault="004A225B" w:rsidP="00AC7D6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Бавлинском районе активно действует добровольное российское детско-юношеское общественное движение «Юнармия»</w:t>
            </w:r>
            <w:r w:rsidR="00783D10">
              <w:rPr>
                <w:rFonts w:ascii="Times New Roman" w:hAnsi="Times New Roman"/>
                <w:sz w:val="28"/>
                <w:szCs w:val="28"/>
              </w:rPr>
              <w:t>, включающая в себя 450 человек</w:t>
            </w:r>
            <w:r>
              <w:rPr>
                <w:rFonts w:ascii="Times New Roman" w:hAnsi="Times New Roman"/>
                <w:sz w:val="28"/>
                <w:szCs w:val="28"/>
              </w:rPr>
              <w:t>. С помощью участников данного движения и инициативной группы из числа волонтеров мы хотим познакомить молодежь района с историей родного края и привлечь к сохранению исторической памяти и традиций</w:t>
            </w:r>
            <w:r w:rsidR="00783D10">
              <w:rPr>
                <w:rFonts w:ascii="Times New Roman" w:hAnsi="Times New Roman"/>
                <w:sz w:val="28"/>
                <w:szCs w:val="28"/>
              </w:rPr>
              <w:t xml:space="preserve"> путём проведения ряда мероприятий (</w:t>
            </w:r>
            <w:r w:rsidR="00784506">
              <w:rPr>
                <w:rFonts w:ascii="Times New Roman" w:hAnsi="Times New Roman"/>
                <w:sz w:val="28"/>
                <w:szCs w:val="28"/>
              </w:rPr>
              <w:t>информационно-познавательные, спортивные, досуговые</w:t>
            </w:r>
            <w:r w:rsidR="00632C4B">
              <w:rPr>
                <w:rFonts w:ascii="Times New Roman" w:hAnsi="Times New Roman"/>
                <w:sz w:val="28"/>
                <w:szCs w:val="28"/>
              </w:rPr>
              <w:t xml:space="preserve">, мастер-классы, презентации, треннинги с участием психолога молодежного центра), </w:t>
            </w:r>
            <w:r w:rsidR="00784506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gramStart"/>
            <w:r w:rsidR="00784506">
              <w:rPr>
                <w:rFonts w:ascii="Times New Roman" w:hAnsi="Times New Roman"/>
                <w:sz w:val="28"/>
                <w:szCs w:val="28"/>
              </w:rPr>
              <w:t>так же</w:t>
            </w:r>
            <w:proofErr w:type="gramEnd"/>
            <w:r w:rsidR="00784506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882BBD">
              <w:rPr>
                <w:rFonts w:ascii="Times New Roman" w:hAnsi="Times New Roman"/>
                <w:sz w:val="28"/>
                <w:szCs w:val="28"/>
              </w:rPr>
              <w:t>бщение</w:t>
            </w:r>
            <w:r w:rsidR="00784506">
              <w:rPr>
                <w:rFonts w:ascii="Times New Roman" w:hAnsi="Times New Roman"/>
                <w:sz w:val="28"/>
                <w:szCs w:val="28"/>
              </w:rPr>
              <w:t xml:space="preserve"> и психологическая</w:t>
            </w:r>
            <w:r w:rsidR="00882BBD">
              <w:rPr>
                <w:rFonts w:ascii="Times New Roman" w:hAnsi="Times New Roman"/>
                <w:sz w:val="28"/>
                <w:szCs w:val="28"/>
              </w:rPr>
              <w:t xml:space="preserve"> поддержка</w:t>
            </w:r>
            <w:r w:rsidR="00784506">
              <w:rPr>
                <w:rFonts w:ascii="Times New Roman" w:hAnsi="Times New Roman"/>
                <w:sz w:val="28"/>
                <w:szCs w:val="28"/>
              </w:rPr>
              <w:t xml:space="preserve"> семей участников СВО</w:t>
            </w:r>
            <w:r w:rsidR="00882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450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82BBD">
              <w:rPr>
                <w:rFonts w:ascii="Times New Roman" w:hAnsi="Times New Roman"/>
                <w:sz w:val="28"/>
                <w:szCs w:val="28"/>
              </w:rPr>
              <w:t>одно из приоритетных направлений</w:t>
            </w:r>
            <w:r w:rsidR="00784506">
              <w:rPr>
                <w:rFonts w:ascii="Times New Roman" w:hAnsi="Times New Roman"/>
                <w:sz w:val="28"/>
                <w:szCs w:val="28"/>
              </w:rPr>
              <w:t xml:space="preserve"> проекта</w:t>
            </w:r>
            <w:r w:rsidR="00882B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D63B697" w14:textId="142C9D79" w:rsidR="007E6180" w:rsidRDefault="00882BBD" w:rsidP="001777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Связь с добровольческими ячейками сельских поселений</w:t>
            </w:r>
            <w:r w:rsidR="00286CCF">
              <w:rPr>
                <w:rFonts w:ascii="Times New Roman" w:hAnsi="Times New Roman"/>
                <w:sz w:val="28"/>
                <w:szCs w:val="28"/>
              </w:rPr>
              <w:t>,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ривлечение сельской молодежи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волонтерс</w:t>
            </w:r>
            <w:r w:rsidR="00973714">
              <w:rPr>
                <w:rFonts w:ascii="Times New Roman" w:hAnsi="Times New Roman"/>
                <w:sz w:val="28"/>
                <w:szCs w:val="28"/>
              </w:rPr>
              <w:t>кую деятельность</w:t>
            </w:r>
            <w:r w:rsidR="001777F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1C286CC" w14:textId="6D5AAC89" w:rsidR="00286CCF" w:rsidRDefault="00286CCF" w:rsidP="001777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ходе реализации программы организуется 6 выездов в 13 сельских поселений Бавлинского района с разработанной программой мероприятий в рамках проекта.</w:t>
            </w:r>
          </w:p>
          <w:p w14:paraId="0B2D418E" w14:textId="59811229" w:rsidR="004A225B" w:rsidRPr="007E6180" w:rsidRDefault="004A225B" w:rsidP="001777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12D" w14:paraId="68FD41AE" w14:textId="77777777" w:rsidTr="00AC7D61"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ED0E9" w14:textId="77777777" w:rsidR="004F112D" w:rsidRDefault="004F112D" w:rsidP="00AC7D61">
            <w:pPr>
              <w:widowControl w:val="0"/>
              <w:tabs>
                <w:tab w:val="left" w:pos="327"/>
                <w:tab w:val="left" w:leader="underscore" w:pos="8340"/>
              </w:tabs>
              <w:spacing w:after="0" w:line="240" w:lineRule="auto"/>
              <w:ind w:left="-35" w:firstLine="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История проекта (в случае реализации проекта повторно/ежегодно)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134A4" w14:textId="46702C6E" w:rsidR="004F112D" w:rsidRDefault="002D10AE" w:rsidP="00AC7D6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Проект продолжит свою реализацию в формате муниципального межведомственного сотрудничества между МКУ «Отдел образования»</w:t>
            </w:r>
            <w:r w:rsidR="00262D2D">
              <w:rPr>
                <w:rFonts w:ascii="Times New Roman" w:hAnsi="Times New Roman"/>
                <w:sz w:val="28"/>
                <w:szCs w:val="28"/>
                <w:lang w:eastAsia="ru-RU"/>
              </w:rPr>
              <w:t>, общественным движением «Юнармия»</w:t>
            </w:r>
            <w:r w:rsidR="009F1AA1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804E3">
              <w:rPr>
                <w:rFonts w:ascii="Times New Roman" w:hAnsi="Times New Roman"/>
                <w:sz w:val="28"/>
                <w:szCs w:val="28"/>
                <w:lang w:eastAsia="ru-RU"/>
              </w:rPr>
              <w:t>Советом ветеранов</w:t>
            </w:r>
            <w:r w:rsidR="009F1A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Многопрофильным молодежным центром «Яшьлэр доньясы»</w:t>
            </w:r>
            <w:r w:rsidR="009F1A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сельскими поселениями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4F112D" w14:paraId="3552A01C" w14:textId="77777777" w:rsidTr="00AC7D61"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DA2B3" w14:textId="77777777" w:rsidR="004F112D" w:rsidRDefault="004F112D" w:rsidP="00AC7D61">
            <w:pPr>
              <w:widowControl w:val="0"/>
              <w:tabs>
                <w:tab w:val="left" w:pos="327"/>
                <w:tab w:val="left" w:leader="underscore" w:pos="8340"/>
              </w:tabs>
              <w:spacing w:after="0" w:line="240" w:lineRule="auto"/>
              <w:ind w:left="-35" w:firstLine="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Информационное сопровождение проекта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AA65A" w14:textId="1C1AA7C0" w:rsidR="00E5652E" w:rsidRPr="00E5652E" w:rsidRDefault="00E5652E" w:rsidP="00E5652E">
            <w:pPr>
              <w:rPr>
                <w:rFonts w:ascii="Times New Roman" w:hAnsi="Times New Roman"/>
                <w:sz w:val="28"/>
                <w:szCs w:val="28"/>
              </w:rPr>
            </w:pPr>
            <w:r w:rsidRPr="00E5652E">
              <w:rPr>
                <w:rFonts w:ascii="Times New Roman" w:hAnsi="Times New Roman"/>
                <w:sz w:val="28"/>
                <w:szCs w:val="28"/>
              </w:rPr>
              <w:t xml:space="preserve">Информационное сопровождение будет осуществляться в социальной сети </w:t>
            </w:r>
            <w:r w:rsidR="00100D8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5652E">
              <w:rPr>
                <w:rFonts w:ascii="Times New Roman" w:hAnsi="Times New Roman"/>
                <w:sz w:val="28"/>
                <w:szCs w:val="28"/>
              </w:rPr>
              <w:t>Вконтакте</w:t>
            </w:r>
            <w:proofErr w:type="spellEnd"/>
            <w:r w:rsidR="00100D87">
              <w:rPr>
                <w:rFonts w:ascii="Times New Roman" w:hAnsi="Times New Roman"/>
                <w:sz w:val="28"/>
                <w:szCs w:val="28"/>
              </w:rPr>
              <w:t>»</w:t>
            </w:r>
            <w:r w:rsidRPr="00E5652E">
              <w:rPr>
                <w:rFonts w:ascii="Times New Roman" w:hAnsi="Times New Roman"/>
                <w:sz w:val="28"/>
                <w:szCs w:val="28"/>
              </w:rPr>
              <w:t xml:space="preserve"> на странице сообщества </w:t>
            </w:r>
            <w:r w:rsidR="00100D87">
              <w:rPr>
                <w:rFonts w:ascii="Times New Roman" w:hAnsi="Times New Roman"/>
                <w:sz w:val="28"/>
                <w:szCs w:val="28"/>
              </w:rPr>
              <w:t>«</w:t>
            </w:r>
            <w:r w:rsidRPr="00E5652E">
              <w:rPr>
                <w:rFonts w:ascii="Times New Roman" w:hAnsi="Times New Roman"/>
                <w:sz w:val="28"/>
                <w:szCs w:val="28"/>
              </w:rPr>
              <w:t>М</w:t>
            </w:r>
            <w:r w:rsidR="00100D87">
              <w:rPr>
                <w:rFonts w:ascii="Times New Roman" w:hAnsi="Times New Roman"/>
                <w:sz w:val="28"/>
                <w:szCs w:val="28"/>
              </w:rPr>
              <w:t>М</w:t>
            </w:r>
            <w:r w:rsidRPr="00E5652E">
              <w:rPr>
                <w:rFonts w:ascii="Times New Roman" w:hAnsi="Times New Roman"/>
                <w:sz w:val="28"/>
                <w:szCs w:val="28"/>
              </w:rPr>
              <w:t xml:space="preserve">Ц </w:t>
            </w:r>
            <w:r w:rsidR="00100D87">
              <w:rPr>
                <w:rFonts w:ascii="Times New Roman" w:hAnsi="Times New Roman"/>
                <w:sz w:val="28"/>
                <w:szCs w:val="28"/>
              </w:rPr>
              <w:t>«</w:t>
            </w:r>
            <w:r w:rsidRPr="00E5652E">
              <w:rPr>
                <w:rFonts w:ascii="Times New Roman" w:hAnsi="Times New Roman"/>
                <w:sz w:val="28"/>
                <w:szCs w:val="28"/>
              </w:rPr>
              <w:t>Яшьлэр доньясы г. Бавлы</w:t>
            </w:r>
            <w:r w:rsidR="00100D87">
              <w:rPr>
                <w:rFonts w:ascii="Times New Roman" w:hAnsi="Times New Roman"/>
                <w:sz w:val="28"/>
                <w:szCs w:val="28"/>
              </w:rPr>
              <w:t>»</w:t>
            </w:r>
            <w:r w:rsidRPr="00E5652E">
              <w:rPr>
                <w:rFonts w:ascii="Times New Roman" w:hAnsi="Times New Roman"/>
                <w:sz w:val="28"/>
                <w:szCs w:val="28"/>
              </w:rPr>
              <w:t xml:space="preserve">, «Бавлы </w:t>
            </w:r>
            <w:proofErr w:type="spellStart"/>
            <w:r w:rsidRPr="00E5652E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  <w:r w:rsidRPr="00E5652E">
              <w:rPr>
                <w:rFonts w:ascii="Times New Roman" w:hAnsi="Times New Roman"/>
                <w:sz w:val="28"/>
                <w:szCs w:val="28"/>
              </w:rPr>
              <w:t xml:space="preserve">-новости Бавлов», «Бавлы </w:t>
            </w:r>
            <w:proofErr w:type="spellStart"/>
            <w:r w:rsidRPr="00E5652E">
              <w:rPr>
                <w:rFonts w:ascii="Times New Roman" w:hAnsi="Times New Roman"/>
                <w:sz w:val="28"/>
                <w:szCs w:val="28"/>
              </w:rPr>
              <w:t>Вконтакте</w:t>
            </w:r>
            <w:proofErr w:type="spellEnd"/>
            <w:r w:rsidRPr="00E5652E">
              <w:rPr>
                <w:rFonts w:ascii="Times New Roman" w:hAnsi="Times New Roman"/>
                <w:sz w:val="28"/>
                <w:szCs w:val="28"/>
              </w:rPr>
              <w:t xml:space="preserve">», «Бавлинский муниципальный район», на личной странице </w:t>
            </w:r>
            <w:proofErr w:type="gramStart"/>
            <w:r w:rsidRPr="00E5652E">
              <w:rPr>
                <w:rFonts w:ascii="Times New Roman" w:hAnsi="Times New Roman"/>
                <w:sz w:val="28"/>
                <w:szCs w:val="28"/>
              </w:rPr>
              <w:t>главы  Бавлинского</w:t>
            </w:r>
            <w:proofErr w:type="gramEnd"/>
            <w:r w:rsidRPr="00E5652E">
              <w:rPr>
                <w:rFonts w:ascii="Times New Roman" w:hAnsi="Times New Roman"/>
                <w:sz w:val="28"/>
                <w:szCs w:val="28"/>
              </w:rPr>
              <w:t xml:space="preserve"> района, на официальном сайте Бавлинского муниципального района. Примерное количество публикаций составит 50, среднее число просмотров публикации более 18 000.</w:t>
            </w:r>
          </w:p>
          <w:p w14:paraId="6AECB517" w14:textId="77777777" w:rsidR="00E5652E" w:rsidRPr="00E5652E" w:rsidRDefault="00304A38" w:rsidP="00E5652E">
            <w:pPr>
              <w:spacing w:after="0"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E5652E" w:rsidRPr="00E5652E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https://vk.com/molodezjka</w:t>
              </w:r>
            </w:hyperlink>
          </w:p>
          <w:p w14:paraId="15EC30DD" w14:textId="77777777" w:rsidR="00E5652E" w:rsidRPr="00E5652E" w:rsidRDefault="00304A38" w:rsidP="00E56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E5652E" w:rsidRPr="00E5652E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https://vk.com/bavly_inform</w:t>
              </w:r>
            </w:hyperlink>
          </w:p>
          <w:p w14:paraId="211B4B5B" w14:textId="77777777" w:rsidR="00E5652E" w:rsidRPr="00E5652E" w:rsidRDefault="00304A38" w:rsidP="00E56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E5652E" w:rsidRPr="00E5652E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https://vk.com/bavly_vk</w:t>
              </w:r>
            </w:hyperlink>
          </w:p>
          <w:p w14:paraId="2F2696F6" w14:textId="77777777" w:rsidR="00E5652E" w:rsidRPr="00E5652E" w:rsidRDefault="00304A38" w:rsidP="00E56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E5652E" w:rsidRPr="00E5652E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https://vk.com/bavlyofficial</w:t>
              </w:r>
            </w:hyperlink>
          </w:p>
          <w:p w14:paraId="29E79BD9" w14:textId="767A17FB" w:rsidR="004F112D" w:rsidRPr="00E5652E" w:rsidRDefault="00304A38" w:rsidP="00E5652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E5652E" w:rsidRPr="00E5652E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https://bavly.tatarstan.ru/</w:t>
              </w:r>
            </w:hyperlink>
          </w:p>
        </w:tc>
      </w:tr>
      <w:tr w:rsidR="004F112D" w14:paraId="58484B42" w14:textId="77777777" w:rsidTr="00AC7D61"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52891" w14:textId="77777777" w:rsidR="004F112D" w:rsidRDefault="004F112D" w:rsidP="00AC7D61">
            <w:pPr>
              <w:widowControl w:val="0"/>
              <w:tabs>
                <w:tab w:val="left" w:pos="327"/>
                <w:tab w:val="left" w:leader="underscore" w:pos="8340"/>
              </w:tabs>
              <w:spacing w:after="0" w:line="240" w:lineRule="auto"/>
              <w:ind w:left="-35" w:firstLine="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Команда проекта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67FDF" w14:textId="6447DDE1" w:rsidR="00C814B0" w:rsidRPr="00215322" w:rsidRDefault="00C814B0" w:rsidP="00C814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2153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Давлетова Елена Анатольевна</w:t>
            </w:r>
          </w:p>
          <w:p w14:paraId="6DF4545E" w14:textId="77777777" w:rsidR="00C814B0" w:rsidRPr="00215322" w:rsidRDefault="00304A38" w:rsidP="00C814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E2F33"/>
                <w:sz w:val="28"/>
                <w:szCs w:val="28"/>
              </w:rPr>
            </w:pPr>
            <w:hyperlink r:id="rId12" w:history="1">
              <w:r w:rsidR="00C814B0" w:rsidRPr="00215322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elenika</w:t>
              </w:r>
              <w:r w:rsidR="00C814B0" w:rsidRPr="00215322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1712@</w:t>
              </w:r>
              <w:r w:rsidR="00C814B0" w:rsidRPr="00215322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C814B0" w:rsidRPr="00215322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C814B0" w:rsidRPr="00215322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14:paraId="5155897E" w14:textId="776C3A30" w:rsidR="00C814B0" w:rsidRDefault="00C814B0" w:rsidP="00C814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53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(Художественный руководитель при МБУ ММЦ «Яшьлэр доньясы»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Руководитель проекта).</w:t>
            </w:r>
          </w:p>
          <w:p w14:paraId="7211998F" w14:textId="29BA2D55" w:rsidR="0073184F" w:rsidRPr="00215322" w:rsidRDefault="0073184F" w:rsidP="007318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 w:rsidRPr="002153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Сурова </w:t>
            </w:r>
            <w:proofErr w:type="spellStart"/>
            <w:r w:rsidRPr="002153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Минзина</w:t>
            </w:r>
            <w:proofErr w:type="spellEnd"/>
            <w:r w:rsidRPr="002153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Рафаиловна</w:t>
            </w:r>
          </w:p>
          <w:p w14:paraId="283D0A6C" w14:textId="77777777" w:rsidR="0073184F" w:rsidRPr="00215322" w:rsidRDefault="00304A38" w:rsidP="007318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hyperlink r:id="rId13" w:history="1">
              <w:r w:rsidR="0073184F" w:rsidRPr="00215322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ydmsbavly</w:t>
              </w:r>
              <w:r w:rsidR="0073184F" w:rsidRPr="00215322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="0073184F" w:rsidRPr="00215322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73184F" w:rsidRPr="00215322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73184F" w:rsidRPr="00215322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14:paraId="48C5944C" w14:textId="77777777" w:rsidR="0073184F" w:rsidRPr="00215322" w:rsidRDefault="0073184F" w:rsidP="007318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153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многопрофильного молодежного центра «Яшьлэр доньясы»</w:t>
            </w:r>
          </w:p>
          <w:p w14:paraId="2967115B" w14:textId="6669DE08" w:rsidR="0073184F" w:rsidRDefault="0073184F" w:rsidP="00C814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153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Общий контроль за проведением мероприятий.</w:t>
            </w:r>
          </w:p>
          <w:p w14:paraId="7584421F" w14:textId="3E5AFE26" w:rsidR="00215322" w:rsidRPr="00215322" w:rsidRDefault="0073184F" w:rsidP="00215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  <w:r w:rsidR="00C814B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 w:rsidR="00215322" w:rsidRPr="002153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Абзалов Чулпан </w:t>
            </w:r>
            <w:proofErr w:type="spellStart"/>
            <w:r w:rsidR="00215322" w:rsidRPr="002153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Азатович</w:t>
            </w:r>
            <w:proofErr w:type="spellEnd"/>
          </w:p>
          <w:p w14:paraId="6DE99E6A" w14:textId="77777777" w:rsidR="00215322" w:rsidRPr="00215322" w:rsidRDefault="00304A38" w:rsidP="00215322">
            <w:pPr>
              <w:spacing w:after="0" w:line="240" w:lineRule="auto"/>
              <w:rPr>
                <w:rFonts w:ascii="Times New Roman" w:eastAsia="Times New Roman" w:hAnsi="Times New Roman"/>
                <w:color w:val="2E2F33"/>
                <w:sz w:val="28"/>
                <w:szCs w:val="28"/>
              </w:rPr>
            </w:pPr>
            <w:hyperlink r:id="rId14" w:history="1">
              <w:r w:rsidR="00215322" w:rsidRPr="00215322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Chulpan</w:t>
              </w:r>
              <w:r w:rsidR="00215322" w:rsidRPr="00215322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-</w:t>
              </w:r>
              <w:r w:rsidR="00215322" w:rsidRPr="00215322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abzalov</w:t>
              </w:r>
              <w:r w:rsidR="00215322" w:rsidRPr="00215322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="00215322" w:rsidRPr="00215322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215322" w:rsidRPr="00215322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215322" w:rsidRPr="00215322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14:paraId="366F2BCA" w14:textId="667E5789" w:rsidR="00215322" w:rsidRPr="00215322" w:rsidRDefault="00215322" w:rsidP="00215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215322">
              <w:rPr>
                <w:rFonts w:ascii="Times New Roman" w:eastAsia="Times New Roman" w:hAnsi="Times New Roman"/>
                <w:color w:val="000000"/>
                <w:sz w:val="28"/>
              </w:rPr>
              <w:t>Звуковое и световое оформление</w:t>
            </w:r>
            <w:r w:rsidR="006A3368">
              <w:rPr>
                <w:rFonts w:ascii="Times New Roman" w:eastAsia="Times New Roman" w:hAnsi="Times New Roman"/>
                <w:color w:val="000000"/>
                <w:sz w:val="28"/>
              </w:rPr>
              <w:t>.</w:t>
            </w:r>
          </w:p>
          <w:p w14:paraId="0E9632DB" w14:textId="52FD80D5" w:rsidR="00215322" w:rsidRPr="00215322" w:rsidRDefault="0073184F" w:rsidP="00215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  <w:r w:rsidR="00215322" w:rsidRPr="002153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D76D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Галимуллин</w:t>
            </w:r>
            <w:proofErr w:type="spellEnd"/>
            <w:r w:rsidR="00D76D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76D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Радэль</w:t>
            </w:r>
            <w:proofErr w:type="spellEnd"/>
            <w:r w:rsidR="00D76D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76D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Салаватович</w:t>
            </w:r>
            <w:proofErr w:type="spellEnd"/>
          </w:p>
          <w:p w14:paraId="3329C2AB" w14:textId="699F3323" w:rsidR="00215322" w:rsidRPr="00215322" w:rsidRDefault="00304A38" w:rsidP="00215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hyperlink r:id="rId15" w:history="1">
              <w:r w:rsidR="00D76DDA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john</w:t>
              </w:r>
              <w:r w:rsidR="00D76DDA" w:rsidRPr="00D76DDA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602@</w:t>
              </w:r>
              <w:r w:rsidR="00D76DDA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D76DDA" w:rsidRPr="00D76DDA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D76DDA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14:paraId="3F032C17" w14:textId="37FD673E" w:rsidR="00215322" w:rsidRPr="00215322" w:rsidRDefault="00215322" w:rsidP="00215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E2F33"/>
                <w:sz w:val="28"/>
                <w:szCs w:val="28"/>
                <w:lang w:eastAsia="ru-RU"/>
              </w:rPr>
            </w:pPr>
            <w:r w:rsidRPr="002153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</w:t>
            </w:r>
            <w:r w:rsidR="00F00D9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Режиссер</w:t>
            </w:r>
            <w:r w:rsidRPr="002153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МБУ ММЦ «Яшьлэр доньясы», </w:t>
            </w:r>
            <w:r w:rsidR="00F00D9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21532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уководитель фотокружка </w:t>
            </w:r>
            <w:r w:rsidR="006A53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21532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В Объективе</w:t>
            </w:r>
            <w:r w:rsidR="006A53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F00D9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, Медиацентра при МБУ ММЦ «</w:t>
            </w:r>
            <w:r w:rsidR="00F00D98" w:rsidRPr="002153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Яшьлэр доньясы</w:t>
            </w:r>
            <w:r w:rsidR="00F00D9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»)</w:t>
            </w:r>
            <w:r w:rsidR="0073184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. Создание медиаконтента.</w:t>
            </w:r>
            <w:r w:rsidR="00F00D9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1532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7BF3FCD" w14:textId="7267CCC2" w:rsidR="00215322" w:rsidRPr="00215322" w:rsidRDefault="0073184F" w:rsidP="00215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  <w:r w:rsidR="00215322" w:rsidRPr="002153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Иванов Сергей Евгеньевич</w:t>
            </w:r>
          </w:p>
          <w:p w14:paraId="7EFF8651" w14:textId="77777777" w:rsidR="00215322" w:rsidRPr="00215322" w:rsidRDefault="00304A38" w:rsidP="00215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E2F33"/>
                <w:sz w:val="28"/>
                <w:szCs w:val="28"/>
              </w:rPr>
            </w:pPr>
            <w:hyperlink r:id="rId16" w:history="1">
              <w:r w:rsidR="00215322" w:rsidRPr="00215322">
                <w:rPr>
                  <w:rFonts w:ascii="Times New Roman" w:eastAsia="Trebuchet MS" w:hAnsi="Times New Roman"/>
                  <w:color w:val="0000FF"/>
                  <w:sz w:val="28"/>
                  <w:szCs w:val="28"/>
                  <w:u w:val="single"/>
                  <w:lang w:val="en-US"/>
                </w:rPr>
                <w:t>serg</w:t>
              </w:r>
              <w:r w:rsidR="00215322" w:rsidRPr="00215322">
                <w:rPr>
                  <w:rFonts w:ascii="Times New Roman" w:eastAsia="Trebuchet MS" w:hAnsi="Times New Roman"/>
                  <w:color w:val="0000FF"/>
                  <w:sz w:val="28"/>
                  <w:szCs w:val="28"/>
                  <w:u w:val="single"/>
                </w:rPr>
                <w:t>_</w:t>
              </w:r>
              <w:r w:rsidR="00215322" w:rsidRPr="00215322">
                <w:rPr>
                  <w:rFonts w:ascii="Times New Roman" w:eastAsia="Trebuchet MS" w:hAnsi="Times New Roman"/>
                  <w:color w:val="0000FF"/>
                  <w:sz w:val="28"/>
                  <w:szCs w:val="28"/>
                  <w:u w:val="single"/>
                  <w:lang w:val="en-US"/>
                </w:rPr>
                <w:t>r</w:t>
              </w:r>
              <w:r w:rsidR="00215322" w:rsidRPr="00215322">
                <w:rPr>
                  <w:rFonts w:ascii="Times New Roman" w:eastAsia="Trebuchet MS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215322" w:rsidRPr="00215322">
                <w:rPr>
                  <w:rFonts w:ascii="Times New Roman" w:eastAsia="Trebuchet MS" w:hAnsi="Times New Roman"/>
                  <w:color w:val="0000FF"/>
                  <w:sz w:val="28"/>
                  <w:szCs w:val="28"/>
                  <w:u w:val="single"/>
                  <w:lang w:val="en-US"/>
                </w:rPr>
                <w:t>b</w:t>
              </w:r>
              <w:r w:rsidR="00215322" w:rsidRPr="00215322">
                <w:rPr>
                  <w:rFonts w:ascii="Times New Roman" w:eastAsia="Trebuchet MS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215322" w:rsidRPr="00215322">
                <w:rPr>
                  <w:rFonts w:ascii="Times New Roman" w:eastAsia="Trebuchet MS" w:hAnsi="Times New Roman"/>
                  <w:color w:val="0000FF"/>
                  <w:sz w:val="28"/>
                  <w:szCs w:val="28"/>
                  <w:u w:val="single"/>
                  <w:lang w:val="en-US"/>
                </w:rPr>
                <w:t>u</w:t>
              </w:r>
              <w:r w:rsidR="00215322" w:rsidRPr="00215322">
                <w:rPr>
                  <w:rFonts w:ascii="Times New Roman" w:eastAsia="Trebuchet MS" w:hAnsi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="00215322" w:rsidRPr="00215322">
                <w:rPr>
                  <w:rFonts w:ascii="Times New Roman" w:eastAsia="Trebuchet MS" w:hAnsi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215322" w:rsidRPr="00215322">
                <w:rPr>
                  <w:rFonts w:ascii="Times New Roman" w:eastAsia="Trebuchet MS" w:hAnsi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215322" w:rsidRPr="00215322">
                <w:rPr>
                  <w:rFonts w:ascii="Times New Roman" w:eastAsia="Trebuchet MS" w:hAnsi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14:paraId="2BD0D287" w14:textId="77777777" w:rsidR="00215322" w:rsidRPr="00215322" w:rsidRDefault="00215322" w:rsidP="00215322">
            <w:pPr>
              <w:shd w:val="clear" w:color="auto" w:fill="FFFFFF"/>
              <w:spacing w:after="0" w:line="240" w:lineRule="auto"/>
              <w:ind w:right="135"/>
              <w:rPr>
                <w:rFonts w:ascii="Times New Roman" w:eastAsia="Times New Roman" w:hAnsi="Times New Roman"/>
                <w:color w:val="2E2F33"/>
                <w:sz w:val="28"/>
                <w:szCs w:val="28"/>
              </w:rPr>
            </w:pPr>
            <w:r w:rsidRPr="002153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Заведующий методическим отделом при МБУ ММЦ «Яшьлэр доньясы»,</w:t>
            </w:r>
            <w:r w:rsidRPr="00215322">
              <w:rPr>
                <w:rFonts w:ascii="Times New Roman" w:eastAsia="Times New Roman" w:hAnsi="Times New Roman"/>
                <w:color w:val="2E2F33"/>
                <w:sz w:val="28"/>
                <w:szCs w:val="28"/>
                <w:lang w:eastAsia="ru-RU"/>
              </w:rPr>
              <w:t xml:space="preserve"> </w:t>
            </w:r>
            <w:r w:rsidRPr="002153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 2004 является специалистом информационного отдела молодежного центра. Организация внешнего и внутреннего информационного сопровождения.</w:t>
            </w:r>
          </w:p>
          <w:p w14:paraId="358206B6" w14:textId="033792EB" w:rsidR="004F112D" w:rsidRPr="002A6132" w:rsidRDefault="00C814B0" w:rsidP="002A6132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  <w:r w:rsidR="0021532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 w:rsidR="00215322" w:rsidRPr="00215322">
              <w:rPr>
                <w:rFonts w:ascii="Times New Roman" w:eastAsia="Times New Roman" w:hAnsi="Times New Roman"/>
                <w:color w:val="000000"/>
                <w:sz w:val="28"/>
              </w:rPr>
              <w:t xml:space="preserve"> Ильмира Аюпова – психолог МЦ «Яшьлэр доньясы». </w:t>
            </w:r>
            <w:r>
              <w:rPr>
                <w:rFonts w:ascii="Times New Roman" w:eastAsia="Times New Roman" w:hAnsi="Times New Roman"/>
                <w:color w:val="000000"/>
                <w:sz w:val="28"/>
              </w:rPr>
              <w:t>Индивидуальные и групповые п</w:t>
            </w:r>
            <w:r w:rsidR="00215322" w:rsidRPr="00215322">
              <w:rPr>
                <w:rFonts w:ascii="Times New Roman" w:eastAsia="Times New Roman" w:hAnsi="Times New Roman"/>
                <w:color w:val="000000"/>
                <w:sz w:val="28"/>
              </w:rPr>
              <w:t>сихологические тренинги.</w:t>
            </w:r>
          </w:p>
        </w:tc>
      </w:tr>
      <w:tr w:rsidR="004F112D" w14:paraId="52B1E216" w14:textId="77777777" w:rsidTr="00AC7D61"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C0654" w14:textId="77777777" w:rsidR="004F112D" w:rsidRDefault="004F112D" w:rsidP="00AC7D61">
            <w:pPr>
              <w:widowControl w:val="0"/>
              <w:tabs>
                <w:tab w:val="left" w:pos="327"/>
                <w:tab w:val="left" w:leader="underscore" w:pos="8340"/>
              </w:tabs>
              <w:spacing w:after="0" w:line="240" w:lineRule="auto"/>
              <w:ind w:left="-35" w:firstLine="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Партнеры проекта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9F220" w14:textId="77777777" w:rsidR="00A652A3" w:rsidRPr="00A652A3" w:rsidRDefault="00A652A3" w:rsidP="00A652A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652A3">
              <w:rPr>
                <w:rFonts w:ascii="Times New Roman" w:eastAsia="Times New Roman" w:hAnsi="Times New Roman"/>
                <w:sz w:val="28"/>
                <w:szCs w:val="28"/>
              </w:rPr>
              <w:t>МКУ «Отдел по делам молодежи БМР»;</w:t>
            </w:r>
          </w:p>
          <w:p w14:paraId="690A7DB4" w14:textId="77777777" w:rsidR="00A652A3" w:rsidRPr="00A652A3" w:rsidRDefault="00A652A3" w:rsidP="00A652A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652A3">
              <w:rPr>
                <w:rFonts w:ascii="Times New Roman" w:eastAsia="Times New Roman" w:hAnsi="Times New Roman"/>
                <w:sz w:val="28"/>
                <w:szCs w:val="28"/>
              </w:rPr>
              <w:t>МКУ «Отдел культуры БМР»;</w:t>
            </w:r>
          </w:p>
          <w:p w14:paraId="5285588D" w14:textId="3EAD3621" w:rsidR="00A652A3" w:rsidRPr="00A652A3" w:rsidRDefault="00A652A3" w:rsidP="00A652A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652A3">
              <w:rPr>
                <w:rFonts w:ascii="Times New Roman" w:eastAsia="Times New Roman" w:hAnsi="Times New Roman"/>
                <w:sz w:val="28"/>
                <w:szCs w:val="28"/>
              </w:rPr>
              <w:t>МКУ «Отдел образования БМР»</w:t>
            </w:r>
            <w:r w:rsidR="00827D42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14:paraId="60A30438" w14:textId="72DF9B80" w:rsidR="00A652A3" w:rsidRDefault="00A652A3" w:rsidP="00A652A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652A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Филиал АО «</w:t>
            </w:r>
            <w:proofErr w:type="spellStart"/>
            <w:r w:rsidRPr="00A652A3">
              <w:rPr>
                <w:rFonts w:ascii="Times New Roman" w:eastAsia="Times New Roman" w:hAnsi="Times New Roman"/>
                <w:sz w:val="28"/>
                <w:szCs w:val="28"/>
              </w:rPr>
              <w:t>Татмедиа</w:t>
            </w:r>
            <w:proofErr w:type="spellEnd"/>
            <w:r w:rsidRPr="00A652A3">
              <w:rPr>
                <w:rFonts w:ascii="Times New Roman" w:eastAsia="Times New Roman" w:hAnsi="Times New Roman"/>
                <w:sz w:val="28"/>
                <w:szCs w:val="28"/>
              </w:rPr>
              <w:t>» «Бавлы-</w:t>
            </w:r>
            <w:proofErr w:type="spellStart"/>
            <w:r w:rsidRPr="00A652A3">
              <w:rPr>
                <w:rFonts w:ascii="Times New Roman" w:eastAsia="Times New Roman" w:hAnsi="Times New Roman"/>
                <w:sz w:val="28"/>
                <w:szCs w:val="28"/>
              </w:rPr>
              <w:t>информ</w:t>
            </w:r>
            <w:proofErr w:type="spellEnd"/>
            <w:r w:rsidRPr="00A652A3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="00827D42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14:paraId="08D701AF" w14:textId="74602E77" w:rsidR="001C2A17" w:rsidRDefault="00D9081F" w:rsidP="00A652A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Главы КФХ</w:t>
            </w:r>
            <w:r w:rsidR="001C2A17">
              <w:rPr>
                <w:rFonts w:ascii="Times New Roman" w:eastAsia="Times New Roman" w:hAnsi="Times New Roman"/>
                <w:sz w:val="28"/>
                <w:szCs w:val="28"/>
              </w:rPr>
              <w:t xml:space="preserve"> БМР.</w:t>
            </w:r>
          </w:p>
          <w:p w14:paraId="6241EEDB" w14:textId="075D673A" w:rsidR="0073184F" w:rsidRPr="00A652A3" w:rsidRDefault="00827D42" w:rsidP="00A652A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Совет ветеранов БМР.</w:t>
            </w:r>
          </w:p>
          <w:p w14:paraId="790BBF2C" w14:textId="77777777" w:rsidR="004F112D" w:rsidRPr="00F6342E" w:rsidRDefault="004F112D" w:rsidP="00AC7D61">
            <w:pPr>
              <w:widowControl w:val="0"/>
              <w:spacing w:after="0" w:line="240" w:lineRule="auto"/>
              <w:rPr>
                <w:highlight w:val="cyan"/>
              </w:rPr>
            </w:pPr>
          </w:p>
        </w:tc>
      </w:tr>
    </w:tbl>
    <w:p w14:paraId="34B0A431" w14:textId="77777777" w:rsidR="004F112D" w:rsidRDefault="004F112D" w:rsidP="00471E00">
      <w:pPr>
        <w:spacing w:after="0" w:line="240" w:lineRule="auto"/>
        <w:ind w:right="680"/>
        <w:contextualSpacing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19242EB8" w14:textId="77777777" w:rsidR="0039231B" w:rsidRDefault="0039231B" w:rsidP="004F112D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52A08F10" w14:textId="77777777" w:rsidR="0039231B" w:rsidRDefault="0039231B" w:rsidP="004F112D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4EF4B399" w14:textId="77777777" w:rsidR="0039231B" w:rsidRDefault="0039231B" w:rsidP="004F112D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7797AF9C" w14:textId="749D3B31" w:rsidR="004F112D" w:rsidRDefault="004F112D" w:rsidP="004F112D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6342E">
        <w:rPr>
          <w:rFonts w:ascii="Times New Roman" w:eastAsia="Arial Unicode MS" w:hAnsi="Times New Roman"/>
          <w:sz w:val="28"/>
          <w:szCs w:val="28"/>
          <w:lang w:eastAsia="ru-RU"/>
        </w:rPr>
        <w:t>Календарный план проекта №___</w:t>
      </w:r>
    </w:p>
    <w:p w14:paraId="1138DC46" w14:textId="77777777" w:rsidR="004F112D" w:rsidRDefault="004F112D" w:rsidP="004F112D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tbl>
      <w:tblPr>
        <w:tblW w:w="10153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647"/>
        <w:gridCol w:w="2985"/>
        <w:gridCol w:w="1794"/>
        <w:gridCol w:w="4727"/>
      </w:tblGrid>
      <w:tr w:rsidR="004F112D" w14:paraId="61606877" w14:textId="77777777" w:rsidTr="00AC7D6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32C9" w14:textId="77777777" w:rsidR="004F112D" w:rsidRDefault="004F112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14:paraId="0B141C32" w14:textId="77777777" w:rsidR="004F112D" w:rsidRDefault="004F112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A4F1B" w14:textId="77777777" w:rsidR="004F112D" w:rsidRDefault="004F112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Этап проекта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8756" w14:textId="77777777" w:rsidR="004F112D" w:rsidRDefault="004F112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E7DA" w14:textId="77777777" w:rsidR="004F112D" w:rsidRDefault="004F112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Краткое описание</w:t>
            </w:r>
          </w:p>
        </w:tc>
      </w:tr>
      <w:tr w:rsidR="004F112D" w14:paraId="34AFE3CA" w14:textId="77777777" w:rsidTr="00AC7D6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48801" w14:textId="77777777" w:rsidR="004F112D" w:rsidRDefault="004F112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261FC" w14:textId="3F98DA74" w:rsidR="004F112D" w:rsidRDefault="002A2811" w:rsidP="00AC7D6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281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r w:rsidR="00D468B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еминар</w:t>
            </w:r>
            <w:r w:rsidRPr="002A281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команд</w:t>
            </w:r>
            <w:r w:rsidR="00D468B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2A281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 партнеров проекта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CF4D" w14:textId="4BEBE473" w:rsidR="004F112D" w:rsidRDefault="00206108" w:rsidP="00AC7D6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11. 03.2024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6CC7" w14:textId="491ECD55" w:rsidR="004F112D" w:rsidRDefault="00D14B50" w:rsidP="00AC7D6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Сбор участников и партнеров проекта, распределение по командам.</w:t>
            </w:r>
          </w:p>
        </w:tc>
      </w:tr>
      <w:tr w:rsidR="004F112D" w14:paraId="54A56BB9" w14:textId="77777777" w:rsidTr="00AC7D61">
        <w:trPr>
          <w:trHeight w:val="2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27986" w14:textId="77777777" w:rsidR="004F112D" w:rsidRDefault="004F112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CEBE8" w14:textId="5DFBEEBF" w:rsidR="004F112D" w:rsidRDefault="002A2811" w:rsidP="00AC7D6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281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Распреде</w:t>
            </w:r>
            <w:r w:rsidR="0007481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ление</w:t>
            </w:r>
            <w:r w:rsidRPr="002A281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обязанност</w:t>
            </w:r>
            <w:r w:rsidR="0007481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ей</w:t>
            </w:r>
            <w:r w:rsidRPr="002A281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среди участников команды</w:t>
            </w:r>
            <w:r w:rsidR="0007481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 подготовка маршрута проекта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2880" w14:textId="7E11A227" w:rsidR="004F112D" w:rsidRDefault="00FA3072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12. </w:t>
            </w:r>
            <w:r w:rsidR="00C548A1">
              <w:rPr>
                <w:rFonts w:ascii="Times New Roman" w:hAnsi="Times New Roman"/>
                <w:sz w:val="28"/>
                <w:szCs w:val="28"/>
                <w:lang w:eastAsia="ru-RU"/>
              </w:rPr>
              <w:t>04.2024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43BA" w14:textId="77777777" w:rsidR="004F112D" w:rsidRDefault="00D14B50" w:rsidP="00AC7D6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Сбор команды проекта, распределение обязанностей и задач для каждого направления.</w:t>
            </w:r>
          </w:p>
          <w:p w14:paraId="2F25B535" w14:textId="508F2071" w:rsidR="00074811" w:rsidRDefault="00074811" w:rsidP="00AC7D6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маршрутных листов проекта совместно с представителями сельских поселений.</w:t>
            </w:r>
          </w:p>
        </w:tc>
      </w:tr>
      <w:tr w:rsidR="004F112D" w14:paraId="713F5FA3" w14:textId="77777777" w:rsidTr="00AC7D6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27E42" w14:textId="3CF9E40D" w:rsidR="004F112D" w:rsidRDefault="002A2811" w:rsidP="002A281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292F3" w14:textId="43FB09D1" w:rsidR="004F112D" w:rsidRDefault="002A2811" w:rsidP="00AC7D6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281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Разработка проектных мероприятий и подготовка образовательной программы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6079" w14:textId="407FF1A9" w:rsidR="004F112D" w:rsidRDefault="00C548A1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4717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  <w:r w:rsidR="004717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.2024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 01.06.2024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E6E2" w14:textId="5458FFA7" w:rsidR="004F112D" w:rsidRDefault="009C51BE" w:rsidP="00AC7D6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программы проекта и плана.</w:t>
            </w:r>
          </w:p>
        </w:tc>
      </w:tr>
      <w:tr w:rsidR="002A2811" w14:paraId="695E0E95" w14:textId="77777777" w:rsidTr="00AC7D6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E88DB" w14:textId="515592D2" w:rsidR="002A2811" w:rsidRDefault="002A2811" w:rsidP="002A281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531BE" w14:textId="51D32115" w:rsidR="002A2811" w:rsidRPr="002A2811" w:rsidRDefault="002A2811" w:rsidP="00AC7D6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A281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PR </w:t>
            </w:r>
            <w:r w:rsidRPr="002A281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компания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2D5A" w14:textId="60CD0C42" w:rsidR="002A2811" w:rsidRDefault="00A06580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03.0</w:t>
            </w:r>
            <w:r w:rsidR="00C548A1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.2024 по </w:t>
            </w:r>
            <w:r w:rsidR="00C548A1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.08.2024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9BC0" w14:textId="4734E595" w:rsidR="002A2811" w:rsidRDefault="00197A16" w:rsidP="00AC7D6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Реклама проекта </w:t>
            </w:r>
            <w:r w:rsidR="00EA7283">
              <w:rPr>
                <w:rFonts w:ascii="Times New Roman" w:hAnsi="Times New Roman"/>
                <w:sz w:val="28"/>
                <w:szCs w:val="28"/>
                <w:lang w:eastAsia="ru-RU"/>
              </w:rPr>
              <w:t>в социальных сетях, районных СМИ, отправка писем по сельским поселениям, в общеобразовательные сельские учреждения.</w:t>
            </w:r>
          </w:p>
        </w:tc>
      </w:tr>
      <w:tr w:rsidR="002A2811" w14:paraId="5B31F463" w14:textId="77777777" w:rsidTr="00AC7D6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DE698" w14:textId="5559D4C5" w:rsidR="002A2811" w:rsidRDefault="002A2811" w:rsidP="002A281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6.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4D42" w14:textId="724462F4" w:rsidR="002A2811" w:rsidRPr="002A2811" w:rsidRDefault="002A2811" w:rsidP="00AC7D6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A281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Реализация проекта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9027" w14:textId="501DA473" w:rsidR="002A2811" w:rsidRDefault="00A06580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09.09.2024 по </w:t>
            </w:r>
            <w:r w:rsidR="00C548A1">
              <w:rPr>
                <w:rFonts w:ascii="Times New Roman" w:hAnsi="Times New Roman"/>
                <w:sz w:val="28"/>
                <w:szCs w:val="28"/>
                <w:lang w:eastAsia="ru-RU"/>
              </w:rPr>
              <w:t>10.11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.2024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0454" w14:textId="0EA9549B" w:rsidR="002A2811" w:rsidRDefault="009C51BE" w:rsidP="00AC7D6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проекта будет представлять 6 выездов в 13 сельских поселений Бавлинского района с утвержденной и разработанной программой.</w:t>
            </w:r>
          </w:p>
        </w:tc>
      </w:tr>
      <w:tr w:rsidR="00D468B4" w14:paraId="53BEE6F5" w14:textId="77777777" w:rsidTr="00AC7D6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00306" w14:textId="1BEF1F84" w:rsidR="00D468B4" w:rsidRDefault="00D468B4" w:rsidP="002A281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7.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0E8DA" w14:textId="71BA897D" w:rsidR="00D468B4" w:rsidRPr="002A2811" w:rsidRDefault="00D468B4" w:rsidP="00AC7D6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Подведение итогов, награждение участников проекта.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8A2E" w14:textId="77777777" w:rsidR="00197A16" w:rsidRDefault="00197A16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171CDB5" w14:textId="37FEB52A" w:rsidR="00D468B4" w:rsidRDefault="00C548A1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  <w:r w:rsidR="00A06580">
              <w:rPr>
                <w:rFonts w:ascii="Times New Roman" w:hAnsi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A06580">
              <w:rPr>
                <w:rFonts w:ascii="Times New Roman" w:hAnsi="Times New Roman"/>
                <w:sz w:val="28"/>
                <w:szCs w:val="28"/>
                <w:lang w:eastAsia="ru-RU"/>
              </w:rPr>
              <w:t>.2024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82C8" w14:textId="19DE4FA2" w:rsidR="00D468B4" w:rsidRDefault="009C51BE" w:rsidP="00AC7D6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Подведение итогов проекта, рефлексия. Награждение участников проекта пройдет в молодежном центре «Яшьлэр доньясы» с участием представителей сельских поселений, школ, руководства района и города.</w:t>
            </w:r>
          </w:p>
        </w:tc>
      </w:tr>
    </w:tbl>
    <w:p w14:paraId="389CB2A2" w14:textId="77777777" w:rsidR="00097663" w:rsidRDefault="00097663" w:rsidP="00097663">
      <w:pPr>
        <w:spacing w:after="0" w:line="240" w:lineRule="auto"/>
        <w:ind w:right="680"/>
        <w:contextualSpacing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683DB7D8" w14:textId="77777777" w:rsidR="00097663" w:rsidRDefault="00097663" w:rsidP="00217478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2EB7B345" w14:textId="6E7DB961" w:rsidR="00217478" w:rsidRDefault="00217478" w:rsidP="00A77A8E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Планируемые мероприятия проекта</w:t>
      </w:r>
    </w:p>
    <w:p w14:paraId="586520E7" w14:textId="77777777" w:rsidR="00217478" w:rsidRDefault="00217478" w:rsidP="00217478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tbl>
      <w:tblPr>
        <w:tblW w:w="10607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647"/>
        <w:gridCol w:w="2985"/>
        <w:gridCol w:w="6975"/>
      </w:tblGrid>
      <w:tr w:rsidR="00217478" w14:paraId="4B0DF860" w14:textId="77777777" w:rsidTr="00217478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C18A8" w14:textId="77777777" w:rsidR="00217478" w:rsidRDefault="00217478" w:rsidP="006805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14:paraId="773ABD98" w14:textId="77777777" w:rsidR="00217478" w:rsidRDefault="00217478" w:rsidP="006805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864E2" w14:textId="17AA1725" w:rsidR="00217478" w:rsidRDefault="00217478" w:rsidP="006805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BA62" w14:textId="77777777" w:rsidR="00217478" w:rsidRDefault="00217478" w:rsidP="006805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Краткое описание</w:t>
            </w:r>
          </w:p>
        </w:tc>
      </w:tr>
      <w:tr w:rsidR="00217478" w14:paraId="20B4724C" w14:textId="77777777" w:rsidTr="00217478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E4C3F" w14:textId="77777777" w:rsidR="00217478" w:rsidRDefault="00217478" w:rsidP="00372A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FF0C4" w14:textId="1B323524" w:rsidR="00217478" w:rsidRPr="00304A38" w:rsidRDefault="00217478" w:rsidP="0068050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04A3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Торжественная презентация проекта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5422" w14:textId="079A3578" w:rsidR="00217478" w:rsidRDefault="00217478" w:rsidP="0068050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Общее построение участников проекта, показ видеороликов, показательное выступление участников команды проекта.</w:t>
            </w:r>
          </w:p>
        </w:tc>
      </w:tr>
      <w:tr w:rsidR="00217478" w14:paraId="70B8667F" w14:textId="77777777" w:rsidTr="00217478">
        <w:trPr>
          <w:trHeight w:val="2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18E33" w14:textId="77777777" w:rsidR="00217478" w:rsidRDefault="00217478" w:rsidP="00372A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90407" w14:textId="6D28A585" w:rsidR="00217478" w:rsidRPr="00304A38" w:rsidRDefault="00217478" w:rsidP="0068050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04A3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Мастер-классы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C53C" w14:textId="7E0FEB2D" w:rsidR="00217478" w:rsidRDefault="0076527D" w:rsidP="0068050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Разборка-сборка автомата Калашникова и снаряжению магазина к автомату Калашникова; по изготовлению памятных подарков ветеранам, строевая подготовка и др.</w:t>
            </w:r>
          </w:p>
        </w:tc>
      </w:tr>
      <w:tr w:rsidR="00217478" w14:paraId="08EDCA86" w14:textId="77777777" w:rsidTr="00217478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11A9C" w14:textId="266916B8" w:rsidR="00217478" w:rsidRDefault="00217478" w:rsidP="00372A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6B1E7" w14:textId="7BB16123" w:rsidR="00217478" w:rsidRPr="00304A38" w:rsidRDefault="0076527D" w:rsidP="0068050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04A3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Спортивные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5ECE" w14:textId="181C17D7" w:rsidR="00217478" w:rsidRDefault="003F0A32" w:rsidP="0068050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Комбинированные эстафеты</w:t>
            </w:r>
            <w:r w:rsidR="00217478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7652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6527D">
              <w:rPr>
                <w:rFonts w:ascii="Times New Roman" w:hAnsi="Times New Roman"/>
                <w:sz w:val="28"/>
                <w:szCs w:val="28"/>
              </w:rPr>
              <w:t>соревнования по пулевой стрельбе из пневматической винтовки, товарищеские спортивные матчи</w:t>
            </w:r>
            <w:r w:rsidR="003A3500">
              <w:rPr>
                <w:rFonts w:ascii="Times New Roman" w:hAnsi="Times New Roman"/>
                <w:sz w:val="28"/>
                <w:szCs w:val="28"/>
              </w:rPr>
              <w:t>, военно-спортивная игра «Зарница»</w:t>
            </w:r>
            <w:r w:rsidR="00C456E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6527D" w14:paraId="3F7992DA" w14:textId="77777777" w:rsidTr="00217478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EFBBF" w14:textId="231CBC8C" w:rsidR="0076527D" w:rsidRDefault="0076527D" w:rsidP="00372A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C6FBC" w14:textId="59218D35" w:rsidR="0076527D" w:rsidRPr="00304A38" w:rsidRDefault="0076527D" w:rsidP="0068050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04A3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Досуговые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2C41" w14:textId="36D7E1B2" w:rsidR="0076527D" w:rsidRDefault="00C456E6" w:rsidP="0068050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Просмотр и обсуждение патриотических кинофильмов «Перерыв на кино», патриотические квесты, проведение патриотических акций, дискотеки.</w:t>
            </w:r>
          </w:p>
        </w:tc>
      </w:tr>
      <w:tr w:rsidR="00217478" w14:paraId="043BD956" w14:textId="77777777" w:rsidTr="00217478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F274F" w14:textId="28995DB9" w:rsidR="00217478" w:rsidRDefault="0076527D" w:rsidP="00372A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21747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3D71F" w14:textId="32C3102F" w:rsidR="00217478" w:rsidRPr="00304A38" w:rsidRDefault="00217478" w:rsidP="0068050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04A3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Психологические тренинги и занятия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66AE" w14:textId="4498FD0C" w:rsidR="00217478" w:rsidRDefault="00C456E6" w:rsidP="0068050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Индивидуальные и групповые занятия с семьями участников СВО.</w:t>
            </w:r>
          </w:p>
        </w:tc>
      </w:tr>
      <w:tr w:rsidR="00217478" w14:paraId="01555026" w14:textId="77777777" w:rsidTr="00217478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D6D98" w14:textId="1EAD439F" w:rsidR="00217478" w:rsidRDefault="00217478" w:rsidP="00372A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22049" w14:textId="5EF00193" w:rsidR="00217478" w:rsidRPr="00304A38" w:rsidRDefault="00217478" w:rsidP="0068050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04A3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Посещение исторических и памятных мест района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EB44" w14:textId="0D279317" w:rsidR="00217478" w:rsidRDefault="00C456E6" w:rsidP="0068050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Посещение музеев, памятников, обелисков района.</w:t>
            </w:r>
          </w:p>
        </w:tc>
      </w:tr>
      <w:tr w:rsidR="00217478" w14:paraId="1AE5FDC3" w14:textId="77777777" w:rsidTr="00217478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06E03" w14:textId="642FD5F0" w:rsidR="00217478" w:rsidRDefault="00217478" w:rsidP="00372A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9495F" w14:textId="13E98832" w:rsidR="00217478" w:rsidRPr="00304A38" w:rsidRDefault="0076527D" w:rsidP="0068050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04A3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Встреча с ветеранами боевых действий и участниками СВО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B4F5" w14:textId="7BBEA6F5" w:rsidR="00217478" w:rsidRDefault="00C456E6" w:rsidP="0068050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Адресная помощь ветеранам боевых действий, встречи, беседы.</w:t>
            </w:r>
          </w:p>
        </w:tc>
      </w:tr>
    </w:tbl>
    <w:p w14:paraId="2744F404" w14:textId="77777777" w:rsidR="004F112D" w:rsidRDefault="004F112D" w:rsidP="004F112D">
      <w:pPr>
        <w:spacing w:after="0" w:line="240" w:lineRule="auto"/>
        <w:ind w:right="680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1B52046A" w14:textId="77777777" w:rsidR="004F112D" w:rsidRDefault="004F112D" w:rsidP="004F112D">
      <w:pPr>
        <w:spacing w:after="0" w:line="240" w:lineRule="auto"/>
        <w:ind w:right="680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55B32846" w14:textId="77777777" w:rsidR="0039231B" w:rsidRDefault="0039231B" w:rsidP="004F112D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50497BC2" w14:textId="77777777" w:rsidR="0039231B" w:rsidRDefault="0039231B" w:rsidP="004F112D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40946755" w14:textId="77777777" w:rsidR="0039231B" w:rsidRDefault="0039231B" w:rsidP="004F112D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5B67B71D" w14:textId="77777777" w:rsidR="0039231B" w:rsidRDefault="0039231B" w:rsidP="004F112D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bookmarkStart w:id="0" w:name="_GoBack"/>
      <w:bookmarkEnd w:id="0"/>
    </w:p>
    <w:p w14:paraId="5CE5B255" w14:textId="77777777" w:rsidR="0039231B" w:rsidRDefault="0039231B" w:rsidP="004F112D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124406FA" w14:textId="77777777" w:rsidR="0039231B" w:rsidRDefault="0039231B" w:rsidP="004F112D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78922B35" w14:textId="77777777" w:rsidR="0039231B" w:rsidRDefault="0039231B" w:rsidP="004F112D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388F5868" w14:textId="77777777" w:rsidR="0039231B" w:rsidRDefault="0039231B" w:rsidP="004F112D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0DB41BC3" w14:textId="77777777" w:rsidR="0039231B" w:rsidRDefault="0039231B" w:rsidP="004F112D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119165A7" w14:textId="77777777" w:rsidR="0039231B" w:rsidRDefault="0039231B" w:rsidP="004F112D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10B469C1" w14:textId="77777777" w:rsidR="0039231B" w:rsidRDefault="0039231B" w:rsidP="004F112D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4B80B81E" w14:textId="77777777" w:rsidR="0039231B" w:rsidRDefault="0039231B" w:rsidP="004F112D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5341DA0A" w14:textId="77777777" w:rsidR="00A77A8E" w:rsidRDefault="00A77A8E" w:rsidP="004F112D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363F4F74" w14:textId="77777777" w:rsidR="00A77A8E" w:rsidRDefault="00A77A8E" w:rsidP="004F112D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36A4B41E" w14:textId="77777777" w:rsidR="00A77A8E" w:rsidRDefault="00A77A8E" w:rsidP="004F112D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34800A82" w14:textId="6F81B073" w:rsidR="004F112D" w:rsidRDefault="004F112D" w:rsidP="004F112D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0762B">
        <w:rPr>
          <w:rFonts w:ascii="Times New Roman" w:eastAsia="Arial Unicode MS" w:hAnsi="Times New Roman"/>
          <w:sz w:val="28"/>
          <w:szCs w:val="28"/>
          <w:lang w:eastAsia="ru-RU"/>
        </w:rPr>
        <w:t>Смета проекта №___</w:t>
      </w:r>
    </w:p>
    <w:p w14:paraId="5D5B2AEE" w14:textId="6F886E03" w:rsidR="005B46F0" w:rsidRPr="00A56CF1" w:rsidRDefault="005B46F0" w:rsidP="004F112D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 w:rsidRPr="00A56CF1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Комплект </w:t>
      </w:r>
      <w:r w:rsidR="00B677A9" w:rsidRPr="00A56CF1">
        <w:rPr>
          <w:rFonts w:ascii="Times New Roman" w:eastAsia="Arial Unicode MS" w:hAnsi="Times New Roman"/>
          <w:b/>
          <w:sz w:val="28"/>
          <w:szCs w:val="28"/>
          <w:lang w:eastAsia="ru-RU"/>
        </w:rPr>
        <w:t>выездной аппаратуры</w:t>
      </w:r>
    </w:p>
    <w:p w14:paraId="2F1FF951" w14:textId="77777777" w:rsidR="004F112D" w:rsidRDefault="004F112D" w:rsidP="004F112D">
      <w:pPr>
        <w:spacing w:after="0" w:line="240" w:lineRule="auto"/>
        <w:ind w:right="680"/>
        <w:contextualSpacing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tbl>
      <w:tblPr>
        <w:tblW w:w="10607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969"/>
        <w:gridCol w:w="1813"/>
        <w:gridCol w:w="737"/>
        <w:gridCol w:w="1814"/>
        <w:gridCol w:w="1446"/>
        <w:gridCol w:w="1985"/>
        <w:gridCol w:w="1843"/>
      </w:tblGrid>
      <w:tr w:rsidR="004F112D" w14:paraId="3924A920" w14:textId="77777777" w:rsidTr="0094353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C54F7" w14:textId="77777777" w:rsidR="004F112D" w:rsidRDefault="004F112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14:paraId="06447EF2" w14:textId="77777777" w:rsidR="004F112D" w:rsidRDefault="004F112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6BD18" w14:textId="77777777" w:rsidR="004F112D" w:rsidRDefault="004F112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расходов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F785" w14:textId="77777777" w:rsidR="004F112D" w:rsidRDefault="004F112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расходов, единиц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6CD4" w14:textId="77777777" w:rsidR="004F112D" w:rsidRDefault="004F112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Стоимость за единицу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FCDBF" w14:textId="77777777" w:rsidR="004F112D" w:rsidRDefault="004F112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Собственные и (или) привлеченные</w:t>
            </w:r>
          </w:p>
          <w:p w14:paraId="28C4CBDD" w14:textId="77777777" w:rsidR="004F112D" w:rsidRDefault="004F112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средства, рублей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DAEF6" w14:textId="77777777" w:rsidR="004F112D" w:rsidRDefault="004F112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Запрашиваемые средства, рублей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DC666" w14:textId="77777777" w:rsidR="004F112D" w:rsidRDefault="004F112D" w:rsidP="00AC7D61">
            <w:pPr>
              <w:widowControl w:val="0"/>
              <w:spacing w:after="0" w:line="240" w:lineRule="auto"/>
              <w:ind w:left="37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Всего,</w:t>
            </w:r>
          </w:p>
          <w:p w14:paraId="4470DEEB" w14:textId="77777777" w:rsidR="004F112D" w:rsidRDefault="004F112D" w:rsidP="00AC7D61">
            <w:pPr>
              <w:widowControl w:val="0"/>
              <w:spacing w:after="0" w:line="240" w:lineRule="auto"/>
              <w:ind w:left="37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</w:tr>
      <w:tr w:rsidR="004F112D" w14:paraId="3044CB65" w14:textId="77777777" w:rsidTr="0094353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8FC9A" w14:textId="77777777" w:rsidR="004F112D" w:rsidRDefault="004F112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F80D5" w14:textId="4AAFF022" w:rsidR="004F112D" w:rsidRPr="0094353D" w:rsidRDefault="0094353D" w:rsidP="00AC7D6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Активная акустическая система</w:t>
            </w:r>
            <w:r w:rsidR="00A56CF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( </w:t>
            </w:r>
            <w:r w:rsidR="00A56CF1" w:rsidRPr="00A56CF1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комплект выездной аппаратуры</w:t>
            </w:r>
            <w:r w:rsidR="00A56CF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1989" w14:textId="37B1D28D" w:rsidR="004F112D" w:rsidRDefault="0094353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726A" w14:textId="7E8BAC0D" w:rsidR="004F112D" w:rsidRDefault="0094353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173 998,00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01796" w14:textId="37FC4927" w:rsidR="004F112D" w:rsidRDefault="0094353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5AF7B" w14:textId="3DCDF2DE" w:rsidR="004F112D" w:rsidRDefault="0094353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347 996,00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E14A" w14:textId="2477C6C6" w:rsidR="004F112D" w:rsidRDefault="0094353D" w:rsidP="00AC7D61">
            <w:pPr>
              <w:widowControl w:val="0"/>
              <w:spacing w:after="0" w:line="240" w:lineRule="auto"/>
              <w:ind w:left="30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347 996,00</w:t>
            </w:r>
          </w:p>
        </w:tc>
      </w:tr>
      <w:tr w:rsidR="004F112D" w14:paraId="02E442A4" w14:textId="77777777" w:rsidTr="0094353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BB0BD" w14:textId="77777777" w:rsidR="004F112D" w:rsidRDefault="004F112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834B4" w14:textId="733F3433" w:rsidR="004F112D" w:rsidRPr="0094353D" w:rsidRDefault="0094353D" w:rsidP="00AC7D6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Стойка для акустической системы</w:t>
            </w:r>
            <w:r w:rsidR="00A56CF1" w:rsidRPr="00A56CF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A56CF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(</w:t>
            </w:r>
            <w:r w:rsidR="00A56CF1" w:rsidRPr="00A56CF1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комплект выездной аппаратуры</w:t>
            </w:r>
            <w:r w:rsidR="00A56CF1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A266" w14:textId="568F2D46" w:rsidR="004F112D" w:rsidRDefault="0094353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080F" w14:textId="634926D2" w:rsidR="004F112D" w:rsidRDefault="0094353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7500,00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2FB99" w14:textId="086337F6" w:rsidR="004F112D" w:rsidRDefault="0094353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ACF63" w14:textId="37F4CCA9" w:rsidR="004F112D" w:rsidRDefault="0094353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2C24A" w14:textId="320ECB04" w:rsidR="004F112D" w:rsidRDefault="0094353D" w:rsidP="00AC7D61">
            <w:pPr>
              <w:widowControl w:val="0"/>
              <w:spacing w:after="0" w:line="240" w:lineRule="auto"/>
              <w:ind w:left="30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15 000,00</w:t>
            </w:r>
          </w:p>
        </w:tc>
      </w:tr>
      <w:tr w:rsidR="0094353D" w14:paraId="0B3C4F50" w14:textId="77777777" w:rsidTr="0094353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DFEBD" w14:textId="3493AA83" w:rsidR="0094353D" w:rsidRDefault="00A77A8E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25C52" w14:textId="701351E5" w:rsidR="0094353D" w:rsidRDefault="0094353D" w:rsidP="00AC7D6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Радиомикрофон</w:t>
            </w:r>
            <w:r w:rsidR="00A56C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 </w:t>
            </w:r>
            <w:r w:rsidR="00A56CF1" w:rsidRPr="00A56CF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комплект выездной аппаратуры</w:t>
            </w:r>
            <w:r w:rsidR="00A56CF1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9075" w14:textId="33FD1A6B" w:rsidR="0094353D" w:rsidRDefault="0094353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9ABE" w14:textId="45FC3691" w:rsidR="0094353D" w:rsidRDefault="0094353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40 000,00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3461" w14:textId="77C62CAB" w:rsidR="0094353D" w:rsidRDefault="0094353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D4068" w14:textId="0DFD65AF" w:rsidR="0094353D" w:rsidRDefault="0094353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CC772" w14:textId="4F88FF33" w:rsidR="0094353D" w:rsidRDefault="0094353D" w:rsidP="00AC7D61">
            <w:pPr>
              <w:widowControl w:val="0"/>
              <w:spacing w:after="0" w:line="240" w:lineRule="auto"/>
              <w:ind w:left="30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40 000,00</w:t>
            </w:r>
          </w:p>
        </w:tc>
      </w:tr>
      <w:tr w:rsidR="0094353D" w14:paraId="4D92E294" w14:textId="77777777" w:rsidTr="0094353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7141E" w14:textId="67377DD1" w:rsidR="0094353D" w:rsidRDefault="00A77A8E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BC461" w14:textId="6B5735D8" w:rsidR="0094353D" w:rsidRDefault="0094353D" w:rsidP="00AC7D6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Комплект коммутации</w:t>
            </w:r>
            <w:r w:rsidR="00A56C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 </w:t>
            </w:r>
            <w:r w:rsidR="00A56CF1" w:rsidRPr="00A56CF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комплект выездной аппаратуры</w:t>
            </w:r>
            <w:r w:rsidR="00A56CF1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6BEA" w14:textId="62E053C5" w:rsidR="0094353D" w:rsidRDefault="0094353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F66D" w14:textId="020F260F" w:rsidR="0094353D" w:rsidRDefault="0094353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10 000,00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3AEB4" w14:textId="1A33BDEE" w:rsidR="0094353D" w:rsidRDefault="0094353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21A04" w14:textId="2E5014AE" w:rsidR="0094353D" w:rsidRDefault="0094353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CD136" w14:textId="481D5619" w:rsidR="0094353D" w:rsidRDefault="0094353D" w:rsidP="00AC7D61">
            <w:pPr>
              <w:widowControl w:val="0"/>
              <w:spacing w:after="0" w:line="240" w:lineRule="auto"/>
              <w:ind w:left="30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10 000,00</w:t>
            </w:r>
          </w:p>
        </w:tc>
      </w:tr>
      <w:tr w:rsidR="0094353D" w14:paraId="4DB734D3" w14:textId="77777777" w:rsidTr="0094353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3FAC4" w14:textId="5088714F" w:rsidR="0094353D" w:rsidRDefault="00A77A8E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810F6" w14:textId="1AA29224" w:rsidR="0094353D" w:rsidRDefault="0094353D" w:rsidP="00AC7D6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Интерактивная доска</w:t>
            </w:r>
            <w:r w:rsidR="006544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 </w:t>
            </w:r>
            <w:r w:rsidR="006544B0" w:rsidRPr="00A56CF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для презентаций, видеоролик</w:t>
            </w:r>
            <w:r w:rsidR="006544B0" w:rsidRPr="00A56CF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ов, проведения </w:t>
            </w:r>
            <w:proofErr w:type="spellStart"/>
            <w:r w:rsidR="006544B0" w:rsidRPr="00A56CF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квизов</w:t>
            </w:r>
            <w:proofErr w:type="spellEnd"/>
            <w:r w:rsidR="006544B0" w:rsidRPr="00A56CF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8C75" w14:textId="4FE249FB" w:rsidR="0094353D" w:rsidRDefault="0094353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04E0" w14:textId="7EFC2B58" w:rsidR="0094353D" w:rsidRDefault="0094353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150 000,00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3CAD5" w14:textId="2B17C9ED" w:rsidR="0094353D" w:rsidRDefault="0094353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94CD5" w14:textId="7D078217" w:rsidR="0094353D" w:rsidRDefault="0094353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150 000,00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5602B" w14:textId="3468942E" w:rsidR="0094353D" w:rsidRDefault="0094353D" w:rsidP="00AC7D61">
            <w:pPr>
              <w:widowControl w:val="0"/>
              <w:spacing w:after="0" w:line="240" w:lineRule="auto"/>
              <w:ind w:left="30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150 000,00</w:t>
            </w:r>
          </w:p>
        </w:tc>
      </w:tr>
      <w:tr w:rsidR="00A77A8E" w14:paraId="14204818" w14:textId="77777777" w:rsidTr="0094353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BCD37" w14:textId="1D6FCEB3" w:rsidR="00A77A8E" w:rsidRDefault="00A77A8E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C69EF" w14:textId="525E1A78" w:rsidR="00A77A8E" w:rsidRDefault="00A77A8E" w:rsidP="00AC7D6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Принтер цветной струйный</w:t>
            </w:r>
            <w:r w:rsidR="006544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 </w:t>
            </w:r>
            <w:r w:rsidR="006544B0" w:rsidRPr="00A56CF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для распечатки раздаточного материала, </w:t>
            </w:r>
            <w:proofErr w:type="spellStart"/>
            <w:r w:rsidR="006544B0" w:rsidRPr="00A56CF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бейджей</w:t>
            </w:r>
            <w:proofErr w:type="spellEnd"/>
            <w:r w:rsidR="006544B0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BD15" w14:textId="15A77DB1" w:rsidR="00A77A8E" w:rsidRDefault="00A77A8E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9E80" w14:textId="4F75FFC9" w:rsidR="00A77A8E" w:rsidRDefault="00A77A8E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57 000,00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F8678" w14:textId="77777777" w:rsidR="00A77A8E" w:rsidRDefault="00A77A8E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67A3" w14:textId="4C619F19" w:rsidR="00A77A8E" w:rsidRDefault="00A77A8E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29AFA" w14:textId="58216EE0" w:rsidR="00A77A8E" w:rsidRDefault="00A77A8E" w:rsidP="00AC7D61">
            <w:pPr>
              <w:widowControl w:val="0"/>
              <w:spacing w:after="0" w:line="240" w:lineRule="auto"/>
              <w:ind w:left="30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57 000,00</w:t>
            </w:r>
          </w:p>
        </w:tc>
      </w:tr>
      <w:tr w:rsidR="00BB4F16" w14:paraId="236A20F5" w14:textId="77777777" w:rsidTr="0094353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5431E" w14:textId="3271F930" w:rsidR="00BB4F16" w:rsidRDefault="00A77A8E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5DEB8" w14:textId="77777777" w:rsidR="00A56CF1" w:rsidRDefault="00B66CF2" w:rsidP="00AC7D6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="00BB4F16">
              <w:rPr>
                <w:rFonts w:ascii="Times New Roman" w:hAnsi="Times New Roman"/>
                <w:sz w:val="28"/>
                <w:szCs w:val="28"/>
                <w:lang w:eastAsia="ru-RU"/>
              </w:rPr>
              <w:t>ерч</w:t>
            </w:r>
            <w:proofErr w:type="spellEnd"/>
            <w:r w:rsidR="00BB4F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для </w:t>
            </w:r>
            <w:proofErr w:type="gramStart"/>
            <w:r w:rsidR="00BB4F16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участников  проекта</w:t>
            </w:r>
            <w:proofErr w:type="gramEnd"/>
          </w:p>
          <w:p w14:paraId="617C8AA5" w14:textId="614F4995" w:rsidR="00BB4F16" w:rsidRDefault="00A56CF1" w:rsidP="00AC7D6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="005B46F0" w:rsidRPr="00A56CF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коммерческое предложение прилагается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D75A" w14:textId="77777777" w:rsidR="00BB4F16" w:rsidRDefault="00BB4F16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5165" w14:textId="7C7C3622" w:rsidR="00BB4F16" w:rsidRDefault="00BB4F16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106 960,00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03DEC" w14:textId="4435A59F" w:rsidR="00BB4F16" w:rsidRDefault="00BB4F16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47A59" w14:textId="6B16DB48" w:rsidR="00BB4F16" w:rsidRDefault="00BB4F16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106 960,00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65EA8" w14:textId="249B30C9" w:rsidR="00BB4F16" w:rsidRDefault="00BB4F16" w:rsidP="00AC7D61">
            <w:pPr>
              <w:widowControl w:val="0"/>
              <w:spacing w:after="0" w:line="240" w:lineRule="auto"/>
              <w:ind w:left="30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106 960,00</w:t>
            </w:r>
          </w:p>
        </w:tc>
      </w:tr>
      <w:tr w:rsidR="004F112D" w14:paraId="47BAC8EA" w14:textId="77777777" w:rsidTr="0094353D"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2E8FC" w14:textId="77777777" w:rsidR="004F112D" w:rsidRDefault="004F112D" w:rsidP="00AC7D6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DB92" w14:textId="77777777" w:rsidR="004F112D" w:rsidRDefault="004F112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4994" w14:textId="77777777" w:rsidR="004F112D" w:rsidRDefault="004F112D" w:rsidP="00AC7D6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78EED" w14:textId="77777777" w:rsidR="004F112D" w:rsidRDefault="004F112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303F8" w14:textId="77777777" w:rsidR="004F112D" w:rsidRDefault="004F112D" w:rsidP="00AC7D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342F" w14:textId="5468E3B7" w:rsidR="004F112D" w:rsidRPr="00A56CF1" w:rsidRDefault="00A00D97" w:rsidP="00AC7D6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56CF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726 956</w:t>
            </w:r>
            <w:r w:rsidR="00BB4F16" w:rsidRPr="00A56CF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</w:tbl>
    <w:p w14:paraId="63BA8AAE" w14:textId="77777777" w:rsidR="004F112D" w:rsidRDefault="004F112D" w:rsidP="004F112D">
      <w:pPr>
        <w:spacing w:after="0" w:line="240" w:lineRule="auto"/>
        <w:ind w:right="680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06670E9B" w14:textId="189181C7" w:rsidR="004F112D" w:rsidRDefault="004F112D" w:rsidP="004F112D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1D99879" w14:textId="77777777" w:rsidR="00BB4F16" w:rsidRDefault="00BB4F16" w:rsidP="004F112D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DEBF96B" w14:textId="77777777" w:rsidR="002A315B" w:rsidRDefault="002A315B" w:rsidP="004F112D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BE3008D" w14:textId="77777777" w:rsidR="002A315B" w:rsidRDefault="002A315B" w:rsidP="004F112D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2BB4EE5" w14:textId="77777777" w:rsidR="002A315B" w:rsidRDefault="002A315B" w:rsidP="004F112D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AA7F82C" w14:textId="5758C310" w:rsidR="004F112D" w:rsidRPr="004F112D" w:rsidRDefault="008F7725" w:rsidP="008F7725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 w:rsidR="004F112D" w:rsidRPr="004F112D">
        <w:rPr>
          <w:rFonts w:ascii="Times New Roman" w:hAnsi="Times New Roman"/>
          <w:sz w:val="28"/>
          <w:szCs w:val="28"/>
          <w:lang w:eastAsia="ru-RU"/>
        </w:rPr>
        <w:t>Плановы</w:t>
      </w:r>
      <w:r w:rsidR="004F112D">
        <w:rPr>
          <w:rFonts w:ascii="Times New Roman" w:hAnsi="Times New Roman"/>
          <w:sz w:val="28"/>
          <w:szCs w:val="28"/>
          <w:lang w:eastAsia="ru-RU"/>
        </w:rPr>
        <w:t>е значения результата проекта №___</w:t>
      </w:r>
    </w:p>
    <w:p w14:paraId="58E87BBC" w14:textId="77777777" w:rsidR="004F112D" w:rsidRPr="004F112D" w:rsidRDefault="004F112D" w:rsidP="004F112D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81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968"/>
        <w:gridCol w:w="4110"/>
        <w:gridCol w:w="5103"/>
      </w:tblGrid>
      <w:tr w:rsidR="004F112D" w:rsidRPr="004F112D" w14:paraId="1FB5B822" w14:textId="77777777" w:rsidTr="00CD3C40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FCDA3" w14:textId="77777777" w:rsidR="004F112D" w:rsidRPr="004F112D" w:rsidRDefault="004F112D" w:rsidP="004F11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112D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14:paraId="49E0C719" w14:textId="77777777" w:rsidR="004F112D" w:rsidRPr="004F112D" w:rsidRDefault="004F112D" w:rsidP="004F11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112D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2DE9A" w14:textId="77777777" w:rsidR="004F112D" w:rsidRPr="004F112D" w:rsidRDefault="004F112D" w:rsidP="004F112D">
            <w:pPr>
              <w:widowControl w:val="0"/>
              <w:spacing w:after="0" w:line="240" w:lineRule="auto"/>
              <w:ind w:left="124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112D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планового</w:t>
            </w:r>
          </w:p>
          <w:p w14:paraId="53628F96" w14:textId="77777777" w:rsidR="004F112D" w:rsidRPr="004F112D" w:rsidRDefault="004F112D" w:rsidP="004F112D">
            <w:pPr>
              <w:widowControl w:val="0"/>
              <w:spacing w:after="0" w:line="240" w:lineRule="auto"/>
              <w:ind w:left="124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112D">
              <w:rPr>
                <w:rFonts w:ascii="Times New Roman" w:hAnsi="Times New Roman"/>
                <w:sz w:val="28"/>
                <w:szCs w:val="28"/>
                <w:lang w:eastAsia="ru-RU"/>
              </w:rPr>
              <w:t>значения результата проекта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B5EF0" w14:textId="77777777" w:rsidR="004F112D" w:rsidRPr="004F112D" w:rsidRDefault="004F112D" w:rsidP="004F112D">
            <w:pPr>
              <w:widowControl w:val="0"/>
              <w:spacing w:after="0" w:line="240" w:lineRule="auto"/>
              <w:ind w:left="52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112D">
              <w:rPr>
                <w:rFonts w:ascii="Times New Roman" w:hAnsi="Times New Roman"/>
                <w:sz w:val="28"/>
                <w:szCs w:val="28"/>
                <w:lang w:eastAsia="ru-RU"/>
              </w:rPr>
              <w:t>Плановое</w:t>
            </w:r>
          </w:p>
          <w:p w14:paraId="25E5D0D1" w14:textId="77777777" w:rsidR="004F112D" w:rsidRPr="004F112D" w:rsidRDefault="004F112D" w:rsidP="004F112D">
            <w:pPr>
              <w:widowControl w:val="0"/>
              <w:spacing w:after="0" w:line="240" w:lineRule="auto"/>
              <w:ind w:left="52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112D">
              <w:rPr>
                <w:rFonts w:ascii="Times New Roman" w:hAnsi="Times New Roman"/>
                <w:sz w:val="28"/>
                <w:szCs w:val="28"/>
                <w:lang w:eastAsia="ru-RU"/>
              </w:rPr>
              <w:t>значение</w:t>
            </w:r>
          </w:p>
          <w:p w14:paraId="7C889B2B" w14:textId="77777777" w:rsidR="004F112D" w:rsidRPr="004F112D" w:rsidRDefault="004F112D" w:rsidP="004F112D">
            <w:pPr>
              <w:widowControl w:val="0"/>
              <w:spacing w:after="0" w:line="240" w:lineRule="auto"/>
              <w:ind w:left="520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112D" w:rsidRPr="004F112D" w14:paraId="7296596E" w14:textId="77777777" w:rsidTr="00CD3C40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5BF67" w14:textId="77777777" w:rsidR="004F112D" w:rsidRPr="004F112D" w:rsidRDefault="004F112D" w:rsidP="004F11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112D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C9E18" w14:textId="40C0E8C5" w:rsidR="00BB4F16" w:rsidRPr="004F112D" w:rsidRDefault="00BB4F16" w:rsidP="00BE535E">
            <w:pPr>
              <w:widowControl w:val="0"/>
              <w:spacing w:after="0" w:line="240" w:lineRule="auto"/>
              <w:ind w:left="-43" w:right="86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BD916" w14:textId="38A36366" w:rsidR="00BE535E" w:rsidRDefault="00BE535E" w:rsidP="00BE535E">
            <w:pPr>
              <w:widowControl w:val="0"/>
              <w:spacing w:after="0" w:line="240" w:lineRule="auto"/>
              <w:ind w:left="-43" w:right="8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Проект «Краски Родины» это сплочение общественных объединений Бавлинского муниципального района в реализации комплекса мероприятий, направленных на воспитания любви к родине у подрастающего поколения, поддержка семей мобилизованных, приобретение активистами и лидерами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молодежных общественных объединений района опыта в межведомственном взаимодействии.</w:t>
            </w:r>
          </w:p>
          <w:p w14:paraId="12C3D7B1" w14:textId="77777777" w:rsidR="00BE535E" w:rsidRDefault="00BE535E" w:rsidP="00BE535E">
            <w:pPr>
              <w:widowControl w:val="0"/>
              <w:spacing w:after="0" w:line="240" w:lineRule="auto"/>
              <w:ind w:left="-43" w:right="86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4F9EA18" w14:textId="77777777" w:rsidR="004F112D" w:rsidRPr="004F112D" w:rsidRDefault="004F112D" w:rsidP="004F112D">
            <w:pPr>
              <w:widowControl w:val="0"/>
              <w:spacing w:after="0" w:line="240" w:lineRule="auto"/>
              <w:ind w:left="-43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12D" w:rsidRPr="004F112D" w14:paraId="17FE74DF" w14:textId="77777777" w:rsidTr="00CD3C40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1D271" w14:textId="77777777" w:rsidR="004F112D" w:rsidRPr="004F112D" w:rsidRDefault="004F112D" w:rsidP="004F11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112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2E7BB" w14:textId="7903953A" w:rsidR="004F112D" w:rsidRPr="004F112D" w:rsidRDefault="00D21710" w:rsidP="004F112D">
            <w:pPr>
              <w:widowControl w:val="0"/>
              <w:spacing w:after="0" w:line="240" w:lineRule="auto"/>
              <w:ind w:right="8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Количественные результаты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435AB" w14:textId="479BBBC9" w:rsidR="00CD3C40" w:rsidRDefault="00CD3C40" w:rsidP="00CD3C40">
            <w:pPr>
              <w:ind w:left="-17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21710" w:rsidRPr="00D21710">
              <w:rPr>
                <w:rFonts w:ascii="Times New Roman" w:hAnsi="Times New Roman"/>
                <w:sz w:val="28"/>
                <w:szCs w:val="28"/>
              </w:rPr>
              <w:t>Кол</w:t>
            </w:r>
            <w:r>
              <w:rPr>
                <w:rFonts w:ascii="Times New Roman" w:hAnsi="Times New Roman"/>
                <w:sz w:val="28"/>
                <w:szCs w:val="28"/>
              </w:rPr>
              <w:t>ичест</w:t>
            </w:r>
            <w:r w:rsidR="00D21710" w:rsidRPr="00D21710">
              <w:rPr>
                <w:rFonts w:ascii="Times New Roman" w:hAnsi="Times New Roman"/>
                <w:sz w:val="28"/>
                <w:szCs w:val="28"/>
              </w:rPr>
              <w:t>во мероприятий в</w:t>
            </w:r>
            <w:r w:rsidR="00D217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1710" w:rsidRPr="00D21710">
              <w:rPr>
                <w:rFonts w:ascii="Times New Roman" w:hAnsi="Times New Roman"/>
                <w:sz w:val="28"/>
                <w:szCs w:val="28"/>
              </w:rPr>
              <w:t>рамках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14:paraId="36D4454E" w14:textId="128DD5EA" w:rsidR="00D21710" w:rsidRPr="008F7725" w:rsidRDefault="00CD3C40" w:rsidP="00CD3C40">
            <w:pPr>
              <w:ind w:left="-17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проекта: </w:t>
            </w:r>
            <w:r w:rsidRPr="008F772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14:paraId="715A2C97" w14:textId="1241CBE8" w:rsidR="00CD3C40" w:rsidRPr="00D21710" w:rsidRDefault="00CD3C40" w:rsidP="00CD3C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участников проекта: </w:t>
            </w:r>
            <w:r w:rsidR="008F772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43086" w:rsidRPr="008F7725"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  <w:p w14:paraId="08738DFE" w14:textId="77B9C15C" w:rsidR="00D21710" w:rsidRDefault="00D21710" w:rsidP="00CD3C40">
            <w:pPr>
              <w:rPr>
                <w:rFonts w:ascii="Times New Roman" w:hAnsi="Times New Roman"/>
                <w:sz w:val="28"/>
                <w:szCs w:val="28"/>
              </w:rPr>
            </w:pPr>
            <w:r w:rsidRPr="00D21710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  <w:r w:rsidR="00243086">
              <w:rPr>
                <w:rFonts w:ascii="Times New Roman" w:hAnsi="Times New Roman"/>
                <w:sz w:val="28"/>
                <w:szCs w:val="28"/>
              </w:rPr>
              <w:t>, задействованных в</w:t>
            </w:r>
            <w:r w:rsidRPr="00D21710">
              <w:rPr>
                <w:rFonts w:ascii="Times New Roman" w:hAnsi="Times New Roman"/>
                <w:sz w:val="28"/>
                <w:szCs w:val="28"/>
              </w:rPr>
              <w:t xml:space="preserve"> мероприяти</w:t>
            </w:r>
            <w:r w:rsidR="00243086">
              <w:rPr>
                <w:rFonts w:ascii="Times New Roman" w:hAnsi="Times New Roman"/>
                <w:sz w:val="28"/>
                <w:szCs w:val="28"/>
              </w:rPr>
              <w:t>ях проекта</w:t>
            </w:r>
            <w:r w:rsidR="00CD3C40">
              <w:rPr>
                <w:rFonts w:ascii="Times New Roman" w:hAnsi="Times New Roman"/>
                <w:sz w:val="28"/>
                <w:szCs w:val="28"/>
              </w:rPr>
              <w:t>:</w:t>
            </w:r>
            <w:r w:rsidRPr="00D217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3086" w:rsidRPr="008F7725">
              <w:rPr>
                <w:rFonts w:ascii="Times New Roman" w:hAnsi="Times New Roman"/>
                <w:b/>
                <w:sz w:val="28"/>
                <w:szCs w:val="28"/>
              </w:rPr>
              <w:t>300</w:t>
            </w:r>
            <w:r w:rsidR="008F7725">
              <w:rPr>
                <w:rFonts w:ascii="Times New Roman" w:hAnsi="Times New Roman"/>
                <w:sz w:val="28"/>
                <w:szCs w:val="28"/>
              </w:rPr>
              <w:t xml:space="preserve">- общее количество. В среднем – </w:t>
            </w:r>
            <w:r w:rsidR="008F7725" w:rsidRPr="008F7725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="008F7725">
              <w:rPr>
                <w:rFonts w:ascii="Times New Roman" w:hAnsi="Times New Roman"/>
                <w:sz w:val="28"/>
                <w:szCs w:val="28"/>
              </w:rPr>
              <w:t xml:space="preserve"> человек примут участие в одном выезде.</w:t>
            </w:r>
          </w:p>
          <w:p w14:paraId="3C1F45F0" w14:textId="36CC4A5C" w:rsidR="00D04380" w:rsidRDefault="00D21710" w:rsidP="00CD3C40">
            <w:pPr>
              <w:rPr>
                <w:rFonts w:ascii="Times New Roman" w:hAnsi="Times New Roman"/>
                <w:sz w:val="28"/>
                <w:szCs w:val="28"/>
              </w:rPr>
            </w:pPr>
            <w:r w:rsidRPr="00D21710">
              <w:rPr>
                <w:rFonts w:ascii="Times New Roman" w:hAnsi="Times New Roman"/>
                <w:sz w:val="28"/>
                <w:szCs w:val="28"/>
              </w:rPr>
              <w:t xml:space="preserve">Количество публикаций в СМИ и в сети Интернет </w:t>
            </w:r>
            <w:r w:rsidR="008F772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63A15" w:rsidRPr="008F7725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C63A15">
              <w:rPr>
                <w:rFonts w:ascii="Times New Roman" w:hAnsi="Times New Roman"/>
                <w:sz w:val="28"/>
                <w:szCs w:val="28"/>
              </w:rPr>
              <w:t xml:space="preserve"> (по </w:t>
            </w:r>
            <w:r w:rsidR="00C63A15" w:rsidRPr="008F772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C63A15">
              <w:rPr>
                <w:rFonts w:ascii="Times New Roman" w:hAnsi="Times New Roman"/>
                <w:sz w:val="28"/>
                <w:szCs w:val="28"/>
              </w:rPr>
              <w:t xml:space="preserve"> публикации с каждого выезда в группе молодежного центра в ВК. </w:t>
            </w:r>
          </w:p>
          <w:p w14:paraId="541AF5C8" w14:textId="01384C91" w:rsidR="00D21710" w:rsidRPr="00D21710" w:rsidRDefault="00C63A15" w:rsidP="00CD3C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Также информацию о ходе проекта размещают </w:t>
            </w:r>
            <w:r w:rsidR="00D04380">
              <w:rPr>
                <w:rFonts w:ascii="Times New Roman" w:hAnsi="Times New Roman"/>
                <w:sz w:val="28"/>
                <w:szCs w:val="28"/>
              </w:rPr>
              <w:t xml:space="preserve">на сайте Бавлинского района, личной страничке Главы района, «Бавлы В Контакте», «Бавлы </w:t>
            </w:r>
            <w:proofErr w:type="spellStart"/>
            <w:r w:rsidR="00D04380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  <w:r w:rsidR="00D04380">
              <w:rPr>
                <w:rFonts w:ascii="Times New Roman" w:hAnsi="Times New Roman"/>
                <w:sz w:val="28"/>
                <w:szCs w:val="28"/>
              </w:rPr>
              <w:t>»,</w:t>
            </w:r>
            <w:r w:rsidR="008F77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4380">
              <w:rPr>
                <w:rFonts w:ascii="Times New Roman" w:hAnsi="Times New Roman"/>
                <w:sz w:val="28"/>
                <w:szCs w:val="28"/>
              </w:rPr>
              <w:t>группа Общественного совета Бавлинского района, Отдел образования.</w:t>
            </w:r>
          </w:p>
          <w:p w14:paraId="2953CF73" w14:textId="4A2D2361" w:rsidR="00D21710" w:rsidRPr="008F7725" w:rsidRDefault="00D21710" w:rsidP="00CD3C4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21710">
              <w:rPr>
                <w:rFonts w:ascii="Times New Roman" w:hAnsi="Times New Roman"/>
                <w:sz w:val="28"/>
                <w:szCs w:val="28"/>
              </w:rPr>
              <w:t>Количество просмотров</w:t>
            </w:r>
            <w:r w:rsidR="008F772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217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772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D3C40" w:rsidRPr="008F7725">
              <w:rPr>
                <w:rFonts w:ascii="Times New Roman" w:hAnsi="Times New Roman"/>
                <w:b/>
                <w:sz w:val="28"/>
                <w:szCs w:val="28"/>
              </w:rPr>
              <w:t>80</w:t>
            </w:r>
            <w:r w:rsidRPr="008F7725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  <w:p w14:paraId="3A20D0FE" w14:textId="2F66BBC2" w:rsidR="004F112D" w:rsidRPr="00D21710" w:rsidRDefault="004F112D" w:rsidP="004351E0">
            <w:pPr>
              <w:widowControl w:val="0"/>
              <w:spacing w:after="0" w:line="240" w:lineRule="auto"/>
              <w:ind w:left="-43" w:firstLine="142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112D" w:rsidRPr="004F112D" w14:paraId="545CC78B" w14:textId="77777777" w:rsidTr="00CD3C40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64543" w14:textId="53971485" w:rsidR="004F112D" w:rsidRPr="004F112D" w:rsidRDefault="00D21710" w:rsidP="00D2171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BE24D" w14:textId="27C19B80" w:rsidR="004F112D" w:rsidRPr="004F112D" w:rsidRDefault="004351E0" w:rsidP="004F112D">
            <w:pPr>
              <w:widowControl w:val="0"/>
              <w:spacing w:after="0" w:line="240" w:lineRule="auto"/>
              <w:ind w:right="8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Качественные результаты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B120B" w14:textId="670CE7E3" w:rsidR="00364296" w:rsidRDefault="004351E0" w:rsidP="004351E0">
            <w:pPr>
              <w:widowControl w:val="0"/>
              <w:spacing w:after="0" w:line="240" w:lineRule="auto"/>
              <w:ind w:left="-43" w:right="8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Проект «Краски Родины» окажет позитивный эффект, как на городскую молодежь</w:t>
            </w:r>
            <w:r w:rsidR="003642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познающую родной край, так и сельскую, которая получит большое количество полезной информации</w:t>
            </w:r>
            <w:r w:rsidR="003642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патриотической направленности, а </w:t>
            </w:r>
            <w:r w:rsidR="008F7725">
              <w:rPr>
                <w:rFonts w:ascii="Times New Roman" w:hAnsi="Times New Roman"/>
                <w:sz w:val="28"/>
                <w:szCs w:val="28"/>
                <w:lang w:eastAsia="ru-RU"/>
              </w:rPr>
              <w:t>так</w:t>
            </w:r>
            <w:r w:rsidR="00364296">
              <w:rPr>
                <w:rFonts w:ascii="Times New Roman" w:hAnsi="Times New Roman"/>
                <w:sz w:val="28"/>
                <w:szCs w:val="28"/>
                <w:lang w:eastAsia="ru-RU"/>
              </w:rPr>
              <w:t>же консолидирует её за счёт совместной досуговой деятельности.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6AB8A4A5" w14:textId="58E4BCA1" w:rsidR="004351E0" w:rsidRDefault="004351E0" w:rsidP="004351E0">
            <w:pPr>
              <w:widowControl w:val="0"/>
              <w:spacing w:after="0" w:line="240" w:lineRule="auto"/>
              <w:ind w:left="-43" w:right="8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Посещение ветеранов, встречи с участниками локальных войн,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СВО</w:t>
            </w:r>
            <w:r w:rsidR="00364296">
              <w:rPr>
                <w:rFonts w:ascii="Times New Roman" w:hAnsi="Times New Roman"/>
                <w:sz w:val="28"/>
                <w:szCs w:val="28"/>
                <w:lang w:eastAsia="ru-RU"/>
              </w:rPr>
              <w:t>, их семьями 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укрепит связь между поколениями, а </w:t>
            </w:r>
            <w:r w:rsidR="008F7725">
              <w:rPr>
                <w:rFonts w:ascii="Times New Roman" w:hAnsi="Times New Roman"/>
                <w:sz w:val="28"/>
                <w:szCs w:val="28"/>
                <w:lang w:eastAsia="ru-RU"/>
              </w:rPr>
              <w:t>так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же позволит сохранить </w:t>
            </w:r>
            <w:r w:rsidR="003642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многовековую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память.</w:t>
            </w:r>
          </w:p>
          <w:p w14:paraId="389557F9" w14:textId="69385892" w:rsidR="004F112D" w:rsidRPr="004F112D" w:rsidRDefault="004F112D" w:rsidP="004F112D">
            <w:pPr>
              <w:widowControl w:val="0"/>
              <w:spacing w:after="0" w:line="240" w:lineRule="auto"/>
              <w:ind w:left="-43" w:firstLine="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6600268" w14:textId="77777777" w:rsidR="004F112D" w:rsidRPr="004F112D" w:rsidRDefault="004F112D" w:rsidP="004F112D">
      <w:pPr>
        <w:spacing w:after="0" w:line="240" w:lineRule="auto"/>
        <w:ind w:left="20" w:right="-2" w:firstLine="688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5001F27F" w14:textId="77777777" w:rsidR="00A00F8A" w:rsidRDefault="00A00F8A" w:rsidP="004F112D">
      <w:pPr>
        <w:spacing w:after="0" w:line="240" w:lineRule="auto"/>
        <w:ind w:left="23" w:firstLine="709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022712EF" w14:textId="77777777" w:rsidR="00A00F8A" w:rsidRDefault="00A00F8A" w:rsidP="004F112D">
      <w:pPr>
        <w:spacing w:after="0" w:line="240" w:lineRule="auto"/>
        <w:ind w:left="23" w:firstLine="709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25C33799" w14:textId="77777777" w:rsidR="00A00F8A" w:rsidRDefault="00A00F8A" w:rsidP="004F112D">
      <w:pPr>
        <w:spacing w:after="0" w:line="240" w:lineRule="auto"/>
        <w:ind w:left="23" w:firstLine="709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12D2BA14" w14:textId="77777777" w:rsidR="00A00F8A" w:rsidRDefault="00A00F8A" w:rsidP="004F112D">
      <w:pPr>
        <w:spacing w:after="0" w:line="240" w:lineRule="auto"/>
        <w:ind w:left="23" w:firstLine="709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6459E6D7" w14:textId="77777777" w:rsidR="00A00F8A" w:rsidRDefault="00A00F8A" w:rsidP="004F112D">
      <w:pPr>
        <w:spacing w:after="0" w:line="240" w:lineRule="auto"/>
        <w:ind w:left="23" w:firstLine="709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72D24689" w14:textId="77777777" w:rsidR="00A00F8A" w:rsidRDefault="00A00F8A" w:rsidP="004F112D">
      <w:pPr>
        <w:spacing w:after="0" w:line="240" w:lineRule="auto"/>
        <w:ind w:left="23" w:firstLine="709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0BD5A9CD" w14:textId="77777777" w:rsidR="00A00F8A" w:rsidRDefault="00A00F8A" w:rsidP="004F112D">
      <w:pPr>
        <w:spacing w:after="0" w:line="240" w:lineRule="auto"/>
        <w:ind w:left="23" w:firstLine="709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0BFDE4D7" w14:textId="77777777" w:rsidR="00A00F8A" w:rsidRDefault="00A00F8A" w:rsidP="004F112D">
      <w:pPr>
        <w:spacing w:after="0" w:line="240" w:lineRule="auto"/>
        <w:ind w:left="23" w:firstLine="709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1D786380" w14:textId="77777777" w:rsidR="00A00F8A" w:rsidRDefault="00A00F8A" w:rsidP="004F112D">
      <w:pPr>
        <w:spacing w:after="0" w:line="240" w:lineRule="auto"/>
        <w:ind w:left="23" w:firstLine="709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162539D4" w14:textId="77777777" w:rsidR="00A00F8A" w:rsidRDefault="00A00F8A" w:rsidP="004F112D">
      <w:pPr>
        <w:spacing w:after="0" w:line="240" w:lineRule="auto"/>
        <w:ind w:left="23" w:firstLine="709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78A5751B" w14:textId="77777777" w:rsidR="00A00F8A" w:rsidRDefault="00A00F8A" w:rsidP="004F112D">
      <w:pPr>
        <w:spacing w:after="0" w:line="240" w:lineRule="auto"/>
        <w:ind w:left="23" w:firstLine="709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256191A1" w14:textId="77777777" w:rsidR="00A00F8A" w:rsidRDefault="00A00F8A" w:rsidP="004F112D">
      <w:pPr>
        <w:spacing w:after="0" w:line="240" w:lineRule="auto"/>
        <w:ind w:left="23" w:firstLine="709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0066CB94" w14:textId="77777777" w:rsidR="00A00F8A" w:rsidRDefault="00A00F8A" w:rsidP="004F112D">
      <w:pPr>
        <w:spacing w:after="0" w:line="240" w:lineRule="auto"/>
        <w:ind w:left="23" w:firstLine="709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2C48FA44" w14:textId="5469FC6C" w:rsidR="004F112D" w:rsidRPr="004F112D" w:rsidRDefault="004351E0" w:rsidP="004351E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  </w:t>
      </w:r>
      <w:r w:rsidR="004F112D" w:rsidRPr="004F112D">
        <w:rPr>
          <w:rFonts w:ascii="Times New Roman" w:eastAsia="Arial Unicode MS" w:hAnsi="Times New Roman"/>
          <w:sz w:val="28"/>
          <w:szCs w:val="28"/>
          <w:lang w:eastAsia="ru-RU"/>
        </w:rPr>
        <w:t xml:space="preserve">Подтверждаю согласие на публикацию (размещение) в информационно-телекоммуникационной сети «Интернет» информации об участнике конкурса, о подаваемой заявке, иной информации об участнике конкурса, связанной с конкурсом, а также достоверность представленной в заявке информации. </w:t>
      </w:r>
    </w:p>
    <w:p w14:paraId="06B5DC2C" w14:textId="77777777" w:rsidR="004F112D" w:rsidRPr="004F112D" w:rsidRDefault="004F112D" w:rsidP="004F112D">
      <w:pPr>
        <w:spacing w:after="0" w:line="240" w:lineRule="auto"/>
        <w:ind w:left="2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F112D">
        <w:rPr>
          <w:rFonts w:ascii="Times New Roman" w:eastAsia="Arial Unicode MS" w:hAnsi="Times New Roman"/>
          <w:sz w:val="28"/>
          <w:szCs w:val="28"/>
          <w:lang w:eastAsia="ru-RU"/>
        </w:rPr>
        <w:t>Подтверждаю право уполномоченного</w:t>
      </w:r>
      <w:r w:rsidRPr="004F112D">
        <w:rPr>
          <w:rFonts w:ascii="Times New Roman" w:eastAsia="Arial Unicode MS" w:hAnsi="Times New Roman"/>
          <w:sz w:val="28"/>
          <w:szCs w:val="28"/>
          <w:shd w:val="clear" w:color="auto" w:fill="FFFFFF"/>
          <w:lang w:eastAsia="ru-RU"/>
        </w:rPr>
        <w:t xml:space="preserve"> органа</w:t>
      </w:r>
      <w:r w:rsidRPr="004F112D">
        <w:rPr>
          <w:rFonts w:ascii="Times New Roman" w:eastAsia="Arial Unicode MS" w:hAnsi="Times New Roman"/>
          <w:sz w:val="28"/>
          <w:szCs w:val="28"/>
          <w:lang w:eastAsia="ru-RU"/>
        </w:rPr>
        <w:t xml:space="preserve"> запрашивать у участника конкурса, в органах государственной и муниципальной власти информацию, уточняющую представленные сведения. </w:t>
      </w:r>
    </w:p>
    <w:p w14:paraId="09CC32D1" w14:textId="77777777" w:rsidR="004F112D" w:rsidRPr="004F112D" w:rsidRDefault="004F112D" w:rsidP="004F112D">
      <w:pPr>
        <w:spacing w:after="0" w:line="240" w:lineRule="auto"/>
        <w:ind w:left="23" w:firstLine="709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79C6438E" w14:textId="77777777" w:rsidR="004F112D" w:rsidRPr="004F112D" w:rsidRDefault="004F112D" w:rsidP="004F112D">
      <w:pPr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4F112D">
        <w:rPr>
          <w:rFonts w:ascii="Times New Roman" w:eastAsia="Arial Unicode MS" w:hAnsi="Times New Roman"/>
          <w:sz w:val="28"/>
          <w:szCs w:val="28"/>
          <w:lang w:eastAsia="ru-RU"/>
        </w:rPr>
        <w:t>Руководитель участника конкурса ___________________/______________________</w:t>
      </w:r>
    </w:p>
    <w:p w14:paraId="461A914D" w14:textId="77777777" w:rsidR="004F112D" w:rsidRPr="004F112D" w:rsidRDefault="004F112D" w:rsidP="004F112D">
      <w:pPr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4F112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(</w:t>
      </w:r>
      <w:proofErr w:type="gramStart"/>
      <w:r w:rsidRPr="004F112D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подпись)   </w:t>
      </w:r>
      <w:proofErr w:type="gramEnd"/>
      <w:r w:rsidRPr="004F112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(расшифровка подписи)</w:t>
      </w:r>
    </w:p>
    <w:p w14:paraId="0445146A" w14:textId="77777777" w:rsidR="004F112D" w:rsidRPr="004F112D" w:rsidRDefault="004F112D" w:rsidP="004F112D">
      <w:pPr>
        <w:tabs>
          <w:tab w:val="left" w:leader="underscore" w:pos="3237"/>
        </w:tabs>
        <w:spacing w:after="0" w:line="240" w:lineRule="auto"/>
        <w:ind w:left="20" w:right="-2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692CC706" w14:textId="77777777" w:rsidR="004F112D" w:rsidRPr="004F112D" w:rsidRDefault="004F112D" w:rsidP="004F112D">
      <w:pPr>
        <w:tabs>
          <w:tab w:val="left" w:leader="underscore" w:pos="3237"/>
        </w:tabs>
        <w:spacing w:after="0" w:line="240" w:lineRule="auto"/>
        <w:ind w:left="20"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4F112D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4F112D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4F112D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4F112D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4F112D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М.П. </w:t>
      </w:r>
    </w:p>
    <w:p w14:paraId="75DC2AEF" w14:textId="77777777" w:rsidR="004F112D" w:rsidRPr="004F112D" w:rsidRDefault="004F112D" w:rsidP="004F112D">
      <w:pPr>
        <w:tabs>
          <w:tab w:val="left" w:leader="underscore" w:pos="3237"/>
        </w:tabs>
        <w:spacing w:after="0" w:line="240" w:lineRule="auto"/>
        <w:ind w:left="20" w:right="-2"/>
        <w:contextualSpacing/>
        <w:jc w:val="both"/>
        <w:rPr>
          <w:rFonts w:ascii="Times New Roman" w:hAnsi="Times New Roman"/>
          <w:sz w:val="28"/>
          <w:szCs w:val="28"/>
        </w:rPr>
      </w:pPr>
      <w:r w:rsidRPr="004F112D">
        <w:rPr>
          <w:rFonts w:ascii="Times New Roman" w:eastAsia="Arial Unicode MS" w:hAnsi="Times New Roman"/>
          <w:sz w:val="28"/>
          <w:szCs w:val="28"/>
          <w:lang w:eastAsia="ru-RU"/>
        </w:rPr>
        <w:t>_____________________</w:t>
      </w:r>
    </w:p>
    <w:p w14:paraId="1A681966" w14:textId="77777777" w:rsidR="004F112D" w:rsidRPr="004F112D" w:rsidRDefault="004F112D" w:rsidP="004F112D">
      <w:pPr>
        <w:tabs>
          <w:tab w:val="left" w:leader="underscore" w:pos="3237"/>
        </w:tabs>
        <w:spacing w:after="0" w:line="240" w:lineRule="auto"/>
        <w:ind w:left="20" w:right="-2"/>
        <w:contextualSpacing/>
        <w:rPr>
          <w:rFonts w:ascii="Times New Roman" w:hAnsi="Times New Roman"/>
          <w:sz w:val="28"/>
          <w:szCs w:val="28"/>
        </w:rPr>
      </w:pPr>
      <w:r w:rsidRPr="004F112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(</w:t>
      </w:r>
      <w:r w:rsidRPr="004F112D">
        <w:rPr>
          <w:rFonts w:ascii="Times New Roman" w:eastAsia="Arial Unicode MS" w:hAnsi="Times New Roman"/>
          <w:sz w:val="28"/>
          <w:szCs w:val="28"/>
          <w:lang w:eastAsia="ru-RU"/>
        </w:rPr>
        <w:t>дата)</w:t>
      </w:r>
    </w:p>
    <w:p w14:paraId="26A31A39" w14:textId="77777777" w:rsidR="004E7045" w:rsidRDefault="004E7045"/>
    <w:sectPr w:rsidR="004E7045" w:rsidSect="004F112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D16C1"/>
    <w:multiLevelType w:val="multilevel"/>
    <w:tmpl w:val="35542B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3F"/>
    <w:rsid w:val="00050A30"/>
    <w:rsid w:val="00056581"/>
    <w:rsid w:val="00074811"/>
    <w:rsid w:val="0008660C"/>
    <w:rsid w:val="00097663"/>
    <w:rsid w:val="000C6721"/>
    <w:rsid w:val="00100D87"/>
    <w:rsid w:val="00160729"/>
    <w:rsid w:val="001777F8"/>
    <w:rsid w:val="001977C8"/>
    <w:rsid w:val="00197A16"/>
    <w:rsid w:val="001C2A17"/>
    <w:rsid w:val="001D384C"/>
    <w:rsid w:val="001F2F6C"/>
    <w:rsid w:val="00206108"/>
    <w:rsid w:val="00215322"/>
    <w:rsid w:val="00217478"/>
    <w:rsid w:val="00243086"/>
    <w:rsid w:val="00262D2D"/>
    <w:rsid w:val="00286CCF"/>
    <w:rsid w:val="002A2811"/>
    <w:rsid w:val="002A315B"/>
    <w:rsid w:val="002A6132"/>
    <w:rsid w:val="002D10AE"/>
    <w:rsid w:val="00304A38"/>
    <w:rsid w:val="00364296"/>
    <w:rsid w:val="00372A18"/>
    <w:rsid w:val="0039231B"/>
    <w:rsid w:val="003A3500"/>
    <w:rsid w:val="003C4EBE"/>
    <w:rsid w:val="003F0A32"/>
    <w:rsid w:val="004351E0"/>
    <w:rsid w:val="0047179F"/>
    <w:rsid w:val="00471E00"/>
    <w:rsid w:val="004A225B"/>
    <w:rsid w:val="004E7045"/>
    <w:rsid w:val="004F112D"/>
    <w:rsid w:val="0055256C"/>
    <w:rsid w:val="005804E3"/>
    <w:rsid w:val="005B46F0"/>
    <w:rsid w:val="005C4FE7"/>
    <w:rsid w:val="005F7658"/>
    <w:rsid w:val="00617E3F"/>
    <w:rsid w:val="00632C4B"/>
    <w:rsid w:val="006544B0"/>
    <w:rsid w:val="006A3368"/>
    <w:rsid w:val="006A53BA"/>
    <w:rsid w:val="0073184F"/>
    <w:rsid w:val="0076527D"/>
    <w:rsid w:val="00783D10"/>
    <w:rsid w:val="00784506"/>
    <w:rsid w:val="007D54AA"/>
    <w:rsid w:val="007E6180"/>
    <w:rsid w:val="00827D42"/>
    <w:rsid w:val="00882BBD"/>
    <w:rsid w:val="008F7725"/>
    <w:rsid w:val="0094353D"/>
    <w:rsid w:val="00973714"/>
    <w:rsid w:val="009C51BE"/>
    <w:rsid w:val="009F1AA1"/>
    <w:rsid w:val="00A00D97"/>
    <w:rsid w:val="00A00F8A"/>
    <w:rsid w:val="00A06580"/>
    <w:rsid w:val="00A30FB7"/>
    <w:rsid w:val="00A56CF1"/>
    <w:rsid w:val="00A652A3"/>
    <w:rsid w:val="00A77A8E"/>
    <w:rsid w:val="00AC5ACD"/>
    <w:rsid w:val="00B16F71"/>
    <w:rsid w:val="00B66CF2"/>
    <w:rsid w:val="00B677A9"/>
    <w:rsid w:val="00BB4F16"/>
    <w:rsid w:val="00BE535E"/>
    <w:rsid w:val="00C456E6"/>
    <w:rsid w:val="00C548A1"/>
    <w:rsid w:val="00C63A15"/>
    <w:rsid w:val="00C814B0"/>
    <w:rsid w:val="00CD3C40"/>
    <w:rsid w:val="00CD6088"/>
    <w:rsid w:val="00D04380"/>
    <w:rsid w:val="00D14B50"/>
    <w:rsid w:val="00D21710"/>
    <w:rsid w:val="00D468B4"/>
    <w:rsid w:val="00D76DDA"/>
    <w:rsid w:val="00D9081F"/>
    <w:rsid w:val="00E5652E"/>
    <w:rsid w:val="00EA7283"/>
    <w:rsid w:val="00F00D98"/>
    <w:rsid w:val="00FA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B3F9"/>
  <w15:chartTrackingRefBased/>
  <w15:docId w15:val="{C9EFD164-335A-443B-9437-1E5160B6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F112D"/>
    <w:pPr>
      <w:ind w:left="720"/>
      <w:contextualSpacing/>
    </w:pPr>
  </w:style>
  <w:style w:type="character" w:styleId="a4">
    <w:name w:val="Hyperlink"/>
    <w:uiPriority w:val="99"/>
    <w:unhideWhenUsed/>
    <w:rsid w:val="00E565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avly_inform" TargetMode="External"/><Relationship Id="rId13" Type="http://schemas.openxmlformats.org/officeDocument/2006/relationships/hyperlink" Target="mailto:ydmsbavly@yandex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molodezjka" TargetMode="External"/><Relationship Id="rId12" Type="http://schemas.openxmlformats.org/officeDocument/2006/relationships/hyperlink" Target="mailto:elenika1712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erg_r.b.u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molodezjka" TargetMode="External"/><Relationship Id="rId11" Type="http://schemas.openxmlformats.org/officeDocument/2006/relationships/hyperlink" Target="https://bavly.tatarstan.ru/" TargetMode="External"/><Relationship Id="rId5" Type="http://schemas.openxmlformats.org/officeDocument/2006/relationships/hyperlink" Target="mailto:ydmsbavly@yandex.ru" TargetMode="External"/><Relationship Id="rId15" Type="http://schemas.openxmlformats.org/officeDocument/2006/relationships/hyperlink" Target="mailto:Badrievajnur@gmail.com" TargetMode="External"/><Relationship Id="rId10" Type="http://schemas.openxmlformats.org/officeDocument/2006/relationships/hyperlink" Target="https://vk.com/bavlyoffi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bavly_vk" TargetMode="External"/><Relationship Id="rId14" Type="http://schemas.openxmlformats.org/officeDocument/2006/relationships/hyperlink" Target="mailto:Chulpan-abzal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Шарифуллин</dc:creator>
  <cp:keywords/>
  <dc:description/>
  <cp:lastModifiedBy>Лейсан</cp:lastModifiedBy>
  <cp:revision>4</cp:revision>
  <dcterms:created xsi:type="dcterms:W3CDTF">2023-11-17T10:51:00Z</dcterms:created>
  <dcterms:modified xsi:type="dcterms:W3CDTF">2023-11-17T10:56:00Z</dcterms:modified>
</cp:coreProperties>
</file>