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AF" w:rsidRDefault="002109E6" w:rsidP="009917D8">
      <w:pPr>
        <w:shd w:val="clear" w:color="auto" w:fill="FFFFFF"/>
        <w:jc w:val="center"/>
        <w:textAlignment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>О</w:t>
      </w:r>
      <w:r w:rsidR="00D715E7" w:rsidRPr="007D20F2">
        <w:rPr>
          <w:rFonts w:ascii="Arial" w:hAnsi="Arial" w:cs="Arial"/>
          <w:b/>
          <w:sz w:val="24"/>
          <w:szCs w:val="24"/>
        </w:rPr>
        <w:t>бразовательн</w:t>
      </w:r>
      <w:r w:rsidR="006E37B5" w:rsidRPr="007D20F2">
        <w:rPr>
          <w:rFonts w:ascii="Arial" w:hAnsi="Arial" w:cs="Arial"/>
          <w:b/>
          <w:sz w:val="24"/>
          <w:szCs w:val="24"/>
        </w:rPr>
        <w:t>ая</w:t>
      </w:r>
      <w:r w:rsidR="00D715E7" w:rsidRPr="007D20F2">
        <w:rPr>
          <w:rFonts w:ascii="Arial" w:hAnsi="Arial" w:cs="Arial"/>
          <w:b/>
          <w:sz w:val="24"/>
          <w:szCs w:val="24"/>
        </w:rPr>
        <w:t xml:space="preserve"> программ</w:t>
      </w:r>
      <w:r w:rsidRPr="007D20F2">
        <w:rPr>
          <w:rFonts w:ascii="Arial" w:hAnsi="Arial" w:cs="Arial"/>
          <w:b/>
          <w:sz w:val="24"/>
          <w:szCs w:val="24"/>
        </w:rPr>
        <w:t>а</w:t>
      </w:r>
      <w:r w:rsidR="009917D8" w:rsidRPr="007D20F2">
        <w:rPr>
          <w:rFonts w:ascii="Arial" w:hAnsi="Arial" w:cs="Arial"/>
          <w:b/>
          <w:sz w:val="24"/>
          <w:szCs w:val="24"/>
        </w:rPr>
        <w:t xml:space="preserve"> </w:t>
      </w:r>
      <w:r w:rsidR="00155C08">
        <w:rPr>
          <w:rFonts w:ascii="Arial" w:hAnsi="Arial" w:cs="Arial"/>
          <w:b/>
          <w:sz w:val="24"/>
          <w:szCs w:val="24"/>
        </w:rPr>
        <w:t>проекта</w:t>
      </w:r>
    </w:p>
    <w:p w:rsidR="00F263F0" w:rsidRPr="007D20F2" w:rsidRDefault="009917D8" w:rsidP="009917D8">
      <w:pPr>
        <w:shd w:val="clear" w:color="auto" w:fill="FFFFFF"/>
        <w:jc w:val="center"/>
        <w:textAlignment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>Университет третьего возраста</w:t>
      </w:r>
    </w:p>
    <w:p w:rsidR="00F263F0" w:rsidRPr="007D20F2" w:rsidRDefault="00F263F0" w:rsidP="00F263F0">
      <w:pPr>
        <w:pStyle w:val="a5"/>
        <w:shd w:val="clear" w:color="auto" w:fill="FFFFFF"/>
        <w:ind w:left="1080"/>
        <w:textAlignment w:val="center"/>
        <w:rPr>
          <w:rFonts w:ascii="Arial" w:hAnsi="Arial" w:cs="Arial"/>
          <w:b/>
          <w:sz w:val="24"/>
          <w:szCs w:val="24"/>
        </w:rPr>
      </w:pPr>
    </w:p>
    <w:p w:rsidR="00F263F0" w:rsidRPr="00155C08" w:rsidRDefault="009917D8" w:rsidP="009917D8">
      <w:pPr>
        <w:pStyle w:val="a5"/>
        <w:shd w:val="clear" w:color="auto" w:fill="FFFFFF"/>
        <w:ind w:left="1080"/>
        <w:textAlignment w:val="center"/>
        <w:rPr>
          <w:rFonts w:ascii="Arial" w:hAnsi="Arial" w:cs="Arial"/>
          <w:b/>
          <w:sz w:val="24"/>
          <w:szCs w:val="24"/>
        </w:rPr>
      </w:pPr>
      <w:r w:rsidRPr="00155C0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263F0" w:rsidRPr="00155C08">
        <w:rPr>
          <w:rFonts w:ascii="Arial" w:hAnsi="Arial" w:cs="Arial"/>
          <w:b/>
          <w:sz w:val="24"/>
          <w:szCs w:val="24"/>
        </w:rPr>
        <w:t>Пояснительная записка</w:t>
      </w:r>
    </w:p>
    <w:p w:rsidR="0020386D" w:rsidRPr="007D20F2" w:rsidRDefault="0020386D" w:rsidP="0020386D">
      <w:pPr>
        <w:shd w:val="clear" w:color="auto" w:fill="FFFFFF"/>
        <w:jc w:val="both"/>
        <w:textAlignment w:val="center"/>
        <w:rPr>
          <w:rFonts w:ascii="Arial" w:hAnsi="Arial" w:cs="Arial"/>
          <w:sz w:val="24"/>
          <w:szCs w:val="24"/>
        </w:rPr>
      </w:pPr>
      <w:proofErr w:type="gramStart"/>
      <w:r w:rsidRPr="007D20F2">
        <w:rPr>
          <w:rFonts w:ascii="Arial" w:hAnsi="Arial" w:cs="Arial"/>
          <w:sz w:val="24"/>
          <w:szCs w:val="24"/>
        </w:rPr>
        <w:t>В целях повышени</w:t>
      </w:r>
      <w:r w:rsidR="008E6F54" w:rsidRPr="007D20F2">
        <w:rPr>
          <w:rFonts w:ascii="Arial" w:hAnsi="Arial" w:cs="Arial"/>
          <w:sz w:val="24"/>
          <w:szCs w:val="24"/>
        </w:rPr>
        <w:t>я</w:t>
      </w:r>
      <w:r w:rsidRPr="007D20F2">
        <w:rPr>
          <w:rFonts w:ascii="Arial" w:hAnsi="Arial" w:cs="Arial"/>
          <w:sz w:val="24"/>
          <w:szCs w:val="24"/>
        </w:rPr>
        <w:t xml:space="preserve"> качества жизни граждан пожилого возраста, организации непрерывного процесса обучения людей пожилого возраста  с целью получения новых знаний, создания благоприятных условий для самообразования и самосовершенствования, активации творческого потенциала и сохранения позитивного отношения к жизни, адаптации граждан пожилого возраста в современном обществе, оказания содействия в сохранении и укреплении психического и физического состояния, повышения уровня активности пожилых людей </w:t>
      </w:r>
      <w:r w:rsidR="00F263F0" w:rsidRPr="007D20F2">
        <w:rPr>
          <w:rFonts w:ascii="Arial" w:hAnsi="Arial" w:cs="Arial"/>
          <w:sz w:val="24"/>
          <w:szCs w:val="24"/>
        </w:rPr>
        <w:t xml:space="preserve">создана </w:t>
      </w:r>
      <w:r w:rsidRPr="007D20F2">
        <w:rPr>
          <w:rFonts w:ascii="Arial" w:hAnsi="Arial" w:cs="Arial"/>
          <w:sz w:val="24"/>
          <w:szCs w:val="24"/>
        </w:rPr>
        <w:t xml:space="preserve"> программа</w:t>
      </w:r>
      <w:proofErr w:type="gramEnd"/>
      <w:r w:rsidRPr="007D20F2">
        <w:rPr>
          <w:rFonts w:ascii="Arial" w:hAnsi="Arial" w:cs="Arial"/>
          <w:sz w:val="24"/>
          <w:szCs w:val="24"/>
        </w:rPr>
        <w:t xml:space="preserve"> обучения граждан старшего поколения «Университет третьего возраста» (далее Университет).</w:t>
      </w:r>
    </w:p>
    <w:p w:rsidR="008E6F54" w:rsidRPr="007D20F2" w:rsidRDefault="008E6F54" w:rsidP="007D20F2">
      <w:pPr>
        <w:pStyle w:val="a6"/>
        <w:jc w:val="both"/>
        <w:rPr>
          <w:rFonts w:ascii="Arial" w:hAnsi="Arial" w:cs="Arial"/>
          <w:spacing w:val="-4"/>
          <w:sz w:val="24"/>
          <w:szCs w:val="24"/>
        </w:rPr>
      </w:pPr>
      <w:r w:rsidRPr="00155C08">
        <w:rPr>
          <w:rFonts w:ascii="Arial" w:hAnsi="Arial" w:cs="Arial"/>
          <w:b/>
          <w:sz w:val="24"/>
          <w:szCs w:val="24"/>
        </w:rPr>
        <w:t>Цель:</w:t>
      </w:r>
      <w:r w:rsidRPr="007D20F2">
        <w:rPr>
          <w:rFonts w:ascii="Arial" w:hAnsi="Arial" w:cs="Arial"/>
          <w:sz w:val="24"/>
          <w:szCs w:val="24"/>
        </w:rPr>
        <w:t xml:space="preserve"> Повысить качество жизни и уровень социальной активности граждан старшего поколения; </w:t>
      </w:r>
      <w:r w:rsidRPr="007D20F2">
        <w:rPr>
          <w:rFonts w:ascii="Arial" w:hAnsi="Arial" w:cs="Arial"/>
          <w:spacing w:val="-4"/>
          <w:sz w:val="24"/>
          <w:szCs w:val="24"/>
        </w:rPr>
        <w:t>укрепить физическое и душевное здоровье граждан пожилого возраста,</w:t>
      </w:r>
      <w:r w:rsidRPr="007D20F2">
        <w:rPr>
          <w:rFonts w:ascii="Arial" w:hAnsi="Arial" w:cs="Arial"/>
          <w:sz w:val="24"/>
          <w:szCs w:val="24"/>
        </w:rPr>
        <w:t xml:space="preserve"> повысить информированность и грамотность пожилых людей. </w:t>
      </w:r>
    </w:p>
    <w:p w:rsidR="008E6F54" w:rsidRPr="007D20F2" w:rsidRDefault="008E6F54" w:rsidP="0020386D">
      <w:pPr>
        <w:shd w:val="clear" w:color="auto" w:fill="FFFFFF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20386D" w:rsidRPr="00155C08" w:rsidRDefault="0020386D" w:rsidP="001B6EAF">
      <w:pPr>
        <w:pStyle w:val="a3"/>
        <w:shd w:val="clear" w:color="auto" w:fill="FFFFFF"/>
        <w:spacing w:before="0" w:beforeAutospacing="0" w:after="150" w:afterAutospacing="0"/>
        <w:textAlignment w:val="center"/>
        <w:rPr>
          <w:rFonts w:ascii="Arial" w:hAnsi="Arial" w:cs="Arial"/>
          <w:b/>
        </w:rPr>
      </w:pPr>
      <w:r w:rsidRPr="00155C08">
        <w:rPr>
          <w:rFonts w:ascii="Arial" w:hAnsi="Arial" w:cs="Arial"/>
          <w:b/>
          <w:bCs/>
        </w:rPr>
        <w:t>Основные задачи:</w:t>
      </w:r>
    </w:p>
    <w:p w:rsidR="0020386D" w:rsidRPr="007D20F2" w:rsidRDefault="008E6F54" w:rsidP="009917D8">
      <w:pPr>
        <w:pStyle w:val="a3"/>
        <w:shd w:val="clear" w:color="auto" w:fill="FFFFFF"/>
        <w:spacing w:before="0" w:beforeAutospacing="0" w:after="150" w:afterAutospacing="0"/>
        <w:jc w:val="both"/>
        <w:textAlignment w:val="center"/>
        <w:rPr>
          <w:rFonts w:ascii="Arial" w:hAnsi="Arial" w:cs="Arial"/>
        </w:rPr>
      </w:pPr>
      <w:r w:rsidRPr="007D20F2">
        <w:rPr>
          <w:rFonts w:ascii="Arial" w:hAnsi="Arial" w:cs="Arial"/>
        </w:rPr>
        <w:t>1. П</w:t>
      </w:r>
      <w:r w:rsidR="0020386D" w:rsidRPr="007D20F2">
        <w:rPr>
          <w:rFonts w:ascii="Arial" w:hAnsi="Arial" w:cs="Arial"/>
        </w:rPr>
        <w:t>овышение уровня коммуникативных навыков пожилых людей;</w:t>
      </w:r>
    </w:p>
    <w:p w:rsidR="0020386D" w:rsidRPr="007D20F2" w:rsidRDefault="008E6F54" w:rsidP="009917D8">
      <w:pPr>
        <w:pStyle w:val="a3"/>
        <w:shd w:val="clear" w:color="auto" w:fill="FFFFFF"/>
        <w:spacing w:before="0" w:beforeAutospacing="0" w:after="150" w:afterAutospacing="0"/>
        <w:jc w:val="both"/>
        <w:textAlignment w:val="center"/>
        <w:rPr>
          <w:rFonts w:ascii="Arial" w:hAnsi="Arial" w:cs="Arial"/>
        </w:rPr>
      </w:pPr>
      <w:r w:rsidRPr="007D20F2">
        <w:rPr>
          <w:rFonts w:ascii="Arial" w:hAnsi="Arial" w:cs="Arial"/>
        </w:rPr>
        <w:t>2.С</w:t>
      </w:r>
      <w:r w:rsidR="0020386D" w:rsidRPr="007D20F2">
        <w:rPr>
          <w:rFonts w:ascii="Arial" w:hAnsi="Arial" w:cs="Arial"/>
        </w:rPr>
        <w:t>одействие пожилым людям в овладении современными техническими средствами и информационными технологиями;</w:t>
      </w:r>
    </w:p>
    <w:p w:rsidR="0020386D" w:rsidRPr="007D20F2" w:rsidRDefault="008E6F54" w:rsidP="009917D8">
      <w:pPr>
        <w:pStyle w:val="a3"/>
        <w:shd w:val="clear" w:color="auto" w:fill="FFFFFF"/>
        <w:spacing w:before="0" w:beforeAutospacing="0" w:after="150" w:afterAutospacing="0"/>
        <w:jc w:val="both"/>
        <w:textAlignment w:val="center"/>
        <w:rPr>
          <w:rFonts w:ascii="Arial" w:hAnsi="Arial" w:cs="Arial"/>
        </w:rPr>
      </w:pPr>
      <w:r w:rsidRPr="007D20F2">
        <w:rPr>
          <w:rFonts w:ascii="Arial" w:hAnsi="Arial" w:cs="Arial"/>
        </w:rPr>
        <w:t>3. О</w:t>
      </w:r>
      <w:r w:rsidR="0020386D" w:rsidRPr="007D20F2">
        <w:rPr>
          <w:rFonts w:ascii="Arial" w:hAnsi="Arial" w:cs="Arial"/>
        </w:rPr>
        <w:t>рганизация культурно-просветительской и социально-досуговой работы с пожилыми людьми;</w:t>
      </w:r>
    </w:p>
    <w:p w:rsidR="0020386D" w:rsidRPr="007D20F2" w:rsidRDefault="008E6F54" w:rsidP="00061B21">
      <w:pPr>
        <w:pStyle w:val="a3"/>
        <w:shd w:val="clear" w:color="auto" w:fill="FFFFFF"/>
        <w:spacing w:before="0" w:beforeAutospacing="0" w:after="150" w:afterAutospacing="0"/>
        <w:jc w:val="both"/>
        <w:textAlignment w:val="center"/>
        <w:rPr>
          <w:rFonts w:ascii="Arial" w:hAnsi="Arial" w:cs="Arial"/>
        </w:rPr>
      </w:pPr>
      <w:r w:rsidRPr="007D20F2">
        <w:rPr>
          <w:rFonts w:ascii="Arial" w:hAnsi="Arial" w:cs="Arial"/>
        </w:rPr>
        <w:t>4. П</w:t>
      </w:r>
      <w:r w:rsidR="0020386D" w:rsidRPr="007D20F2">
        <w:rPr>
          <w:rFonts w:ascii="Arial" w:hAnsi="Arial" w:cs="Arial"/>
        </w:rPr>
        <w:t xml:space="preserve">овышение </w:t>
      </w:r>
      <w:r w:rsidRPr="007D20F2">
        <w:rPr>
          <w:rFonts w:ascii="Arial" w:hAnsi="Arial" w:cs="Arial"/>
        </w:rPr>
        <w:t xml:space="preserve">уровня </w:t>
      </w:r>
      <w:r w:rsidR="0020386D" w:rsidRPr="007D20F2">
        <w:rPr>
          <w:rFonts w:ascii="Arial" w:hAnsi="Arial" w:cs="Arial"/>
        </w:rPr>
        <w:t>правовой и финансовой грамотности пожилых людей;</w:t>
      </w:r>
    </w:p>
    <w:p w:rsidR="0020386D" w:rsidRPr="007D20F2" w:rsidRDefault="008E6F54" w:rsidP="00061B21">
      <w:pPr>
        <w:pStyle w:val="a3"/>
        <w:shd w:val="clear" w:color="auto" w:fill="FFFFFF"/>
        <w:spacing w:before="0" w:beforeAutospacing="0" w:after="150" w:afterAutospacing="0"/>
        <w:jc w:val="both"/>
        <w:textAlignment w:val="center"/>
        <w:rPr>
          <w:rFonts w:ascii="Arial" w:hAnsi="Arial" w:cs="Arial"/>
        </w:rPr>
      </w:pPr>
      <w:r w:rsidRPr="007D20F2">
        <w:rPr>
          <w:rFonts w:ascii="Arial" w:hAnsi="Arial" w:cs="Arial"/>
        </w:rPr>
        <w:t>5. Обучение</w:t>
      </w:r>
      <w:r w:rsidR="0020386D" w:rsidRPr="007D20F2">
        <w:rPr>
          <w:rFonts w:ascii="Arial" w:hAnsi="Arial" w:cs="Arial"/>
        </w:rPr>
        <w:t xml:space="preserve"> мерам безопасности граждан пожилого возраста в быту и вне дома;</w:t>
      </w:r>
    </w:p>
    <w:p w:rsidR="0020386D" w:rsidRPr="007D20F2" w:rsidRDefault="008E6F54" w:rsidP="00061B21">
      <w:pPr>
        <w:pStyle w:val="a3"/>
        <w:shd w:val="clear" w:color="auto" w:fill="FFFFFF"/>
        <w:spacing w:before="0" w:beforeAutospacing="0" w:after="150" w:afterAutospacing="0"/>
        <w:jc w:val="both"/>
        <w:textAlignment w:val="center"/>
        <w:rPr>
          <w:rFonts w:ascii="Arial" w:hAnsi="Arial" w:cs="Arial"/>
        </w:rPr>
      </w:pPr>
      <w:r w:rsidRPr="007D20F2">
        <w:rPr>
          <w:rFonts w:ascii="Arial" w:hAnsi="Arial" w:cs="Arial"/>
        </w:rPr>
        <w:t>6. П</w:t>
      </w:r>
      <w:r w:rsidR="0020386D" w:rsidRPr="007D20F2">
        <w:rPr>
          <w:rFonts w:ascii="Arial" w:hAnsi="Arial" w:cs="Arial"/>
        </w:rPr>
        <w:t>оддержка постоянных деловых контактов с</w:t>
      </w:r>
      <w:r w:rsidR="00B37291" w:rsidRPr="007D20F2">
        <w:rPr>
          <w:rFonts w:ascii="Arial" w:hAnsi="Arial" w:cs="Arial"/>
        </w:rPr>
        <w:t>о средними и высшими</w:t>
      </w:r>
      <w:r w:rsidR="0020386D" w:rsidRPr="007D20F2">
        <w:rPr>
          <w:rFonts w:ascii="Arial" w:hAnsi="Arial" w:cs="Arial"/>
        </w:rPr>
        <w:t xml:space="preserve"> </w:t>
      </w:r>
      <w:r w:rsidR="00B37291" w:rsidRPr="007D20F2">
        <w:rPr>
          <w:rFonts w:ascii="Arial" w:hAnsi="Arial" w:cs="Arial"/>
        </w:rPr>
        <w:t xml:space="preserve">учебными заведениями региона, </w:t>
      </w:r>
      <w:r w:rsidR="0020386D" w:rsidRPr="007D20F2">
        <w:rPr>
          <w:rFonts w:ascii="Arial" w:hAnsi="Arial" w:cs="Arial"/>
        </w:rPr>
        <w:t>ветеранскими, общественными и другими организациями для организации просветительской деятельности с пожилыми людьми.</w:t>
      </w:r>
    </w:p>
    <w:p w:rsidR="008E6F54" w:rsidRPr="007D20F2" w:rsidRDefault="008E6F54" w:rsidP="001B6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PSMT-Identity-H" w:hAnsi="Arial" w:cs="Arial"/>
          <w:sz w:val="24"/>
          <w:szCs w:val="24"/>
        </w:rPr>
      </w:pPr>
      <w:r w:rsidRPr="007D20F2">
        <w:rPr>
          <w:rFonts w:ascii="Arial" w:eastAsia="TimesNewRomanPSMT-Identity-H" w:hAnsi="Arial" w:cs="Arial"/>
          <w:sz w:val="24"/>
          <w:szCs w:val="24"/>
        </w:rPr>
        <w:t xml:space="preserve">Задачи деятельности Университета третьего возраста предполагают </w:t>
      </w:r>
      <w:r w:rsidR="004A7BB9">
        <w:rPr>
          <w:rFonts w:ascii="Arial" w:eastAsia="TimesNewRomanPSMT-Identity-H" w:hAnsi="Arial" w:cs="Arial"/>
          <w:sz w:val="24"/>
          <w:szCs w:val="24"/>
        </w:rPr>
        <w:t xml:space="preserve">предоставить </w:t>
      </w:r>
      <w:r w:rsidRPr="007D20F2">
        <w:rPr>
          <w:rFonts w:ascii="Arial" w:eastAsia="TimesNewRomanPSMT-Identity-H" w:hAnsi="Arial" w:cs="Arial"/>
          <w:sz w:val="24"/>
          <w:szCs w:val="24"/>
        </w:rPr>
        <w:t xml:space="preserve">ряд возможностей пожилым гражданам бесплатно получать определенный уровень знаний, умений и навыков, обрести уверенность в своих силах и быстрее адаптироваться к условиям жизни. Обучение в Университете проводится в форме лекций, бесед, тренингов, теоретических и практических занятий, самостоятельных работ, дистанционных форм. </w:t>
      </w:r>
    </w:p>
    <w:p w:rsidR="008E6F54" w:rsidRPr="007D20F2" w:rsidRDefault="008E6F54" w:rsidP="001B6EA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Все эти формы дополнительного образования и просвещения требуют развития с участием самих граждан старшего поколения.</w:t>
      </w:r>
    </w:p>
    <w:p w:rsidR="008E6F54" w:rsidRPr="007D20F2" w:rsidRDefault="008E6F54" w:rsidP="009917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D20F2">
        <w:rPr>
          <w:rFonts w:ascii="Arial" w:hAnsi="Arial" w:cs="Arial"/>
        </w:rPr>
        <w:t>Проект «Университет третьего возраста» для активных граждан пожилого возраста организован в рамках регионального плана мероприятий («</w:t>
      </w:r>
      <w:r w:rsidR="00B37291" w:rsidRPr="007D20F2">
        <w:rPr>
          <w:rFonts w:ascii="Arial" w:hAnsi="Arial" w:cs="Arial"/>
        </w:rPr>
        <w:t>Д</w:t>
      </w:r>
      <w:r w:rsidRPr="007D20F2">
        <w:rPr>
          <w:rFonts w:ascii="Arial" w:hAnsi="Arial" w:cs="Arial"/>
        </w:rPr>
        <w:t>орожной карты») до 2020 года по повышению эффективности и качества услуг в сфере социального обслуживания населения.</w:t>
      </w:r>
    </w:p>
    <w:p w:rsidR="008E6F54" w:rsidRPr="007D20F2" w:rsidRDefault="008E6F54" w:rsidP="009917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6F54" w:rsidRPr="007D20F2" w:rsidRDefault="008E6F54" w:rsidP="00991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Методы,</w:t>
      </w:r>
      <w:r w:rsidRPr="007D20F2">
        <w:rPr>
          <w:rFonts w:ascii="Arial" w:hAnsi="Arial" w:cs="Arial"/>
          <w:b/>
          <w:sz w:val="24"/>
          <w:szCs w:val="24"/>
        </w:rPr>
        <w:t xml:space="preserve"> </w:t>
      </w:r>
      <w:r w:rsidRPr="007D20F2">
        <w:rPr>
          <w:rFonts w:ascii="Arial" w:hAnsi="Arial" w:cs="Arial"/>
          <w:sz w:val="24"/>
          <w:szCs w:val="24"/>
        </w:rPr>
        <w:t>используемые</w:t>
      </w:r>
      <w:r w:rsidRPr="007D20F2">
        <w:rPr>
          <w:rFonts w:ascii="Arial" w:hAnsi="Arial" w:cs="Arial"/>
          <w:b/>
          <w:sz w:val="24"/>
          <w:szCs w:val="24"/>
        </w:rPr>
        <w:t xml:space="preserve"> </w:t>
      </w:r>
      <w:r w:rsidRPr="007D20F2">
        <w:rPr>
          <w:rFonts w:ascii="Arial" w:hAnsi="Arial" w:cs="Arial"/>
          <w:sz w:val="24"/>
          <w:szCs w:val="24"/>
        </w:rPr>
        <w:t>специалистами Университета</w:t>
      </w:r>
      <w:r w:rsidR="009917D8" w:rsidRPr="007D20F2">
        <w:rPr>
          <w:rFonts w:ascii="Arial" w:hAnsi="Arial" w:cs="Arial"/>
          <w:sz w:val="24"/>
          <w:szCs w:val="24"/>
        </w:rPr>
        <w:t>:</w:t>
      </w:r>
    </w:p>
    <w:p w:rsidR="008E6F54" w:rsidRPr="007D20F2" w:rsidRDefault="008E6F54" w:rsidP="00991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-ретро-взгляд, </w:t>
      </w:r>
    </w:p>
    <w:p w:rsidR="008E6F54" w:rsidRPr="007D20F2" w:rsidRDefault="008E6F54" w:rsidP="00991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lastRenderedPageBreak/>
        <w:t xml:space="preserve">-диалог поколений, </w:t>
      </w:r>
    </w:p>
    <w:p w:rsidR="008E6F54" w:rsidRPr="007D20F2" w:rsidRDefault="008E6F54" w:rsidP="00991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-арт-терапия, </w:t>
      </w:r>
    </w:p>
    <w:p w:rsidR="008E6F54" w:rsidRPr="007D20F2" w:rsidRDefault="008E6F54" w:rsidP="009917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-решение правовых задач</w:t>
      </w:r>
    </w:p>
    <w:p w:rsidR="008E6F54" w:rsidRPr="007D20F2" w:rsidRDefault="008E6F54" w:rsidP="009917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6F54" w:rsidRPr="007D20F2" w:rsidRDefault="008E6F54" w:rsidP="009917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 Возможно проведение занятий с привлечением видеоматериалов, творческих коллективов, специалистов, известных и талантливых людей, а так же выездные экскурсии, </w:t>
      </w:r>
      <w:proofErr w:type="spellStart"/>
      <w:r w:rsidRPr="007D20F2">
        <w:rPr>
          <w:rFonts w:ascii="Arial" w:hAnsi="Arial" w:cs="Arial"/>
          <w:sz w:val="24"/>
          <w:szCs w:val="24"/>
        </w:rPr>
        <w:t>интерактивы</w:t>
      </w:r>
      <w:proofErr w:type="spellEnd"/>
      <w:r w:rsidRPr="007D20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20F2">
        <w:rPr>
          <w:rFonts w:ascii="Arial" w:hAnsi="Arial" w:cs="Arial"/>
          <w:sz w:val="24"/>
          <w:szCs w:val="24"/>
        </w:rPr>
        <w:t>говоркинги</w:t>
      </w:r>
      <w:proofErr w:type="spellEnd"/>
      <w:r w:rsidRPr="007D20F2">
        <w:rPr>
          <w:rFonts w:ascii="Arial" w:hAnsi="Arial" w:cs="Arial"/>
          <w:sz w:val="24"/>
          <w:szCs w:val="24"/>
        </w:rPr>
        <w:t xml:space="preserve"> и мастер-классы.</w:t>
      </w:r>
    </w:p>
    <w:p w:rsidR="00B96909" w:rsidRPr="007D20F2" w:rsidRDefault="008E6F54" w:rsidP="009917D8">
      <w:pPr>
        <w:jc w:val="both"/>
        <w:rPr>
          <w:rFonts w:ascii="Arial" w:hAnsi="Arial" w:cs="Arial"/>
          <w:spacing w:val="-4"/>
          <w:sz w:val="24"/>
          <w:szCs w:val="24"/>
        </w:rPr>
      </w:pPr>
      <w:r w:rsidRPr="007D20F2">
        <w:rPr>
          <w:rFonts w:ascii="Arial" w:hAnsi="Arial" w:cs="Arial"/>
          <w:spacing w:val="-4"/>
          <w:sz w:val="24"/>
          <w:szCs w:val="24"/>
        </w:rPr>
        <w:t>Организаторами и лекторами занятий Университета являются авторитетные личности, получившие всеобщее признание, хорошее образование, имеющие солидный жизненный опыт, сформированную гражданскую позицию.</w:t>
      </w:r>
    </w:p>
    <w:p w:rsidR="008E6F54" w:rsidRPr="007D20F2" w:rsidRDefault="00F263F0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Приоритетные задачи,</w:t>
      </w:r>
      <w:r w:rsidRPr="007D20F2">
        <w:rPr>
          <w:rFonts w:ascii="Arial" w:hAnsi="Arial" w:cs="Arial"/>
          <w:b/>
          <w:i/>
          <w:sz w:val="24"/>
          <w:szCs w:val="24"/>
        </w:rPr>
        <w:t xml:space="preserve"> </w:t>
      </w:r>
      <w:r w:rsidR="008E6F54" w:rsidRPr="007D20F2">
        <w:rPr>
          <w:rFonts w:ascii="Arial" w:hAnsi="Arial" w:cs="Arial"/>
          <w:sz w:val="24"/>
          <w:szCs w:val="24"/>
        </w:rPr>
        <w:t xml:space="preserve"> которые ставят перед собой организаторы и преподаватели Университета: 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z w:val="24"/>
          <w:szCs w:val="24"/>
        </w:rPr>
        <w:t>создание благоприятных условий для успешной адаптации пожилых людей в современной жизни, для самообразования и самосовершенствования</w:t>
      </w:r>
      <w:r w:rsidR="008E6F54" w:rsidRPr="007D20F2">
        <w:rPr>
          <w:rFonts w:ascii="Arial" w:hAnsi="Arial" w:cs="Arial"/>
          <w:b/>
          <w:sz w:val="24"/>
          <w:szCs w:val="24"/>
        </w:rPr>
        <w:t>;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pacing w:val="-4"/>
          <w:sz w:val="24"/>
          <w:szCs w:val="24"/>
        </w:rPr>
      </w:pPr>
      <w:r w:rsidRPr="007D20F2">
        <w:rPr>
          <w:rFonts w:ascii="Arial" w:hAnsi="Arial" w:cs="Arial"/>
          <w:spacing w:val="-4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pacing w:val="-4"/>
          <w:sz w:val="24"/>
          <w:szCs w:val="24"/>
        </w:rPr>
        <w:t xml:space="preserve">формирование и развитие среды общения для граждан пожилого возраста; 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z w:val="24"/>
          <w:szCs w:val="24"/>
        </w:rPr>
        <w:t>активизация творческого потенциала граждан пожилого возраста и сохранение их позитивного отношения к жизни;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z w:val="24"/>
          <w:szCs w:val="24"/>
        </w:rPr>
        <w:t xml:space="preserve">приобщение представителей старшего поколения к истории и культуре родного края; 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z w:val="24"/>
          <w:szCs w:val="24"/>
        </w:rPr>
        <w:t>повышение уровня коммуникативных навыков пожилых людей;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z w:val="24"/>
          <w:szCs w:val="24"/>
        </w:rPr>
        <w:t>снижение социально-психологической напряженности в семьях с пожилыми людьми;</w:t>
      </w:r>
    </w:p>
    <w:p w:rsidR="008E6F54" w:rsidRPr="007D20F2" w:rsidRDefault="00B37291" w:rsidP="009917D8">
      <w:pPr>
        <w:pStyle w:val="a6"/>
        <w:jc w:val="both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- </w:t>
      </w:r>
      <w:r w:rsidR="008E6F54" w:rsidRPr="007D20F2">
        <w:rPr>
          <w:rFonts w:ascii="Arial" w:hAnsi="Arial" w:cs="Arial"/>
          <w:sz w:val="24"/>
          <w:szCs w:val="24"/>
        </w:rPr>
        <w:t>организация свободного времени людей старшего возраста.</w:t>
      </w:r>
    </w:p>
    <w:p w:rsidR="008E6F54" w:rsidRPr="007D20F2" w:rsidRDefault="008E6F54" w:rsidP="009917D8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8E6F54" w:rsidRPr="007D20F2" w:rsidRDefault="008E6F54" w:rsidP="00991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NewRomanPS-BoldMT-Identity" w:hAnsi="Arial" w:cs="Arial"/>
          <w:bCs/>
          <w:spacing w:val="4"/>
          <w:sz w:val="24"/>
          <w:szCs w:val="24"/>
        </w:rPr>
      </w:pPr>
      <w:r w:rsidRPr="007D20F2">
        <w:rPr>
          <w:rFonts w:ascii="Arial" w:eastAsia="TimesNewRomanPS-BoldMT-Identity" w:hAnsi="Arial" w:cs="Arial"/>
          <w:bCs/>
          <w:spacing w:val="4"/>
          <w:sz w:val="24"/>
          <w:szCs w:val="24"/>
        </w:rPr>
        <w:t xml:space="preserve">Специфика обучения в </w:t>
      </w:r>
      <w:r w:rsidR="001B6EAF">
        <w:rPr>
          <w:rFonts w:ascii="Arial" w:eastAsia="TimesNewRomanPS-BoldMT-Identity" w:hAnsi="Arial" w:cs="Arial"/>
          <w:bCs/>
          <w:spacing w:val="4"/>
          <w:sz w:val="24"/>
          <w:szCs w:val="24"/>
        </w:rPr>
        <w:t>У</w:t>
      </w:r>
      <w:r w:rsidRPr="007D20F2">
        <w:rPr>
          <w:rFonts w:ascii="Arial" w:eastAsia="TimesNewRomanPS-BoldMT-Identity" w:hAnsi="Arial" w:cs="Arial"/>
          <w:bCs/>
          <w:spacing w:val="4"/>
          <w:sz w:val="24"/>
          <w:szCs w:val="24"/>
        </w:rPr>
        <w:t>ниверситет</w:t>
      </w:r>
      <w:r w:rsidR="001B6EAF">
        <w:rPr>
          <w:rFonts w:ascii="Arial" w:eastAsia="TimesNewRomanPS-BoldMT-Identity" w:hAnsi="Arial" w:cs="Arial"/>
          <w:bCs/>
          <w:spacing w:val="4"/>
          <w:sz w:val="24"/>
          <w:szCs w:val="24"/>
        </w:rPr>
        <w:t>е</w:t>
      </w:r>
      <w:r w:rsidRPr="007D20F2">
        <w:rPr>
          <w:rFonts w:ascii="Arial" w:eastAsia="TimesNewRomanPS-BoldMT-Identity" w:hAnsi="Arial" w:cs="Arial"/>
          <w:bCs/>
          <w:spacing w:val="4"/>
          <w:sz w:val="24"/>
          <w:szCs w:val="24"/>
        </w:rPr>
        <w:t xml:space="preserve"> третьего возраста» сводится к проявлению собственной активности слушателей, объединение по интересам, не ограниченным какими-либо образовательными программами. Особое внимание уделяется проблеме человеческого общения, поэтому создаются условия, способствующие повышению социальной активности пенсионеров, что приводит к появлению жизненной перспективы.</w:t>
      </w:r>
    </w:p>
    <w:p w:rsidR="008E6F54" w:rsidRPr="007D20F2" w:rsidRDefault="008E6F54" w:rsidP="00061B21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sz w:val="24"/>
          <w:szCs w:val="24"/>
        </w:rPr>
        <w:t xml:space="preserve">Университет осуществляет свою деятельность по </w:t>
      </w:r>
      <w:r w:rsidR="00061B21" w:rsidRPr="007D20F2">
        <w:rPr>
          <w:rFonts w:ascii="Arial" w:eastAsia="Times New Roman" w:hAnsi="Arial" w:cs="Arial"/>
          <w:sz w:val="24"/>
          <w:szCs w:val="24"/>
        </w:rPr>
        <w:t>7 основным</w:t>
      </w:r>
      <w:r w:rsidRPr="007D20F2">
        <w:rPr>
          <w:rFonts w:ascii="Arial" w:eastAsia="Times New Roman" w:hAnsi="Arial" w:cs="Arial"/>
          <w:sz w:val="24"/>
          <w:szCs w:val="24"/>
        </w:rPr>
        <w:t xml:space="preserve"> направлениям (далее – факультетам)</w:t>
      </w:r>
      <w:r w:rsidR="00061B21" w:rsidRPr="007D20F2">
        <w:rPr>
          <w:rFonts w:ascii="Arial" w:eastAsia="Times New Roman" w:hAnsi="Arial" w:cs="Arial"/>
          <w:sz w:val="24"/>
          <w:szCs w:val="24"/>
        </w:rPr>
        <w:t>, однако может быть расширен по мере запросов слушателей</w:t>
      </w:r>
      <w:r w:rsidRPr="007D20F2">
        <w:rPr>
          <w:rFonts w:ascii="Arial" w:eastAsia="Times New Roman" w:hAnsi="Arial" w:cs="Arial"/>
          <w:sz w:val="24"/>
          <w:szCs w:val="24"/>
        </w:rPr>
        <w:t>:</w:t>
      </w:r>
    </w:p>
    <w:p w:rsidR="008E6F54" w:rsidRPr="007D20F2" w:rsidRDefault="00061B21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b/>
          <w:sz w:val="24"/>
          <w:szCs w:val="24"/>
        </w:rPr>
        <w:t>1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Факультет ландшафтного дизайна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(проходит на базе Тюменского лесотехнического колледжа, п</w:t>
      </w:r>
      <w:r w:rsidRPr="007D20F2">
        <w:rPr>
          <w:rFonts w:ascii="Arial" w:eastAsia="Times New Roman" w:hAnsi="Arial" w:cs="Arial"/>
          <w:sz w:val="24"/>
          <w:szCs w:val="24"/>
        </w:rPr>
        <w:t xml:space="preserve">реподаватели - 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педагоги </w:t>
      </w:r>
      <w:r w:rsidRPr="007D20F2">
        <w:rPr>
          <w:rFonts w:ascii="Arial" w:eastAsia="Times New Roman" w:hAnsi="Arial" w:cs="Arial"/>
          <w:sz w:val="24"/>
          <w:szCs w:val="24"/>
        </w:rPr>
        <w:t>учебных заведений лесотехнического профиля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)  – факультет для любителей создавать красоту вокруг себя. Для выпускников факультета не составит труда создать  проект по озеленению и благоустройству садового участка. 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E6F54" w:rsidRPr="007D20F2" w:rsidRDefault="00061B21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b/>
          <w:sz w:val="24"/>
          <w:szCs w:val="24"/>
        </w:rPr>
        <w:t>2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Факультет рукоделия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</w:t>
      </w:r>
      <w:r w:rsidRPr="007D20F2">
        <w:rPr>
          <w:rFonts w:ascii="Arial" w:eastAsia="Times New Roman" w:hAnsi="Arial" w:cs="Arial"/>
          <w:sz w:val="24"/>
          <w:szCs w:val="24"/>
        </w:rPr>
        <w:t xml:space="preserve"> </w:t>
      </w:r>
      <w:r w:rsidR="008E6F54" w:rsidRPr="007D20F2">
        <w:rPr>
          <w:rFonts w:ascii="Arial" w:eastAsia="Times New Roman" w:hAnsi="Arial" w:cs="Arial"/>
          <w:sz w:val="24"/>
          <w:szCs w:val="24"/>
        </w:rPr>
        <w:t>(преподавателями выступают волонтеры «серебряного» возраста</w:t>
      </w:r>
      <w:r w:rsidRPr="007D20F2">
        <w:rPr>
          <w:rFonts w:ascii="Arial" w:eastAsia="Times New Roman" w:hAnsi="Arial" w:cs="Arial"/>
          <w:sz w:val="24"/>
          <w:szCs w:val="24"/>
        </w:rPr>
        <w:t>, педагоги дополнительного образования декоративно-прикладного профиля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) – полезен тем, кто не привык сидеть без дела. Движения рук стимулирует работу головного мозга, кроме того, упражнения, при которых активно задействованы руки и пальцы, отлично развивают память. Это происходит потому, что на кистях рук расположено множество точек, поставляющих импульсы в центральную нервную систему. Рукоделие в таком </w:t>
      </w:r>
      <w:r w:rsidR="008E6F54" w:rsidRPr="007D20F2">
        <w:rPr>
          <w:rFonts w:ascii="Arial" w:eastAsia="Times New Roman" w:hAnsi="Arial" w:cs="Arial"/>
          <w:sz w:val="24"/>
          <w:szCs w:val="24"/>
        </w:rPr>
        <w:lastRenderedPageBreak/>
        <w:t xml:space="preserve">случае будет выполнять функцию массажа. Так же рукоделие успокаивает нервную систему, подавляет стресс и нервное напряжение. 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sz w:val="24"/>
          <w:szCs w:val="24"/>
        </w:rPr>
        <w:tab/>
        <w:t>Факультет</w:t>
      </w:r>
      <w:r w:rsidR="00061B21" w:rsidRPr="007D20F2">
        <w:rPr>
          <w:rFonts w:ascii="Arial" w:eastAsia="Times New Roman" w:hAnsi="Arial" w:cs="Arial"/>
          <w:sz w:val="24"/>
          <w:szCs w:val="24"/>
        </w:rPr>
        <w:t xml:space="preserve"> может</w:t>
      </w:r>
      <w:r w:rsidRPr="007D20F2">
        <w:rPr>
          <w:rFonts w:ascii="Arial" w:eastAsia="Times New Roman" w:hAnsi="Arial" w:cs="Arial"/>
          <w:sz w:val="24"/>
          <w:szCs w:val="24"/>
        </w:rPr>
        <w:t xml:space="preserve"> включа</w:t>
      </w:r>
      <w:r w:rsidR="00061B21" w:rsidRPr="007D20F2">
        <w:rPr>
          <w:rFonts w:ascii="Arial" w:eastAsia="Times New Roman" w:hAnsi="Arial" w:cs="Arial"/>
          <w:sz w:val="24"/>
          <w:szCs w:val="24"/>
        </w:rPr>
        <w:t>ть</w:t>
      </w:r>
      <w:r w:rsidRPr="007D20F2">
        <w:rPr>
          <w:rFonts w:ascii="Arial" w:eastAsia="Times New Roman" w:hAnsi="Arial" w:cs="Arial"/>
          <w:sz w:val="24"/>
          <w:szCs w:val="24"/>
        </w:rPr>
        <w:t xml:space="preserve"> в себя  специализаци</w:t>
      </w:r>
      <w:r w:rsidR="00061B21" w:rsidRPr="007D20F2">
        <w:rPr>
          <w:rFonts w:ascii="Arial" w:eastAsia="Times New Roman" w:hAnsi="Arial" w:cs="Arial"/>
          <w:sz w:val="24"/>
          <w:szCs w:val="24"/>
        </w:rPr>
        <w:t>и</w:t>
      </w:r>
      <w:r w:rsidRPr="007D20F2">
        <w:rPr>
          <w:rFonts w:ascii="Arial" w:eastAsia="Times New Roman" w:hAnsi="Arial" w:cs="Arial"/>
          <w:sz w:val="24"/>
          <w:szCs w:val="24"/>
        </w:rPr>
        <w:t>: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sz w:val="24"/>
          <w:szCs w:val="24"/>
        </w:rPr>
        <w:tab/>
      </w:r>
      <w:r w:rsidRPr="007D20F2">
        <w:rPr>
          <w:rFonts w:ascii="Arial" w:eastAsia="Times New Roman" w:hAnsi="Arial" w:cs="Arial"/>
          <w:b/>
          <w:sz w:val="24"/>
          <w:szCs w:val="24"/>
        </w:rPr>
        <w:t>Вышивка</w:t>
      </w:r>
      <w:r w:rsidRPr="007D20F2">
        <w:rPr>
          <w:rFonts w:ascii="Arial" w:eastAsia="Times New Roman" w:hAnsi="Arial" w:cs="Arial"/>
          <w:sz w:val="24"/>
          <w:szCs w:val="24"/>
        </w:rPr>
        <w:t xml:space="preserve"> – целью курса является формирование знаний о традициях вышивания, видах вышивки, материалах и инструментах для вышивания, правилах организации рабочего места и безопасности, технологическом процессе подготовки к вышиванию, курс призван развивать познавательный интерес, творческие способности, эстетический вкус.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sz w:val="24"/>
          <w:szCs w:val="24"/>
        </w:rPr>
        <w:tab/>
      </w:r>
      <w:r w:rsidRPr="007D20F2">
        <w:rPr>
          <w:rFonts w:ascii="Arial" w:eastAsia="Times New Roman" w:hAnsi="Arial" w:cs="Arial"/>
          <w:b/>
          <w:sz w:val="24"/>
          <w:szCs w:val="24"/>
        </w:rPr>
        <w:t>Вязание</w:t>
      </w:r>
      <w:r w:rsidRPr="007D20F2">
        <w:rPr>
          <w:rFonts w:ascii="Arial" w:eastAsia="Times New Roman" w:hAnsi="Arial" w:cs="Arial"/>
          <w:sz w:val="24"/>
          <w:szCs w:val="24"/>
        </w:rPr>
        <w:t xml:space="preserve"> – курс расскажет о вязании как о традиционном виде  рукоделия, о происхождении и способах изготовления ниток,  обучит навыкам работы  с пряжей и крючком, сформирует навыки и умения организации рабочего места.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sz w:val="24"/>
          <w:szCs w:val="24"/>
        </w:rPr>
        <w:tab/>
      </w:r>
      <w:r w:rsidRPr="007D20F2">
        <w:rPr>
          <w:rFonts w:ascii="Arial" w:eastAsia="Times New Roman" w:hAnsi="Arial" w:cs="Arial"/>
          <w:b/>
          <w:sz w:val="24"/>
          <w:szCs w:val="24"/>
        </w:rPr>
        <w:t>Традиционная кукла в русской народной культуре</w:t>
      </w:r>
      <w:r w:rsidRPr="007D20F2">
        <w:rPr>
          <w:rFonts w:ascii="Arial" w:eastAsia="Times New Roman" w:hAnsi="Arial" w:cs="Arial"/>
          <w:sz w:val="24"/>
          <w:szCs w:val="24"/>
        </w:rPr>
        <w:t xml:space="preserve"> – слушатели курса знакомятся с историей и типологией кукол, изучают их сакральный смысл, а также изготавливают различных кукол.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7D20F2">
        <w:rPr>
          <w:rFonts w:ascii="Arial" w:eastAsia="Times New Roman" w:hAnsi="Arial" w:cs="Arial"/>
          <w:b/>
          <w:sz w:val="24"/>
          <w:szCs w:val="24"/>
        </w:rPr>
        <w:t>Бисероплетение</w:t>
      </w:r>
      <w:proofErr w:type="spellEnd"/>
      <w:r w:rsidRPr="007D20F2">
        <w:rPr>
          <w:rFonts w:ascii="Arial" w:eastAsia="Times New Roman" w:hAnsi="Arial" w:cs="Arial"/>
          <w:sz w:val="24"/>
          <w:szCs w:val="24"/>
        </w:rPr>
        <w:t xml:space="preserve"> – на занятиях слушатели курса учатся плести всевозможные красивые украшения, развивая в себе способность к особому способу мышления, так, к примеру, со временем мастерицы </w:t>
      </w:r>
      <w:proofErr w:type="spellStart"/>
      <w:r w:rsidRPr="007D20F2">
        <w:rPr>
          <w:rFonts w:ascii="Arial" w:eastAsia="Times New Roman" w:hAnsi="Arial" w:cs="Arial"/>
          <w:sz w:val="24"/>
          <w:szCs w:val="24"/>
        </w:rPr>
        <w:t>бисероплетения</w:t>
      </w:r>
      <w:proofErr w:type="spellEnd"/>
      <w:r w:rsidRPr="007D20F2">
        <w:rPr>
          <w:rFonts w:ascii="Arial" w:eastAsia="Times New Roman" w:hAnsi="Arial" w:cs="Arial"/>
          <w:sz w:val="24"/>
          <w:szCs w:val="24"/>
        </w:rPr>
        <w:t xml:space="preserve"> приобретают удивительную способность, лишь один раз взглянув на какую-то поделку, не пользуясь схемой, понять, как ее делать. Совместное занятие  </w:t>
      </w:r>
      <w:proofErr w:type="spellStart"/>
      <w:r w:rsidRPr="007D20F2">
        <w:rPr>
          <w:rFonts w:ascii="Arial" w:eastAsia="Times New Roman" w:hAnsi="Arial" w:cs="Arial"/>
          <w:sz w:val="24"/>
          <w:szCs w:val="24"/>
        </w:rPr>
        <w:t>бисероплетением</w:t>
      </w:r>
      <w:proofErr w:type="spellEnd"/>
      <w:r w:rsidRPr="007D20F2">
        <w:rPr>
          <w:rFonts w:ascii="Arial" w:eastAsia="Times New Roman" w:hAnsi="Arial" w:cs="Arial"/>
          <w:sz w:val="24"/>
          <w:szCs w:val="24"/>
        </w:rPr>
        <w:t xml:space="preserve"> бабушки с внучкой  духовно их сближает, а это дорогого стоит!</w:t>
      </w:r>
    </w:p>
    <w:p w:rsidR="008E6F54" w:rsidRPr="007D20F2" w:rsidRDefault="008E6F54" w:rsidP="008E6F54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D20F2">
        <w:rPr>
          <w:rFonts w:ascii="Arial" w:eastAsia="Times New Roman" w:hAnsi="Arial" w:cs="Arial"/>
          <w:b/>
          <w:sz w:val="24"/>
          <w:szCs w:val="24"/>
        </w:rPr>
        <w:t>Ковроделие</w:t>
      </w:r>
      <w:proofErr w:type="spellEnd"/>
      <w:r w:rsidRPr="007D20F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D20F2">
        <w:rPr>
          <w:rFonts w:ascii="Arial" w:eastAsia="Times New Roman" w:hAnsi="Arial" w:cs="Arial"/>
          <w:sz w:val="24"/>
          <w:szCs w:val="24"/>
        </w:rPr>
        <w:t xml:space="preserve">– обучение изготовлению красивых ковров и ковриков из подручных средств. </w:t>
      </w:r>
      <w:proofErr w:type="gramStart"/>
      <w:r w:rsidRPr="007D20F2">
        <w:rPr>
          <w:rFonts w:ascii="Arial" w:eastAsia="Times New Roman" w:hAnsi="Arial" w:cs="Arial"/>
          <w:sz w:val="24"/>
          <w:szCs w:val="24"/>
        </w:rPr>
        <w:t>Коврики</w:t>
      </w:r>
      <w:proofErr w:type="gramEnd"/>
      <w:r w:rsidRPr="007D20F2">
        <w:rPr>
          <w:rFonts w:ascii="Arial" w:eastAsia="Times New Roman" w:hAnsi="Arial" w:cs="Arial"/>
          <w:sz w:val="24"/>
          <w:szCs w:val="24"/>
        </w:rPr>
        <w:t xml:space="preserve"> сделанные своими руками из остатков ниток, пряжи или просто ненужного тряпья не уступают лучшим промышленным образцам, они уникальные, не подвластны машинным технологиям. И все это – с минимальными расходами, а то и задаром.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b/>
          <w:sz w:val="24"/>
          <w:szCs w:val="24"/>
        </w:rPr>
        <w:t xml:space="preserve">     </w:t>
      </w:r>
      <w:proofErr w:type="spellStart"/>
      <w:r w:rsidRPr="007D20F2">
        <w:rPr>
          <w:rFonts w:ascii="Arial" w:eastAsia="Times New Roman" w:hAnsi="Arial" w:cs="Arial"/>
          <w:b/>
          <w:sz w:val="24"/>
          <w:szCs w:val="24"/>
        </w:rPr>
        <w:t>Корзиноплетение</w:t>
      </w:r>
      <w:proofErr w:type="spellEnd"/>
      <w:r w:rsidRPr="007D20F2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Pr="007D20F2">
        <w:rPr>
          <w:rFonts w:ascii="Arial" w:eastAsia="Times New Roman" w:hAnsi="Arial" w:cs="Arial"/>
          <w:sz w:val="24"/>
          <w:szCs w:val="24"/>
        </w:rPr>
        <w:t xml:space="preserve"> обучение изготовлению корзин из подручных материалов позволяет освоить различные техники плетения, вязания узлов,  обработки материалов. Корзины, </w:t>
      </w:r>
      <w:proofErr w:type="spellStart"/>
      <w:r w:rsidRPr="007D20F2">
        <w:rPr>
          <w:rFonts w:ascii="Arial" w:eastAsia="Times New Roman" w:hAnsi="Arial" w:cs="Arial"/>
          <w:sz w:val="24"/>
          <w:szCs w:val="24"/>
        </w:rPr>
        <w:t>газетницы</w:t>
      </w:r>
      <w:proofErr w:type="spellEnd"/>
      <w:r w:rsidRPr="007D20F2">
        <w:rPr>
          <w:rFonts w:ascii="Arial" w:eastAsia="Times New Roman" w:hAnsi="Arial" w:cs="Arial"/>
          <w:sz w:val="24"/>
          <w:szCs w:val="24"/>
        </w:rPr>
        <w:t>, подносы, хлебницы пригодятся не только для повседневного пользования, но и станут отличным подарком по поводу и без такового.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E6F54" w:rsidRPr="007D20F2" w:rsidRDefault="00061B21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b/>
          <w:sz w:val="24"/>
          <w:szCs w:val="24"/>
        </w:rPr>
        <w:t>3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Основы психологии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(занятия проходят на базе Института психологии и педагогии ТГУ, препода</w:t>
      </w:r>
      <w:r w:rsidRPr="007D20F2">
        <w:rPr>
          <w:rFonts w:ascii="Arial" w:eastAsia="Times New Roman" w:hAnsi="Arial" w:cs="Arial"/>
          <w:sz w:val="24"/>
          <w:szCs w:val="24"/>
        </w:rPr>
        <w:t>ватели – профильные психологи,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педагоги ТГУ) – факультет, на котором слушатели смогут познакомиться с психологией общения, узнают, что представляет собой </w:t>
      </w:r>
      <w:proofErr w:type="spellStart"/>
      <w:r w:rsidR="008E6F54" w:rsidRPr="007D20F2">
        <w:rPr>
          <w:rFonts w:ascii="Arial" w:eastAsia="Times New Roman" w:hAnsi="Arial" w:cs="Arial"/>
          <w:sz w:val="24"/>
          <w:szCs w:val="24"/>
        </w:rPr>
        <w:t>конфликтология</w:t>
      </w:r>
      <w:proofErr w:type="spellEnd"/>
      <w:r w:rsidR="008E6F54" w:rsidRPr="007D20F2">
        <w:rPr>
          <w:rFonts w:ascii="Arial" w:eastAsia="Times New Roman" w:hAnsi="Arial" w:cs="Arial"/>
          <w:sz w:val="24"/>
          <w:szCs w:val="24"/>
        </w:rPr>
        <w:t>, научатся эффективно работать в команде, узнают способы снятия напряжения. Обучение состоит из лекций и практических занятий.</w:t>
      </w:r>
    </w:p>
    <w:p w:rsidR="008E6F54" w:rsidRPr="007D20F2" w:rsidRDefault="008E6F54" w:rsidP="008E6F5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E6F54" w:rsidRPr="007D20F2" w:rsidRDefault="00061B21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b/>
          <w:sz w:val="24"/>
          <w:szCs w:val="24"/>
        </w:rPr>
        <w:lastRenderedPageBreak/>
        <w:t>4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</w:t>
      </w:r>
      <w:r w:rsidR="008E6F54" w:rsidRPr="007D20F2">
        <w:rPr>
          <w:rFonts w:ascii="Arial" w:eastAsia="Times New Roman" w:hAnsi="Arial" w:cs="Arial"/>
          <w:b/>
          <w:sz w:val="24"/>
          <w:szCs w:val="24"/>
        </w:rPr>
        <w:t>Факультет журналистики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(занятия про</w:t>
      </w:r>
      <w:r w:rsidR="008E6F54" w:rsidRPr="007D20F2">
        <w:rPr>
          <w:rFonts w:ascii="Arial" w:hAnsi="Arial" w:cs="Arial"/>
          <w:sz w:val="24"/>
          <w:szCs w:val="24"/>
        </w:rPr>
        <w:t>в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одят </w:t>
      </w:r>
      <w:r w:rsidR="008E6F54" w:rsidRPr="007D20F2">
        <w:rPr>
          <w:rFonts w:ascii="Arial" w:hAnsi="Arial" w:cs="Arial"/>
          <w:sz w:val="24"/>
          <w:szCs w:val="24"/>
        </w:rPr>
        <w:t xml:space="preserve">специалисты </w:t>
      </w:r>
      <w:r w:rsidR="008E6F54" w:rsidRPr="007D20F2">
        <w:rPr>
          <w:rFonts w:ascii="Arial" w:eastAsia="Times New Roman" w:hAnsi="Arial" w:cs="Arial"/>
          <w:sz w:val="24"/>
          <w:szCs w:val="24"/>
        </w:rPr>
        <w:t>редакци</w:t>
      </w:r>
      <w:r w:rsidR="008E6F54" w:rsidRPr="007D20F2">
        <w:rPr>
          <w:rFonts w:ascii="Arial" w:hAnsi="Arial" w:cs="Arial"/>
          <w:sz w:val="24"/>
          <w:szCs w:val="24"/>
        </w:rPr>
        <w:t>й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печатных СМИ Тюмени, преподают действующие журналисты Тюмени) – слушатели осв</w:t>
      </w:r>
      <w:r w:rsidR="008E6F54" w:rsidRPr="007D20F2">
        <w:rPr>
          <w:rFonts w:ascii="Arial" w:hAnsi="Arial" w:cs="Arial"/>
          <w:sz w:val="24"/>
          <w:szCs w:val="24"/>
        </w:rPr>
        <w:t>аиваю</w:t>
      </w:r>
      <w:r w:rsidR="008E6F54" w:rsidRPr="007D20F2">
        <w:rPr>
          <w:rFonts w:ascii="Arial" w:eastAsia="Times New Roman" w:hAnsi="Arial" w:cs="Arial"/>
          <w:sz w:val="24"/>
          <w:szCs w:val="24"/>
        </w:rPr>
        <w:t>т первичные навыки работы с текстом, знакомятся с особенностями литературных жанров, учатся писать рассказы и эссе, обуча</w:t>
      </w:r>
      <w:r w:rsidR="008E6F54" w:rsidRPr="007D20F2">
        <w:rPr>
          <w:rFonts w:ascii="Arial" w:hAnsi="Arial" w:cs="Arial"/>
          <w:sz w:val="24"/>
          <w:szCs w:val="24"/>
        </w:rPr>
        <w:t>ю</w:t>
      </w:r>
      <w:r w:rsidR="008E6F54" w:rsidRPr="007D20F2">
        <w:rPr>
          <w:rFonts w:ascii="Arial" w:eastAsia="Times New Roman" w:hAnsi="Arial" w:cs="Arial"/>
          <w:sz w:val="24"/>
          <w:szCs w:val="24"/>
        </w:rPr>
        <w:t>тся способам размещения информации на сайтах и в социальных сетях.</w:t>
      </w:r>
    </w:p>
    <w:p w:rsidR="008E6F54" w:rsidRPr="007D20F2" w:rsidRDefault="00061B21" w:rsidP="008E6F54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5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  <w:r w:rsidR="008E6F54"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Факультет иностранных языков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(французский, английский, немецкий </w:t>
      </w:r>
      <w:proofErr w:type="gramStart"/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–п</w:t>
      </w:r>
      <w:proofErr w:type="gramEnd"/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рофиль выбирается, исходя из запросов слушателей) -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занятия проходят на базе Института </w:t>
      </w:r>
      <w:proofErr w:type="spellStart"/>
      <w:r w:rsidR="008E6F54" w:rsidRPr="007D20F2">
        <w:rPr>
          <w:rFonts w:ascii="Arial" w:eastAsia="Times New Roman" w:hAnsi="Arial" w:cs="Arial"/>
          <w:sz w:val="24"/>
          <w:szCs w:val="24"/>
        </w:rPr>
        <w:t>Т</w:t>
      </w:r>
      <w:r w:rsidRPr="007D20F2">
        <w:rPr>
          <w:rFonts w:ascii="Arial" w:eastAsia="Times New Roman" w:hAnsi="Arial" w:cs="Arial"/>
          <w:sz w:val="24"/>
          <w:szCs w:val="24"/>
        </w:rPr>
        <w:t>юм</w:t>
      </w:r>
      <w:r w:rsidR="008E6F54" w:rsidRPr="007D20F2">
        <w:rPr>
          <w:rFonts w:ascii="Arial" w:eastAsia="Times New Roman" w:hAnsi="Arial" w:cs="Arial"/>
          <w:sz w:val="24"/>
          <w:szCs w:val="24"/>
        </w:rPr>
        <w:t>ГУ</w:t>
      </w:r>
      <w:proofErr w:type="spellEnd"/>
      <w:r w:rsidR="008E6F54" w:rsidRPr="007D20F2">
        <w:rPr>
          <w:rFonts w:ascii="Arial" w:eastAsia="Times New Roman" w:hAnsi="Arial" w:cs="Arial"/>
          <w:sz w:val="24"/>
          <w:szCs w:val="24"/>
        </w:rPr>
        <w:t xml:space="preserve">, преподают педагоги </w:t>
      </w:r>
      <w:proofErr w:type="spellStart"/>
      <w:r w:rsidR="008E6F54" w:rsidRPr="007D20F2">
        <w:rPr>
          <w:rFonts w:ascii="Arial" w:eastAsia="Times New Roman" w:hAnsi="Arial" w:cs="Arial"/>
          <w:sz w:val="24"/>
          <w:szCs w:val="24"/>
        </w:rPr>
        <w:t>Т</w:t>
      </w:r>
      <w:r w:rsidRPr="007D20F2">
        <w:rPr>
          <w:rFonts w:ascii="Arial" w:eastAsia="Times New Roman" w:hAnsi="Arial" w:cs="Arial"/>
          <w:sz w:val="24"/>
          <w:szCs w:val="24"/>
        </w:rPr>
        <w:t>юм</w:t>
      </w:r>
      <w:r w:rsidR="008E6F54" w:rsidRPr="007D20F2">
        <w:rPr>
          <w:rFonts w:ascii="Arial" w:eastAsia="Times New Roman" w:hAnsi="Arial" w:cs="Arial"/>
          <w:sz w:val="24"/>
          <w:szCs w:val="24"/>
        </w:rPr>
        <w:t>ГУ</w:t>
      </w:r>
      <w:proofErr w:type="spellEnd"/>
      <w:r w:rsidRPr="007D20F2">
        <w:rPr>
          <w:rFonts w:ascii="Arial" w:eastAsia="Times New Roman" w:hAnsi="Arial" w:cs="Arial"/>
          <w:sz w:val="24"/>
          <w:szCs w:val="24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Случатели</w:t>
      </w:r>
      <w:proofErr w:type="spellEnd"/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получают начальные знания по 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английскому, французскому и немецкому языку, котор</w:t>
      </w:r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ые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позволя</w:t>
      </w:r>
      <w:r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ю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т овладеть необходимым словарным запасом для конкретных жизненных ситуаций, например, туристических поездок, вне зависимости от исходного уровня подготовки.</w:t>
      </w:r>
    </w:p>
    <w:p w:rsidR="008E6F54" w:rsidRPr="007D20F2" w:rsidRDefault="00061B21" w:rsidP="008E6F54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6</w:t>
      </w:r>
      <w:r w:rsidR="008E6F54"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8E6F54"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Факультет </w:t>
      </w:r>
      <w:r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Правоведения</w:t>
      </w:r>
      <w:r w:rsidR="008E6F54"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(занятия проходят на базе Института </w:t>
      </w:r>
      <w:proofErr w:type="spellStart"/>
      <w:r w:rsidR="008E6F54" w:rsidRPr="007D20F2">
        <w:rPr>
          <w:rFonts w:ascii="Arial" w:eastAsia="Times New Roman" w:hAnsi="Arial" w:cs="Arial"/>
          <w:sz w:val="24"/>
          <w:szCs w:val="24"/>
        </w:rPr>
        <w:t>Т</w:t>
      </w:r>
      <w:r w:rsidRPr="007D20F2">
        <w:rPr>
          <w:rFonts w:ascii="Arial" w:eastAsia="Times New Roman" w:hAnsi="Arial" w:cs="Arial"/>
          <w:sz w:val="24"/>
          <w:szCs w:val="24"/>
        </w:rPr>
        <w:t>юм</w:t>
      </w:r>
      <w:r w:rsidR="008E6F54" w:rsidRPr="007D20F2">
        <w:rPr>
          <w:rFonts w:ascii="Arial" w:eastAsia="Times New Roman" w:hAnsi="Arial" w:cs="Arial"/>
          <w:sz w:val="24"/>
          <w:szCs w:val="24"/>
        </w:rPr>
        <w:t>ГУ</w:t>
      </w:r>
      <w:proofErr w:type="spellEnd"/>
      <w:r w:rsidR="008E6F54" w:rsidRPr="007D20F2">
        <w:rPr>
          <w:rFonts w:ascii="Arial" w:eastAsia="Times New Roman" w:hAnsi="Arial" w:cs="Arial"/>
          <w:sz w:val="24"/>
          <w:szCs w:val="24"/>
        </w:rPr>
        <w:t xml:space="preserve">, преподают педагоги </w:t>
      </w:r>
      <w:proofErr w:type="spellStart"/>
      <w:r w:rsidR="008E6F54" w:rsidRPr="007D20F2">
        <w:rPr>
          <w:rFonts w:ascii="Arial" w:eastAsia="Times New Roman" w:hAnsi="Arial" w:cs="Arial"/>
          <w:sz w:val="24"/>
          <w:szCs w:val="24"/>
        </w:rPr>
        <w:t>Т</w:t>
      </w:r>
      <w:r w:rsidR="007D20F2" w:rsidRPr="007D20F2">
        <w:rPr>
          <w:rFonts w:ascii="Arial" w:eastAsia="Times New Roman" w:hAnsi="Arial" w:cs="Arial"/>
          <w:sz w:val="24"/>
          <w:szCs w:val="24"/>
        </w:rPr>
        <w:t>юм</w:t>
      </w:r>
      <w:r w:rsidR="008E6F54" w:rsidRPr="007D20F2">
        <w:rPr>
          <w:rFonts w:ascii="Arial" w:eastAsia="Times New Roman" w:hAnsi="Arial" w:cs="Arial"/>
          <w:sz w:val="24"/>
          <w:szCs w:val="24"/>
        </w:rPr>
        <w:t>ГУ</w:t>
      </w:r>
      <w:proofErr w:type="spellEnd"/>
      <w:r w:rsidR="008E6F54" w:rsidRPr="007D20F2">
        <w:rPr>
          <w:rFonts w:ascii="Arial" w:eastAsia="Times New Roman" w:hAnsi="Arial" w:cs="Arial"/>
          <w:sz w:val="24"/>
          <w:szCs w:val="24"/>
        </w:rPr>
        <w:t xml:space="preserve">) 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предполагает получение актуальных базовых </w:t>
      </w:r>
      <w:r w:rsidR="007D20F2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правовых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знаний</w:t>
      </w:r>
      <w:r w:rsidR="007D20F2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8E6F54" w:rsidRPr="007D20F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Так же обучающиеся в рамках семинарских занятий осваивают мобильные приложения и онлайн-сервисы, облегчающие повседневное использование платежных средств и оптимизирующие бытовые процессы.</w:t>
      </w:r>
    </w:p>
    <w:p w:rsidR="008E6F54" w:rsidRPr="007D20F2" w:rsidRDefault="007D20F2" w:rsidP="008E6F54">
      <w:pPr>
        <w:jc w:val="both"/>
        <w:rPr>
          <w:rFonts w:ascii="Arial" w:eastAsia="Times New Roman" w:hAnsi="Arial" w:cs="Arial"/>
          <w:sz w:val="24"/>
          <w:szCs w:val="24"/>
        </w:rPr>
      </w:pPr>
      <w:r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7</w:t>
      </w:r>
      <w:r w:rsidR="008E6F54"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. Медицинский факультет </w:t>
      </w:r>
      <w:r w:rsidR="008E6F54" w:rsidRPr="007D20F2">
        <w:rPr>
          <w:rFonts w:ascii="Arial" w:eastAsia="Times New Roman" w:hAnsi="Arial" w:cs="Arial"/>
          <w:sz w:val="24"/>
          <w:szCs w:val="24"/>
        </w:rPr>
        <w:t xml:space="preserve">(занятия проходят на базе Областного центра медицинской профилактики, лечебной физкультуры и спортивной медицины, преподают специалисты центра)  </w:t>
      </w:r>
      <w:r w:rsidR="008E6F54" w:rsidRPr="007D20F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8E6F54" w:rsidRPr="007D20F2">
        <w:rPr>
          <w:rFonts w:ascii="Arial" w:eastAsia="Times New Roman" w:hAnsi="Arial" w:cs="Arial"/>
          <w:sz w:val="24"/>
          <w:szCs w:val="24"/>
        </w:rPr>
        <w:t>предполагает повышение уровня информированности людей старшего поколения о ведении здорового образа жизни, формирование положительного отношения к здоровому образу жизни, а так же обучение навыкам самодиагностики, оказания себе доврачебной медицинской помощи. А так же получают знания о профилактике хронических  и</w:t>
      </w:r>
      <w:r w:rsidR="008E6F54" w:rsidRPr="007D20F2">
        <w:rPr>
          <w:rFonts w:ascii="Arial" w:hAnsi="Arial" w:cs="Arial"/>
          <w:sz w:val="24"/>
          <w:szCs w:val="24"/>
        </w:rPr>
        <w:t xml:space="preserve"> сердечнососудистых заболеваний.</w:t>
      </w:r>
    </w:p>
    <w:p w:rsidR="009917D8" w:rsidRPr="007D20F2" w:rsidRDefault="009917D8" w:rsidP="008E6F54">
      <w:pPr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917D8" w:rsidRPr="007D20F2" w:rsidRDefault="009917D8" w:rsidP="008E6F54">
      <w:pPr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917D8" w:rsidRPr="007D20F2" w:rsidRDefault="009917D8" w:rsidP="008E6F54">
      <w:pPr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917D8" w:rsidRPr="007D20F2" w:rsidRDefault="009917D8" w:rsidP="008E6F54">
      <w:pPr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917D8" w:rsidRPr="007D20F2" w:rsidRDefault="009917D8" w:rsidP="008E6F54">
      <w:pPr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9917D8" w:rsidRPr="007D20F2" w:rsidRDefault="009917D8" w:rsidP="008E6F54">
      <w:pPr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0F2" w:rsidRPr="007D20F2" w:rsidRDefault="007D20F2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 (факультет журналистики)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Место проведения: АУ СОН ТО и ДПО «</w:t>
      </w:r>
      <w:r w:rsidRPr="007D20F2">
        <w:rPr>
          <w:rFonts w:ascii="Arial" w:hAnsi="Arial" w:cs="Arial"/>
          <w:sz w:val="24"/>
          <w:szCs w:val="24"/>
          <w:u w:val="single"/>
        </w:rPr>
        <w:t>Областной геронтологический центр»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Время проведения: </w:t>
      </w:r>
      <w:r w:rsidRPr="007D20F2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9322" w:type="dxa"/>
        <w:tblLook w:val="01E0" w:firstRow="1" w:lastRow="1" w:firstColumn="1" w:lastColumn="1" w:noHBand="0" w:noVBand="0"/>
      </w:tblPr>
      <w:tblGrid>
        <w:gridCol w:w="624"/>
        <w:gridCol w:w="3124"/>
        <w:gridCol w:w="3164"/>
        <w:gridCol w:w="2410"/>
      </w:tblGrid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7D20F2" w:rsidTr="007718BA">
        <w:trPr>
          <w:trHeight w:val="1491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Организационное мероприятие.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Знакомство с группой. Задачи и план работы курса.</w:t>
            </w:r>
          </w:p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rPr>
          <w:trHeight w:val="1106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Источники информации.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Что такое СМИ и их особенности в наше время.</w:t>
            </w:r>
          </w:p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Источники информации.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О журналистике и журналистах. </w:t>
            </w:r>
          </w:p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Источники информации.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Жанры журналистики и их характеристики.</w:t>
            </w:r>
          </w:p>
          <w:p w:rsidR="009917D8" w:rsidRPr="007D20F2" w:rsidRDefault="009917D8" w:rsidP="007718BA">
            <w:pPr>
              <w:snapToGrid w:val="0"/>
              <w:ind w:firstLine="708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Роль заголовка.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Как написать заметку в газету. </w:t>
            </w:r>
          </w:p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Этапы подготовки.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Как написать статью. </w:t>
            </w:r>
          </w:p>
          <w:p w:rsidR="009917D8" w:rsidRPr="007D20F2" w:rsidRDefault="009917D8" w:rsidP="007718BA">
            <w:pPr>
              <w:snapToGrid w:val="0"/>
              <w:ind w:firstLine="708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Интервью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Интервью и первые навыки интервьюеров.</w:t>
            </w:r>
          </w:p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Очерк о человеке.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Эссе и путевые заметки.</w:t>
            </w:r>
          </w:p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Тематические обзоры СМИ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Анализ публикаций и теле-радио-передач. </w:t>
            </w:r>
          </w:p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Вручение дипломов.</w:t>
            </w:r>
          </w:p>
        </w:tc>
        <w:tc>
          <w:tcPr>
            <w:tcW w:w="2410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</w:tbl>
    <w:p w:rsidR="009917D8" w:rsidRPr="007D20F2" w:rsidRDefault="009917D8" w:rsidP="009917D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br w:type="page"/>
      </w:r>
      <w:r w:rsidRPr="007D20F2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 (факультет ландшафтный дизайн)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Место проведения: ГАПОУ ТО «Тюменский лесотехнический техникум»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Время проведения: </w:t>
      </w:r>
      <w:r w:rsidRPr="007D20F2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9039" w:type="dxa"/>
        <w:tblLook w:val="01E0" w:firstRow="1" w:lastRow="1" w:firstColumn="1" w:lastColumn="1" w:noHBand="0" w:noVBand="0"/>
      </w:tblPr>
      <w:tblGrid>
        <w:gridCol w:w="624"/>
        <w:gridCol w:w="3124"/>
        <w:gridCol w:w="3164"/>
        <w:gridCol w:w="2127"/>
      </w:tblGrid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2127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7D20F2" w:rsidTr="007718BA">
        <w:trPr>
          <w:trHeight w:val="10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Вводное занятие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Видовое разнообразие лиственных растений в саду.</w:t>
            </w:r>
          </w:p>
        </w:tc>
        <w:tc>
          <w:tcPr>
            <w:tcW w:w="2127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97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4" w:type="dxa"/>
          </w:tcPr>
          <w:p w:rsidR="009917D8" w:rsidRPr="007D20F2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Видовое разнообразие лиственных и хвойных растений в саду.</w:t>
            </w:r>
          </w:p>
        </w:tc>
        <w:tc>
          <w:tcPr>
            <w:tcW w:w="2127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Ассортимент многолетних растений.</w:t>
            </w:r>
          </w:p>
        </w:tc>
        <w:tc>
          <w:tcPr>
            <w:tcW w:w="2127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8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4" w:type="dxa"/>
          </w:tcPr>
          <w:p w:rsidR="009917D8" w:rsidRPr="007D20F2" w:rsidRDefault="009917D8" w:rsidP="007718B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Ассортимент многолетних растений.</w:t>
            </w:r>
          </w:p>
        </w:tc>
        <w:tc>
          <w:tcPr>
            <w:tcW w:w="2127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Итоговое занятие</w:t>
            </w:r>
          </w:p>
        </w:tc>
        <w:tc>
          <w:tcPr>
            <w:tcW w:w="3164" w:type="dxa"/>
          </w:tcPr>
          <w:p w:rsidR="009917D8" w:rsidRPr="007D20F2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 xml:space="preserve">Принципы композиционных решений. </w:t>
            </w:r>
          </w:p>
        </w:tc>
        <w:tc>
          <w:tcPr>
            <w:tcW w:w="2127" w:type="dxa"/>
          </w:tcPr>
          <w:p w:rsidR="009917D8" w:rsidRPr="007D20F2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20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br w:type="page"/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 (факультет правоведения)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 xml:space="preserve">Место проведения: ФГАОУ </w:t>
      </w:r>
      <w:proofErr w:type="gramStart"/>
      <w:r w:rsidRPr="007D20F2">
        <w:rPr>
          <w:rFonts w:ascii="Arial" w:hAnsi="Arial" w:cs="Arial"/>
          <w:sz w:val="24"/>
          <w:szCs w:val="24"/>
        </w:rPr>
        <w:t>ВО</w:t>
      </w:r>
      <w:proofErr w:type="gramEnd"/>
      <w:r w:rsidRPr="007D20F2">
        <w:rPr>
          <w:rFonts w:ascii="Arial" w:hAnsi="Arial" w:cs="Arial"/>
          <w:sz w:val="24"/>
          <w:szCs w:val="24"/>
        </w:rPr>
        <w:t xml:space="preserve"> «Тюменский государственный университет» Институт государства и права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Время проведения: </w:t>
      </w:r>
      <w:r w:rsidRPr="007D20F2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9180" w:type="dxa"/>
        <w:tblLook w:val="01E0" w:firstRow="1" w:lastRow="1" w:firstColumn="1" w:lastColumn="1" w:noHBand="0" w:noVBand="0"/>
      </w:tblPr>
      <w:tblGrid>
        <w:gridCol w:w="624"/>
        <w:gridCol w:w="3453"/>
        <w:gridCol w:w="2835"/>
        <w:gridCol w:w="2268"/>
      </w:tblGrid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7D20F2" w:rsidTr="007718BA">
        <w:trPr>
          <w:trHeight w:val="10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Ознакомительное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Введение в теоретический блок, входное тестирование, анонсирование разделов учебной программы</w:t>
            </w: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97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Мошенничество, ориентированное на людей пенсионного возраста</w:t>
            </w: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Права и обязанности пенсионеров</w:t>
            </w:r>
          </w:p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8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Вопросы наследования (+ завещание, рента)</w:t>
            </w:r>
          </w:p>
          <w:p w:rsidR="009917D8" w:rsidRPr="007D20F2" w:rsidRDefault="009917D8" w:rsidP="007718B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Защита прав потребителей – основные моменты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Теоретическое занятие </w:t>
            </w:r>
          </w:p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Семинар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Вопросы кредитования и денежных вкладов, страхование (представитель крупного банка)</w:t>
            </w: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Трудности дачных обществ (ДНТ, СНТ и прочие объединения)</w:t>
            </w: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Недвижимость (налоги, земля, долевое строительство, черные риелторы)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Коммунальные платежи  (+льготы, коммунальные)</w:t>
            </w: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53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Теоретическое занятие</w:t>
            </w:r>
          </w:p>
        </w:tc>
        <w:tc>
          <w:tcPr>
            <w:tcW w:w="2835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Трудоустройство пенсионеров</w:t>
            </w:r>
          </w:p>
        </w:tc>
        <w:tc>
          <w:tcPr>
            <w:tcW w:w="2268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>(факультет рукоделия, специальность</w:t>
      </w:r>
      <w:r w:rsidR="001B6EAF">
        <w:rPr>
          <w:rFonts w:ascii="Arial" w:hAnsi="Arial" w:cs="Arial"/>
          <w:b/>
          <w:sz w:val="24"/>
          <w:szCs w:val="24"/>
        </w:rPr>
        <w:t xml:space="preserve"> -</w:t>
      </w:r>
      <w:r w:rsidRPr="007D20F2">
        <w:rPr>
          <w:rFonts w:ascii="Arial" w:hAnsi="Arial" w:cs="Arial"/>
          <w:b/>
          <w:sz w:val="24"/>
          <w:szCs w:val="24"/>
        </w:rPr>
        <w:t xml:space="preserve"> традиционная кукла в Русской народной культуре)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>Место проведения: АУ СОН ТО и ДПО «</w:t>
      </w:r>
      <w:r w:rsidRPr="007D20F2">
        <w:rPr>
          <w:rFonts w:ascii="Arial" w:hAnsi="Arial" w:cs="Arial"/>
          <w:sz w:val="24"/>
          <w:szCs w:val="24"/>
          <w:u w:val="single"/>
        </w:rPr>
        <w:t>Областной геронтологический центр»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Время проведения: </w:t>
      </w:r>
      <w:r w:rsidRPr="007D20F2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7891" w:type="dxa"/>
        <w:tblLook w:val="01E0" w:firstRow="1" w:lastRow="1" w:firstColumn="1" w:lastColumn="1" w:noHBand="0" w:noVBand="0"/>
      </w:tblPr>
      <w:tblGrid>
        <w:gridCol w:w="624"/>
        <w:gridCol w:w="3124"/>
        <w:gridCol w:w="2571"/>
        <w:gridCol w:w="1572"/>
      </w:tblGrid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7D20F2" w:rsidTr="007718BA">
        <w:trPr>
          <w:trHeight w:val="10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История куклы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Кукла как часть культуры, средство обучения и передачи опыта поколениям. Классификация. Сакральный смысл.</w:t>
            </w: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список материалов. Список литературы.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97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Ткань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Традиционная кукла народов севера и Тюменского края.</w:t>
            </w: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История, сакральный смысл. Изготовление куклы.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Зольная кукла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Зольник. Понятие, определение, сакральный смысл.</w:t>
            </w:r>
          </w:p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Изготовление игровой куклы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мотанки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8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Обряд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Кувада</w:t>
            </w:r>
            <w:proofErr w:type="spellEnd"/>
          </w:p>
        </w:tc>
        <w:tc>
          <w:tcPr>
            <w:tcW w:w="2571" w:type="dxa"/>
          </w:tcPr>
          <w:p w:rsidR="009917D8" w:rsidRPr="007D20F2" w:rsidRDefault="009917D8" w:rsidP="007718B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История происхождения обряда. Сакральный смысл кукол и символов. Изготовление обрядовой (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обережной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) куклы.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Обрядовые куклы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Земледельческие обряды как основа жизни и быта.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Сев и сбор урожая. Изготовление кукол Богач и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Крупеничка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Обряды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Обряд Крещения Кукушки, развивание березки. Девичьи обряды. Пускание венков. История, сакральный смысл.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lastRenderedPageBreak/>
              <w:t>Изготовление куклы Счастье.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Свадебные обряды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Изготовление кукол Неразлучников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Куклы в быту женщины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Обереги для дома, помощницы по хозяйству. 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Изготовление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Желанницы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Куклы на семейное счастье и удачное замужество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Сакральный смысл. 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Понятие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славутность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. Изготовление куклы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Столбушка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Знакомство со славянскими символами</w:t>
            </w:r>
          </w:p>
        </w:tc>
        <w:tc>
          <w:tcPr>
            <w:tcW w:w="2571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Изготовление оберега, вышивка крестом.</w:t>
            </w:r>
          </w:p>
        </w:tc>
        <w:tc>
          <w:tcPr>
            <w:tcW w:w="1572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t xml:space="preserve"> (факультет французского языка)</w:t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0F2">
        <w:rPr>
          <w:rFonts w:ascii="Arial" w:hAnsi="Arial" w:cs="Arial"/>
          <w:sz w:val="24"/>
          <w:szCs w:val="24"/>
        </w:rPr>
        <w:t>Место проведения: АУ СОН ТО и ДПО «</w:t>
      </w:r>
      <w:r w:rsidRPr="007D20F2">
        <w:rPr>
          <w:rFonts w:ascii="Arial" w:hAnsi="Arial" w:cs="Arial"/>
          <w:sz w:val="24"/>
          <w:szCs w:val="24"/>
          <w:u w:val="single"/>
        </w:rPr>
        <w:t>Областной геронтологический центр»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Время проведения: </w:t>
      </w:r>
      <w:r w:rsidRPr="007D20F2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9917D8" w:rsidRPr="007D20F2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D20F2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9039" w:type="dxa"/>
        <w:tblLook w:val="01E0" w:firstRow="1" w:lastRow="1" w:firstColumn="1" w:lastColumn="1" w:noHBand="0" w:noVBand="0"/>
      </w:tblPr>
      <w:tblGrid>
        <w:gridCol w:w="624"/>
        <w:gridCol w:w="3124"/>
        <w:gridCol w:w="3306"/>
        <w:gridCol w:w="1985"/>
      </w:tblGrid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7D20F2" w:rsidTr="007718BA">
        <w:trPr>
          <w:trHeight w:val="10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Давайте познакомимся - речевые клише-фразы «Обращение».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Песенка «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Alphabet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français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» (Французский алфавит)</w:t>
            </w: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97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Как представиться и обращения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Как попрощаться (подсказки и что такое артикль?)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Стихотворение «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Les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saisons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» (Времена года.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Осень)</w:t>
            </w:r>
            <w:proofErr w:type="gramEnd"/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«Вежливость»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Глаголы по теме.</w:t>
            </w:r>
          </w:p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Песенка «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La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cloche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du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matin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»(Утренний колокол)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rPr>
          <w:trHeight w:val="848"/>
        </w:trPr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«Городской транспорт»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Предлоги места и направления движения.</w:t>
            </w:r>
          </w:p>
          <w:p w:rsidR="009917D8" w:rsidRPr="007D20F2" w:rsidRDefault="009917D8" w:rsidP="007718B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Стихотворение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«Путешествие»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самолете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поезде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автомобиле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Песня «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Bonjour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!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Ça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va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?» </w:t>
            </w: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Зравствуйте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!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Как дела?)</w:t>
            </w:r>
            <w:proofErr w:type="gramEnd"/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«Путешествие»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самолете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поезде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автомобиле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Песня «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Bonjour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!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Ça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va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 xml:space="preserve">?» </w:t>
            </w: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(Здравствуйте!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Как дела?)</w:t>
            </w:r>
            <w:proofErr w:type="gramEnd"/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«Путешествие по городу»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 «Я заблудился»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-В городе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18"/>
                <w:szCs w:val="24"/>
              </w:rPr>
              <w:t>-Достопримечательности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Составление диалогов по пройденным темам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Стишки, рифмовки, песенки</w:t>
            </w: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Мини-концерт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 xml:space="preserve">«Гостиница» </w:t>
            </w:r>
          </w:p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«В ресторане»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Закрепление материала по предыдущим темам.</w:t>
            </w:r>
          </w:p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Тема «Деньги»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20F2">
              <w:rPr>
                <w:rFonts w:ascii="Arial" w:hAnsi="Arial" w:cs="Arial"/>
                <w:sz w:val="24"/>
                <w:szCs w:val="24"/>
              </w:rPr>
              <w:t>Вопросо</w:t>
            </w:r>
            <w:proofErr w:type="spellEnd"/>
            <w:r w:rsidRPr="007D20F2">
              <w:rPr>
                <w:rFonts w:ascii="Arial" w:hAnsi="Arial" w:cs="Arial"/>
                <w:sz w:val="24"/>
                <w:szCs w:val="24"/>
              </w:rPr>
              <w:t>-ответная работа.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«Покупки»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Отработка лексики и вопросы по теме.</w:t>
            </w:r>
          </w:p>
          <w:p w:rsidR="009917D8" w:rsidRPr="007D20F2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Определяем стоимость товара.</w:t>
            </w:r>
          </w:p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7D20F2" w:rsidTr="007718BA">
        <w:tc>
          <w:tcPr>
            <w:tcW w:w="624" w:type="dxa"/>
          </w:tcPr>
          <w:p w:rsidR="009917D8" w:rsidRPr="007D20F2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24" w:type="dxa"/>
          </w:tcPr>
          <w:p w:rsidR="009917D8" w:rsidRPr="007D20F2" w:rsidRDefault="009917D8" w:rsidP="007718B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Итоговое занятие</w:t>
            </w:r>
          </w:p>
        </w:tc>
        <w:tc>
          <w:tcPr>
            <w:tcW w:w="3306" w:type="dxa"/>
          </w:tcPr>
          <w:p w:rsidR="009917D8" w:rsidRPr="007D20F2" w:rsidRDefault="009917D8" w:rsidP="007718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20F2">
              <w:rPr>
                <w:rFonts w:ascii="Arial" w:hAnsi="Arial" w:cs="Arial"/>
                <w:sz w:val="24"/>
                <w:szCs w:val="24"/>
              </w:rPr>
              <w:t>Вспоминаем чему научились</w:t>
            </w:r>
            <w:proofErr w:type="gramEnd"/>
            <w:r w:rsidRPr="007D20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917D8" w:rsidRPr="007D20F2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Pr="007D20F2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br w:type="page"/>
      </w:r>
    </w:p>
    <w:p w:rsidR="009917D8" w:rsidRPr="007D20F2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0F2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1A1B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(факультет психологии)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A1B">
        <w:rPr>
          <w:rFonts w:ascii="Arial" w:hAnsi="Arial" w:cs="Arial"/>
          <w:sz w:val="24"/>
          <w:szCs w:val="24"/>
        </w:rPr>
        <w:t xml:space="preserve">Место проведения: </w:t>
      </w:r>
      <w:r w:rsidRPr="00CC5CBF">
        <w:rPr>
          <w:rFonts w:ascii="Arial" w:hAnsi="Arial" w:cs="Arial"/>
          <w:sz w:val="24"/>
          <w:szCs w:val="24"/>
        </w:rPr>
        <w:t>Институт психологии и педагогики</w:t>
      </w:r>
      <w:r w:rsidR="0015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C08">
        <w:rPr>
          <w:rFonts w:ascii="Arial" w:hAnsi="Arial" w:cs="Arial"/>
          <w:sz w:val="24"/>
          <w:szCs w:val="24"/>
        </w:rPr>
        <w:t>ТюмГУ</w:t>
      </w:r>
      <w:proofErr w:type="spellEnd"/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</w:rPr>
        <w:t xml:space="preserve">Время проведения: </w:t>
      </w:r>
      <w:r w:rsidRPr="004D1A1B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9464" w:type="dxa"/>
        <w:tblLook w:val="01E0" w:firstRow="1" w:lastRow="1" w:firstColumn="1" w:lastColumn="1" w:noHBand="0" w:noVBand="0"/>
      </w:tblPr>
      <w:tblGrid>
        <w:gridCol w:w="621"/>
        <w:gridCol w:w="3102"/>
        <w:gridCol w:w="3331"/>
        <w:gridCol w:w="2410"/>
      </w:tblGrid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3CB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23CB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423CB9" w:rsidTr="007718BA">
        <w:trPr>
          <w:trHeight w:val="1048"/>
        </w:trPr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Вводное занятие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Проблемы одиночества. Работа с обидами: приемы и техники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978"/>
        </w:trPr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Эффективная коммуникация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Манипуляции и противодействие им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917D8" w:rsidRPr="00423CB9" w:rsidRDefault="009917D8" w:rsidP="007D20F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23CB9">
              <w:rPr>
                <w:rFonts w:ascii="Arial" w:hAnsi="Arial" w:cs="Arial"/>
                <w:sz w:val="24"/>
                <w:szCs w:val="24"/>
              </w:rPr>
              <w:t>Саморегуляция</w:t>
            </w:r>
            <w:proofErr w:type="spellEnd"/>
            <w:r w:rsidRPr="00423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</w:tcPr>
          <w:p w:rsidR="009917D8" w:rsidRPr="00423CB9" w:rsidRDefault="007D20F2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23CB9">
              <w:rPr>
                <w:rFonts w:ascii="Arial" w:hAnsi="Arial" w:cs="Arial"/>
                <w:sz w:val="24"/>
                <w:szCs w:val="24"/>
              </w:rPr>
              <w:t>Саморегуляция</w:t>
            </w:r>
            <w:proofErr w:type="spellEnd"/>
            <w:r w:rsidRPr="00423CB9">
              <w:rPr>
                <w:rFonts w:ascii="Arial" w:hAnsi="Arial" w:cs="Arial"/>
                <w:sz w:val="24"/>
                <w:szCs w:val="24"/>
              </w:rPr>
              <w:t xml:space="preserve"> эмоциональных состояний методами арт-терапии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848"/>
        </w:trPr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2" w:type="dxa"/>
          </w:tcPr>
          <w:p w:rsidR="009917D8" w:rsidRPr="00423CB9" w:rsidRDefault="009917D8" w:rsidP="007D20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 xml:space="preserve">Профилактика стресса, </w:t>
            </w:r>
          </w:p>
        </w:tc>
        <w:tc>
          <w:tcPr>
            <w:tcW w:w="3331" w:type="dxa"/>
          </w:tcPr>
          <w:p w:rsidR="009917D8" w:rsidRPr="00423CB9" w:rsidRDefault="007D20F2" w:rsidP="007718B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Профилактика стресса, выход из стрессовой ситуации, работа со страхами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Психология жизненного пути</w:t>
            </w:r>
          </w:p>
        </w:tc>
        <w:tc>
          <w:tcPr>
            <w:tcW w:w="3331" w:type="dxa"/>
          </w:tcPr>
          <w:p w:rsidR="009917D8" w:rsidRPr="00423CB9" w:rsidRDefault="007D20F2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Семинар-практикум с использование техники «мягкая» школа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Особенности общения с молодежью. Путь к взаимопониманию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Межличностные конфликты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Психология счастья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Объективные причины конфликтов и методы их устранения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Взаимодействие с дошкольниками и младшими школьниками. Игра как способ развития ребенка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«Настораживающие» признаки в развитии дошкольника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Физическое здоровье как составляющая психологического благополучия (технологии поддержания)</w:t>
            </w:r>
          </w:p>
        </w:tc>
        <w:tc>
          <w:tcPr>
            <w:tcW w:w="3331" w:type="dxa"/>
          </w:tcPr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Работа с самооценкой в старшем возрасте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1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2" w:type="dxa"/>
          </w:tcPr>
          <w:p w:rsidR="009917D8" w:rsidRPr="00423CB9" w:rsidRDefault="009917D8" w:rsidP="007718BA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Работоспособность в старшем возрасте</w:t>
            </w:r>
          </w:p>
        </w:tc>
        <w:tc>
          <w:tcPr>
            <w:tcW w:w="3331" w:type="dxa"/>
          </w:tcPr>
          <w:p w:rsidR="009917D8" w:rsidRPr="00423CB9" w:rsidRDefault="007D20F2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Работа с самооценкой в старшем возрасте</w:t>
            </w:r>
          </w:p>
        </w:tc>
        <w:tc>
          <w:tcPr>
            <w:tcW w:w="2410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9917D8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17D8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1A1B">
        <w:rPr>
          <w:rFonts w:ascii="Arial" w:hAnsi="Arial" w:cs="Arial"/>
          <w:b/>
          <w:sz w:val="24"/>
          <w:szCs w:val="24"/>
        </w:rPr>
        <w:lastRenderedPageBreak/>
        <w:t xml:space="preserve">ПРОВЕДЕНИЯ ЗАНЯТИЙ В «УНИВЕРСИТЕТЕ ТРЕТЬЕГО ВОЗРАСТА» 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(медицинский факультет, теоретический блок)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A1B">
        <w:rPr>
          <w:rFonts w:ascii="Arial" w:hAnsi="Arial" w:cs="Arial"/>
          <w:sz w:val="24"/>
          <w:szCs w:val="24"/>
        </w:rPr>
        <w:t xml:space="preserve">Место проведения: </w:t>
      </w:r>
      <w:r>
        <w:rPr>
          <w:rFonts w:ascii="Arial" w:hAnsi="Arial" w:cs="Arial"/>
          <w:sz w:val="24"/>
          <w:szCs w:val="24"/>
        </w:rPr>
        <w:t>ГАУЗ ТО «Областной центр медицинской профилактики, лечебной физкультуры и спортивной медицины»</w:t>
      </w:r>
    </w:p>
    <w:p w:rsidR="009917D8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</w:rPr>
        <w:t xml:space="preserve">Время проведения: </w:t>
      </w:r>
      <w:r>
        <w:rPr>
          <w:rFonts w:ascii="Arial" w:hAnsi="Arial" w:cs="Arial"/>
          <w:sz w:val="24"/>
          <w:szCs w:val="24"/>
          <w:u w:val="single"/>
        </w:rPr>
        <w:t>еженедельно</w:t>
      </w:r>
      <w:proofErr w:type="gramStart"/>
      <w:r>
        <w:rPr>
          <w:rFonts w:ascii="Arial" w:hAnsi="Arial" w:cs="Arial"/>
          <w:sz w:val="24"/>
          <w:szCs w:val="24"/>
          <w:u w:val="single"/>
        </w:rPr>
        <w:t>:</w:t>
      </w:r>
      <w:r w:rsidRPr="004D1A1B">
        <w:rPr>
          <w:rFonts w:ascii="Arial" w:hAnsi="Arial" w:cs="Arial"/>
          <w:sz w:val="24"/>
          <w:szCs w:val="24"/>
          <w:u w:val="single"/>
        </w:rPr>
        <w:t>(</w:t>
      </w:r>
      <w:proofErr w:type="gramEnd"/>
      <w:r w:rsidRPr="004D1A1B">
        <w:rPr>
          <w:rFonts w:ascii="Arial" w:hAnsi="Arial" w:cs="Arial"/>
          <w:sz w:val="24"/>
          <w:szCs w:val="24"/>
          <w:u w:val="single"/>
        </w:rPr>
        <w:t>групповые занятия)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10036" w:type="dxa"/>
        <w:tblInd w:w="-856" w:type="dxa"/>
        <w:tblLook w:val="01E0" w:firstRow="1" w:lastRow="1" w:firstColumn="1" w:lastColumn="1" w:noHBand="0" w:noVBand="0"/>
      </w:tblPr>
      <w:tblGrid>
        <w:gridCol w:w="543"/>
        <w:gridCol w:w="3498"/>
        <w:gridCol w:w="4153"/>
        <w:gridCol w:w="1842"/>
      </w:tblGrid>
      <w:tr w:rsidR="009917D8" w:rsidRPr="00423CB9" w:rsidTr="007718BA">
        <w:trPr>
          <w:trHeight w:val="405"/>
        </w:trPr>
        <w:tc>
          <w:tcPr>
            <w:tcW w:w="543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3CB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23CB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4153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423CB9" w:rsidTr="007718BA">
        <w:trPr>
          <w:trHeight w:val="3151"/>
        </w:trPr>
        <w:tc>
          <w:tcPr>
            <w:tcW w:w="543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«Профилактика - универсальный инструмент борьбы с хроническими заболеваниями.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Факторы риска развития ХНИЗ».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по исследованию уровня глюкозы и холестерина в крови с использованием экспресс-метода.</w:t>
            </w:r>
          </w:p>
        </w:tc>
        <w:tc>
          <w:tcPr>
            <w:tcW w:w="4153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1. Повышение уровня информированности граждан старшего поколения о ведении здорового образа жизни. 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Формирование положительного отношения к здоровому образу жизни.</w:t>
            </w:r>
          </w:p>
          <w:p w:rsidR="009917D8" w:rsidRPr="00423CB9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3. Обучение навыкам самоконтроля уровня глюкозы и холестерина в крови с использованием экспресс-метода.</w:t>
            </w: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1266"/>
        </w:trPr>
        <w:tc>
          <w:tcPr>
            <w:tcW w:w="543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Семинар-практикум: «Особенности конструктивного взаимодействия»: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Введение: «Стресс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здоровьесбережение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>»,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«Управление внутренним стрессом и самосохранение профессионалов».</w:t>
            </w:r>
          </w:p>
        </w:tc>
        <w:tc>
          <w:tcPr>
            <w:tcW w:w="4153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Цели: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0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Улучшение эмоционального состояния участников.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Снижение уровня тревожности, ощущение безопасности, комфорта.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Создание благоприятного микроклимата, мотивация к активности.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Командообразование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сформированность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единой команды добровольцев (волонтеров).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Задачи: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9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Приобретение навыков самоконтроля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саморегуляции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своего эмоционального состояния при возникновении стрессовых ситуаций.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9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Приобретение новых компетенций по предотвращению нестандартных кризисных и конфликтных ситуаций.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Выработка новых компетенций по повышению уровня адаптации, при работе в новых условиях.</w:t>
            </w: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2903"/>
        </w:trPr>
        <w:tc>
          <w:tcPr>
            <w:tcW w:w="543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Лекция-семинар: «Профилактика сердечно - сосудистых заболеваний».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по определению уровня артериального давления различными видами тонометров.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3" w:type="dxa"/>
          </w:tcPr>
          <w:p w:rsidR="009917D8" w:rsidRPr="00423CB9" w:rsidRDefault="009917D8" w:rsidP="009917D8">
            <w:pPr>
              <w:pStyle w:val="a5"/>
              <w:numPr>
                <w:ilvl w:val="0"/>
                <w:numId w:val="11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Повышение информированности населения о преимуществах профилактики, раннего выявления и лечения сердечно – сосудистых заболеваний.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1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Формирование ответственного отношения к своему здоровью.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3.Обучение навыкам самоконтроля измерения уровня артериального давления.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5581"/>
        </w:trPr>
        <w:tc>
          <w:tcPr>
            <w:tcW w:w="543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«Здоровый стресс!»: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2"/>
              </w:numPr>
              <w:ind w:left="0"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Вводная лекция «Особенности возникновения стресса»,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2"/>
              </w:numPr>
              <w:ind w:left="0"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Кейс «Где нам встретился стресс?»,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2"/>
              </w:numPr>
              <w:ind w:left="0" w:firstLine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Практическое задание: «Со стрессом не нужно бороться, им нужно управлять!»,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Выводы.</w:t>
            </w:r>
          </w:p>
        </w:tc>
        <w:tc>
          <w:tcPr>
            <w:tcW w:w="4153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Цели: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3"/>
              </w:numPr>
              <w:ind w:left="317" w:hanging="28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Улучшение эмоционального состояния участников.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3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Снижение уровня тревожности, ощущение безопасности, комфорта.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3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Создание благоприятного микроклимата, мотивация к активности.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3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Командообразование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сформированность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единой команды добровольцев.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Задачи: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4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Приобрести навыки самоконтроля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саморегуляции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своего эмоционального состояния при возникновении стрессовых ситуаций.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4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Приобретение новых компетенций по предотвращению нестандартных кризисных и конфликтных ситуаций.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Выработка новых компетенций по повышению уровня адаптации, при работе в новых условиях.</w:t>
            </w: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1451"/>
        </w:trPr>
        <w:tc>
          <w:tcPr>
            <w:tcW w:w="543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Лекция-семинар: «Основы первой помощи при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жизнеугрожающих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состояниях».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по обучению навыкам оказания первой помощи.</w:t>
            </w:r>
          </w:p>
        </w:tc>
        <w:tc>
          <w:tcPr>
            <w:tcW w:w="4153" w:type="dxa"/>
          </w:tcPr>
          <w:p w:rsidR="009917D8" w:rsidRPr="00423CB9" w:rsidRDefault="009917D8" w:rsidP="009917D8">
            <w:pPr>
              <w:pStyle w:val="a5"/>
              <w:numPr>
                <w:ilvl w:val="0"/>
                <w:numId w:val="15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23CB9">
              <w:rPr>
                <w:rFonts w:ascii="Arial" w:eastAsia="Calibri" w:hAnsi="Arial" w:cs="Arial"/>
                <w:sz w:val="24"/>
                <w:szCs w:val="24"/>
              </w:rPr>
              <w:t>Повышение уровня информированности граждан старшего поколения по вопросам действий при угрожающих жизни заболеваний (состояний) и необходимых неотложных мероприятиях, включая своевременный вызов бригады скорой медицинской помощи.</w:t>
            </w:r>
            <w:proofErr w:type="gramEnd"/>
          </w:p>
          <w:p w:rsidR="009917D8" w:rsidRPr="00423CB9" w:rsidRDefault="009917D8" w:rsidP="009917D8">
            <w:pPr>
              <w:pStyle w:val="a5"/>
              <w:numPr>
                <w:ilvl w:val="0"/>
                <w:numId w:val="15"/>
              </w:numPr>
              <w:ind w:left="34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Обучение навыкам оказания первой помощи, само- и взаимопомощи</w:t>
            </w:r>
            <w:proofErr w:type="gramStart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.</w:t>
            </w:r>
            <w:proofErr w:type="gramEnd"/>
          </w:p>
          <w:p w:rsidR="009917D8" w:rsidRPr="00423CB9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Возможность использования навыков само- и взаимопомощи </w:t>
            </w:r>
            <w:r w:rsidRPr="00423CB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жизнеугрожающих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состояниях.</w:t>
            </w: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9917D8" w:rsidRPr="00423CB9" w:rsidTr="007718BA">
        <w:trPr>
          <w:trHeight w:val="5525"/>
        </w:trPr>
        <w:tc>
          <w:tcPr>
            <w:tcW w:w="543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98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Тимбилдинг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(тренинг)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«Стресс-сёрфинг с использованием методов ЛФК».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Основные компоненты: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6"/>
              </w:numPr>
              <w:ind w:left="33" w:hanging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«Бесконфликтное взаимодействие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командообразование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>»,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6"/>
              </w:numPr>
              <w:ind w:left="33" w:hanging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«Самоконтроль,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саморегуляц</w:t>
            </w:r>
            <w:r w:rsidR="00155C08">
              <w:rPr>
                <w:rFonts w:ascii="Arial" w:eastAsia="Calibri" w:hAnsi="Arial" w:cs="Arial"/>
                <w:sz w:val="24"/>
                <w:szCs w:val="24"/>
              </w:rPr>
              <w:t>ия</w:t>
            </w:r>
            <w:proofErr w:type="spellEnd"/>
            <w:r w:rsidR="00155C08">
              <w:rPr>
                <w:rFonts w:ascii="Arial" w:eastAsia="Calibri" w:hAnsi="Arial" w:cs="Arial"/>
                <w:sz w:val="24"/>
                <w:szCs w:val="24"/>
              </w:rPr>
              <w:t xml:space="preserve">, и </w:t>
            </w:r>
            <w:proofErr w:type="spellStart"/>
            <w:r w:rsidR="00155C08">
              <w:rPr>
                <w:rFonts w:ascii="Arial" w:eastAsia="Calibri" w:hAnsi="Arial" w:cs="Arial"/>
                <w:sz w:val="24"/>
                <w:szCs w:val="24"/>
              </w:rPr>
              <w:t>клиентоориентированность</w:t>
            </w:r>
            <w:proofErr w:type="spellEnd"/>
            <w:r w:rsidR="00155C08">
              <w:rPr>
                <w:rFonts w:ascii="Arial" w:eastAsia="Calibri" w:hAnsi="Arial" w:cs="Arial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9917D8" w:rsidRPr="00423CB9" w:rsidRDefault="009917D8" w:rsidP="009917D8">
            <w:pPr>
              <w:pStyle w:val="a5"/>
              <w:numPr>
                <w:ilvl w:val="0"/>
                <w:numId w:val="16"/>
              </w:numPr>
              <w:ind w:left="33" w:hanging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«Рефлексия»,</w:t>
            </w:r>
          </w:p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Выводы, заключения.</w:t>
            </w:r>
          </w:p>
        </w:tc>
        <w:tc>
          <w:tcPr>
            <w:tcW w:w="4153" w:type="dxa"/>
          </w:tcPr>
          <w:p w:rsidR="009917D8" w:rsidRPr="00423CB9" w:rsidRDefault="009917D8" w:rsidP="009917D8">
            <w:pPr>
              <w:pStyle w:val="a5"/>
              <w:numPr>
                <w:ilvl w:val="0"/>
                <w:numId w:val="17"/>
              </w:numPr>
              <w:ind w:left="34" w:hanging="34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Формирование </w:t>
            </w:r>
            <w:proofErr w:type="gramStart"/>
            <w:r w:rsidRPr="00423CB9">
              <w:rPr>
                <w:rFonts w:ascii="Arial" w:eastAsia="Calibri" w:hAnsi="Arial" w:cs="Arial"/>
                <w:sz w:val="24"/>
                <w:szCs w:val="24"/>
              </w:rPr>
              <w:t>внутренней</w:t>
            </w:r>
            <w:proofErr w:type="gram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стрессоустойчивости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здоровьесбережения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добровольцев (волонтеров), во избежание дальнейшего эмоционального выгорания.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7"/>
              </w:numPr>
              <w:ind w:left="34" w:hanging="34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Обучение способам самоконтроля 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саморегуляции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, с целью повышения уровня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клиентроориентированности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и толерантности.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7"/>
              </w:numPr>
              <w:ind w:left="34" w:hanging="34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Обучение эффективным способам конструктивного и бесконфликтного взаимодействия.</w:t>
            </w:r>
          </w:p>
          <w:p w:rsidR="009917D8" w:rsidRPr="00423CB9" w:rsidRDefault="009917D8" w:rsidP="009917D8">
            <w:pPr>
              <w:pStyle w:val="a5"/>
              <w:numPr>
                <w:ilvl w:val="0"/>
                <w:numId w:val="17"/>
              </w:numPr>
              <w:ind w:left="34" w:hanging="34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Формирование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командообразования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и сплоченности коллектива.</w:t>
            </w:r>
          </w:p>
          <w:p w:rsidR="009917D8" w:rsidRPr="00423CB9" w:rsidRDefault="009917D8" w:rsidP="007718B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Мотивация граждан пожилого возраста к пропаганде формирования у населения здорового образа жизни.</w:t>
            </w:r>
          </w:p>
        </w:tc>
        <w:tc>
          <w:tcPr>
            <w:tcW w:w="1842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9917D8" w:rsidRDefault="009917D8" w:rsidP="009917D8"/>
    <w:p w:rsidR="009917D8" w:rsidRDefault="009917D8" w:rsidP="009917D8">
      <w:pPr>
        <w:spacing w:after="160" w:line="259" w:lineRule="auto"/>
      </w:pPr>
      <w:r>
        <w:br w:type="page"/>
      </w:r>
    </w:p>
    <w:p w:rsidR="009917D8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1A1B">
        <w:rPr>
          <w:rFonts w:ascii="Arial" w:hAnsi="Arial" w:cs="Arial"/>
          <w:b/>
          <w:sz w:val="24"/>
          <w:szCs w:val="24"/>
        </w:rPr>
        <w:lastRenderedPageBreak/>
        <w:t xml:space="preserve">ТЕМАТИЧЕСКИЙ ПЛАН 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1A1B">
        <w:rPr>
          <w:rFonts w:ascii="Arial" w:hAnsi="Arial" w:cs="Arial"/>
          <w:b/>
          <w:sz w:val="24"/>
          <w:szCs w:val="24"/>
        </w:rPr>
        <w:t xml:space="preserve">ПРОВЕДЕНИЯ ЗАНЯТИЙ В «УНИВЕРСИТЕТЕ ТРЕТЬЕГО ВОЗРАСТА» 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(медицинский факультет, практикум)</w:t>
      </w:r>
    </w:p>
    <w:p w:rsidR="009917D8" w:rsidRPr="004D1A1B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1A1B">
        <w:rPr>
          <w:rFonts w:ascii="Arial" w:hAnsi="Arial" w:cs="Arial"/>
          <w:sz w:val="24"/>
          <w:szCs w:val="24"/>
        </w:rPr>
        <w:t xml:space="preserve">Место проведения: </w:t>
      </w:r>
      <w:r>
        <w:rPr>
          <w:rFonts w:ascii="Arial" w:hAnsi="Arial" w:cs="Arial"/>
          <w:sz w:val="24"/>
          <w:szCs w:val="24"/>
        </w:rPr>
        <w:t>ГАУЗ ТО «Областной центр медицинской профилактики, лечебной физкультуры и спортивной медицины»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</w:rPr>
        <w:t xml:space="preserve">Время проведения: </w:t>
      </w:r>
      <w:r w:rsidRPr="004D1A1B">
        <w:rPr>
          <w:rFonts w:ascii="Arial" w:hAnsi="Arial" w:cs="Arial"/>
          <w:sz w:val="24"/>
          <w:szCs w:val="24"/>
          <w:u w:val="single"/>
        </w:rPr>
        <w:t>еженедельно: (групповые занятия)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9917D8" w:rsidRPr="004D1A1B" w:rsidRDefault="009917D8" w:rsidP="009917D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D1A1B">
        <w:rPr>
          <w:rFonts w:ascii="Arial" w:hAnsi="Arial" w:cs="Arial"/>
          <w:sz w:val="24"/>
          <w:szCs w:val="24"/>
          <w:u w:val="single"/>
        </w:rPr>
        <w:t xml:space="preserve">      </w:t>
      </w:r>
    </w:p>
    <w:tbl>
      <w:tblPr>
        <w:tblStyle w:val="a7"/>
        <w:tblW w:w="9464" w:type="dxa"/>
        <w:tblLook w:val="01E0" w:firstRow="1" w:lastRow="1" w:firstColumn="1" w:lastColumn="1" w:noHBand="0" w:noVBand="0"/>
      </w:tblPr>
      <w:tblGrid>
        <w:gridCol w:w="624"/>
        <w:gridCol w:w="3124"/>
        <w:gridCol w:w="4157"/>
        <w:gridCol w:w="1559"/>
      </w:tblGrid>
      <w:tr w:rsidR="009917D8" w:rsidRPr="00423CB9" w:rsidTr="007718BA">
        <w:tc>
          <w:tcPr>
            <w:tcW w:w="624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3CB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23CB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Тема раздела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Содержание раздела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 часов</w:t>
            </w:r>
          </w:p>
        </w:tc>
      </w:tr>
      <w:tr w:rsidR="009917D8" w:rsidRPr="00423CB9" w:rsidTr="007718BA">
        <w:trPr>
          <w:trHeight w:val="1491"/>
        </w:trPr>
        <w:tc>
          <w:tcPr>
            <w:tcW w:w="624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Лекция - семинар: «Профилактика - универсальный инструмент борьбы с хроническими заболеваниями.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Факторы риска развития ХНИЗ».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по исследованию уровня глюкозы и холестерина в крови с использованием экспресс-метода.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1. Повышение уровня информированности граждан старшего поколения о ведении здорового образа жизни. 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Формирование положительного отношения к здоровому образу жизни.</w:t>
            </w:r>
          </w:p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3. Обучение навыкам самоконтроля уровня глюкозы и холестерина в крови с использованием экспресс-метода.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rPr>
          <w:trHeight w:val="1106"/>
        </w:trPr>
        <w:tc>
          <w:tcPr>
            <w:tcW w:w="624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Лекция - семинар «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Самообследование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молочных желез».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Мастер- класс по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самообследованию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молочных желез в рамках социального всеобуча «Нет раку груди!»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pStyle w:val="a5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Цели:</w:t>
            </w:r>
          </w:p>
          <w:p w:rsidR="009917D8" w:rsidRPr="00423CB9" w:rsidRDefault="009917D8" w:rsidP="007718BA">
            <w:pPr>
              <w:pStyle w:val="a5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1. Повышение уровня информированности населения о возможных  патологических изменениях и новообразованиях  молочных желез.</w:t>
            </w:r>
          </w:p>
          <w:p w:rsidR="009917D8" w:rsidRPr="00423CB9" w:rsidRDefault="009917D8" w:rsidP="007718BA">
            <w:pPr>
              <w:pStyle w:val="a5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Формирование ответственного отношения к своему здоровью.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3. Обучение навыкам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самообследования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молочных желез.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4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Лекция-семинар: «Профилактика сердечно - сосудистых заболеваний».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по определению уровня артериального давления различными видами тонометров.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Цели:</w:t>
            </w:r>
          </w:p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1. Повышение информированности населения о преимуществах профилактики, раннего выявления и лечения сердечно – сосудистых заболеваний.</w:t>
            </w:r>
          </w:p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Формирование ответственного отношения к своему здоровью.</w:t>
            </w: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3. Обучение навыкам самоконтроля измерения уровня артериального давления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4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pStyle w:val="a5"/>
              <w:ind w:left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Лекция - семинар «Профилактика сахарного диабета»</w:t>
            </w:r>
          </w:p>
          <w:p w:rsidR="009917D8" w:rsidRPr="00423CB9" w:rsidRDefault="009917D8" w:rsidP="007718BA">
            <w:pPr>
              <w:pStyle w:val="a5"/>
              <w:ind w:left="33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lastRenderedPageBreak/>
              <w:t>Мастер-класс по исследованию уровня глюкозы в крови с использованием экспресс-метода.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lastRenderedPageBreak/>
              <w:t>Цели:</w:t>
            </w:r>
          </w:p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1. Повышение информированности населения о преимуществах профилактики, </w:t>
            </w:r>
            <w:r w:rsidRPr="00423CB9">
              <w:rPr>
                <w:rFonts w:ascii="Arial" w:eastAsia="Calibri" w:hAnsi="Arial" w:cs="Arial"/>
                <w:sz w:val="24"/>
                <w:szCs w:val="24"/>
              </w:rPr>
              <w:lastRenderedPageBreak/>
              <w:t>раннего выявления и лечения сахарного диабета.</w:t>
            </w:r>
          </w:p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Формирование ответственного отношения к своему здоровью.</w:t>
            </w:r>
          </w:p>
          <w:p w:rsidR="009917D8" w:rsidRPr="00423CB9" w:rsidRDefault="009917D8" w:rsidP="007718BA">
            <w:pPr>
              <w:snapToGrid w:val="0"/>
              <w:ind w:firstLine="708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3. Обучение навыкам самоконтроля измерения уровня глюкозы в крови.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9917D8" w:rsidRPr="00423CB9" w:rsidTr="007718BA">
        <w:tc>
          <w:tcPr>
            <w:tcW w:w="624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pStyle w:val="a5"/>
              <w:ind w:left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Лекция – семинар: «Ежедневная физическая активность граждан старшего поколения».</w:t>
            </w:r>
          </w:p>
          <w:p w:rsidR="009917D8" w:rsidRPr="00423CB9" w:rsidRDefault="009917D8" w:rsidP="007718BA">
            <w:pPr>
              <w:pStyle w:val="a5"/>
              <w:ind w:left="33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Практическое занятие «Комплекс рекомендуемых физических упражнений в «золотом возрасте»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Цели:</w:t>
            </w:r>
          </w:p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1. Повышение уровня информированности граждан старшего поколения по вопросам профилактики гиподинамии, как факторе риска развития ХНИЗ. </w:t>
            </w:r>
          </w:p>
          <w:p w:rsidR="009917D8" w:rsidRPr="00423CB9" w:rsidRDefault="009917D8" w:rsidP="007718B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Формирование ответственного отношения к своему здоровью.</w:t>
            </w:r>
          </w:p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3. Мотивация граждан старшего поколения к пропаганде повышения физической активности у населения.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917D8" w:rsidRPr="00423CB9" w:rsidTr="007718BA">
        <w:tc>
          <w:tcPr>
            <w:tcW w:w="624" w:type="dxa"/>
          </w:tcPr>
          <w:p w:rsidR="009917D8" w:rsidRPr="00423CB9" w:rsidRDefault="009917D8" w:rsidP="007718BA">
            <w:pPr>
              <w:rPr>
                <w:rFonts w:ascii="Arial" w:hAnsi="Arial" w:cs="Arial"/>
                <w:sz w:val="24"/>
                <w:szCs w:val="24"/>
              </w:rPr>
            </w:pPr>
            <w:r w:rsidRPr="00423CB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9917D8" w:rsidRPr="00423CB9" w:rsidRDefault="009917D8" w:rsidP="007718BA">
            <w:pPr>
              <w:pStyle w:val="a5"/>
              <w:ind w:left="33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Лекция-семинар: «Основы первой помощи при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жизнеугрожающих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состояниях».</w:t>
            </w:r>
          </w:p>
          <w:p w:rsidR="009917D8" w:rsidRPr="00423CB9" w:rsidRDefault="009917D8" w:rsidP="007718BA">
            <w:pPr>
              <w:pStyle w:val="a5"/>
              <w:ind w:left="33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917D8" w:rsidRPr="00423CB9" w:rsidRDefault="009917D8" w:rsidP="007718B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Мастер-класс по обучению навыкам оказания первой помощи.</w:t>
            </w:r>
          </w:p>
        </w:tc>
        <w:tc>
          <w:tcPr>
            <w:tcW w:w="4157" w:type="dxa"/>
          </w:tcPr>
          <w:p w:rsidR="009917D8" w:rsidRPr="00423CB9" w:rsidRDefault="009917D8" w:rsidP="007718BA">
            <w:pPr>
              <w:pStyle w:val="a5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Цели:</w:t>
            </w:r>
          </w:p>
          <w:p w:rsidR="009917D8" w:rsidRPr="00423CB9" w:rsidRDefault="009917D8" w:rsidP="007718BA">
            <w:pPr>
              <w:pStyle w:val="a5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1. Повышение уровня информированности граждан старшего поколения по вопросам действий при угрожающих жизни состояниях и необходимых неотложных мероприятиях, включая своевременный вызов бригады скорой медицинской помощи.</w:t>
            </w:r>
          </w:p>
          <w:p w:rsidR="009917D8" w:rsidRPr="00423CB9" w:rsidRDefault="009917D8" w:rsidP="007718BA">
            <w:pPr>
              <w:pStyle w:val="a5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>2. Обучение навыкам оказания первой помощи, само- и взаимопомощи.</w:t>
            </w:r>
          </w:p>
          <w:p w:rsidR="009917D8" w:rsidRPr="00423CB9" w:rsidRDefault="009917D8" w:rsidP="007718BA">
            <w:pPr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3. Возможность использования навыков само- и взаимопомощи при </w:t>
            </w:r>
            <w:proofErr w:type="spellStart"/>
            <w:r w:rsidRPr="00423CB9">
              <w:rPr>
                <w:rFonts w:ascii="Arial" w:eastAsia="Calibri" w:hAnsi="Arial" w:cs="Arial"/>
                <w:sz w:val="24"/>
                <w:szCs w:val="24"/>
              </w:rPr>
              <w:t>жизнеугрожающих</w:t>
            </w:r>
            <w:proofErr w:type="spellEnd"/>
            <w:r w:rsidRPr="00423CB9">
              <w:rPr>
                <w:rFonts w:ascii="Arial" w:eastAsia="Calibri" w:hAnsi="Arial" w:cs="Arial"/>
                <w:sz w:val="24"/>
                <w:szCs w:val="24"/>
              </w:rPr>
              <w:t xml:space="preserve"> состояниях.</w:t>
            </w:r>
          </w:p>
        </w:tc>
        <w:tc>
          <w:tcPr>
            <w:tcW w:w="1559" w:type="dxa"/>
          </w:tcPr>
          <w:p w:rsidR="009917D8" w:rsidRPr="00423CB9" w:rsidRDefault="009917D8" w:rsidP="007718B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9917D8" w:rsidRDefault="009917D8" w:rsidP="009917D8"/>
    <w:p w:rsidR="009917D8" w:rsidRDefault="009917D8" w:rsidP="009917D8">
      <w:pPr>
        <w:spacing w:after="160" w:line="259" w:lineRule="auto"/>
      </w:pPr>
    </w:p>
    <w:p w:rsidR="009917D8" w:rsidRDefault="009917D8" w:rsidP="00991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17D8" w:rsidRDefault="009917D8" w:rsidP="009917D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sectPr w:rsidR="009917D8" w:rsidSect="00D3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-Identity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7E6"/>
    <w:multiLevelType w:val="multilevel"/>
    <w:tmpl w:val="8C4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96374"/>
    <w:multiLevelType w:val="hybridMultilevel"/>
    <w:tmpl w:val="416A12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D26"/>
    <w:multiLevelType w:val="hybridMultilevel"/>
    <w:tmpl w:val="074E9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7CAD"/>
    <w:multiLevelType w:val="multilevel"/>
    <w:tmpl w:val="BCA221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17F55135"/>
    <w:multiLevelType w:val="hybridMultilevel"/>
    <w:tmpl w:val="CE4A6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56838"/>
    <w:multiLevelType w:val="multilevel"/>
    <w:tmpl w:val="F2DC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A296C"/>
    <w:multiLevelType w:val="hybridMultilevel"/>
    <w:tmpl w:val="04CEAD3C"/>
    <w:lvl w:ilvl="0" w:tplc="5D86497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38CF"/>
    <w:multiLevelType w:val="hybridMultilevel"/>
    <w:tmpl w:val="328C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C039E"/>
    <w:multiLevelType w:val="multilevel"/>
    <w:tmpl w:val="07F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81DA5"/>
    <w:multiLevelType w:val="hybridMultilevel"/>
    <w:tmpl w:val="B752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92E7E"/>
    <w:multiLevelType w:val="hybridMultilevel"/>
    <w:tmpl w:val="3650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333E8"/>
    <w:multiLevelType w:val="hybridMultilevel"/>
    <w:tmpl w:val="3CA03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F67EB"/>
    <w:multiLevelType w:val="multilevel"/>
    <w:tmpl w:val="BA04E2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6A408AA"/>
    <w:multiLevelType w:val="hybridMultilevel"/>
    <w:tmpl w:val="1A2C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969DB"/>
    <w:multiLevelType w:val="multilevel"/>
    <w:tmpl w:val="6A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B075D"/>
    <w:multiLevelType w:val="hybridMultilevel"/>
    <w:tmpl w:val="36F2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15FA1"/>
    <w:multiLevelType w:val="multilevel"/>
    <w:tmpl w:val="F322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15"/>
  </w:num>
  <w:num w:numId="14">
    <w:abstractNumId w:val="1"/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6895"/>
    <w:rsid w:val="00061B21"/>
    <w:rsid w:val="000F13D3"/>
    <w:rsid w:val="00155C08"/>
    <w:rsid w:val="001B6EAF"/>
    <w:rsid w:val="0020386D"/>
    <w:rsid w:val="002109E6"/>
    <w:rsid w:val="002822CE"/>
    <w:rsid w:val="002C0E86"/>
    <w:rsid w:val="00351A46"/>
    <w:rsid w:val="003E06B5"/>
    <w:rsid w:val="003E46BD"/>
    <w:rsid w:val="004A7BB9"/>
    <w:rsid w:val="006E37B5"/>
    <w:rsid w:val="007718BA"/>
    <w:rsid w:val="007D20F2"/>
    <w:rsid w:val="008E6F54"/>
    <w:rsid w:val="00974453"/>
    <w:rsid w:val="009917D8"/>
    <w:rsid w:val="00AF62BF"/>
    <w:rsid w:val="00B155D0"/>
    <w:rsid w:val="00B166FA"/>
    <w:rsid w:val="00B37291"/>
    <w:rsid w:val="00B96909"/>
    <w:rsid w:val="00C76895"/>
    <w:rsid w:val="00CA13C0"/>
    <w:rsid w:val="00CA6161"/>
    <w:rsid w:val="00D15660"/>
    <w:rsid w:val="00D31CF1"/>
    <w:rsid w:val="00D715E7"/>
    <w:rsid w:val="00EE2F3B"/>
    <w:rsid w:val="00F263F0"/>
    <w:rsid w:val="00F42AE9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F1"/>
  </w:style>
  <w:style w:type="paragraph" w:styleId="1">
    <w:name w:val="heading 1"/>
    <w:basedOn w:val="a"/>
    <w:link w:val="10"/>
    <w:uiPriority w:val="9"/>
    <w:qFormat/>
    <w:rsid w:val="00C76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68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7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38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20386D"/>
    <w:rPr>
      <w:b/>
      <w:bCs/>
    </w:rPr>
  </w:style>
  <w:style w:type="character" w:customStyle="1" w:styleId="contenttitletxt">
    <w:name w:val="contenttitletxt"/>
    <w:basedOn w:val="a0"/>
    <w:rsid w:val="0020386D"/>
  </w:style>
  <w:style w:type="paragraph" w:styleId="a5">
    <w:name w:val="List Paragraph"/>
    <w:basedOn w:val="a"/>
    <w:uiPriority w:val="34"/>
    <w:qFormat/>
    <w:rsid w:val="00D715E7"/>
    <w:pPr>
      <w:ind w:left="720"/>
      <w:contextualSpacing/>
    </w:pPr>
  </w:style>
  <w:style w:type="paragraph" w:styleId="a6">
    <w:name w:val="No Spacing"/>
    <w:uiPriority w:val="1"/>
    <w:qFormat/>
    <w:rsid w:val="008E6F54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991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316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330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108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71AF-5C00-478D-89A6-4C299CB7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17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2019-10-21T04:31:00Z</dcterms:created>
  <dcterms:modified xsi:type="dcterms:W3CDTF">2020-04-09T10:54:00Z</dcterms:modified>
</cp:coreProperties>
</file>