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5B" w:rsidRPr="0018645B" w:rsidRDefault="0018645B" w:rsidP="001B49BA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38F8" w:rsidRDefault="003538F8" w:rsidP="001B49BA">
      <w:pPr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ru-RU"/>
        </w:rPr>
        <w:t>И</w:t>
      </w:r>
      <w:r w:rsidR="0018645B" w:rsidRPr="0018645B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ru-RU"/>
        </w:rPr>
        <w:t>стории патриотической</w:t>
      </w:r>
    </w:p>
    <w:p w:rsidR="003538F8" w:rsidRPr="00F73B21" w:rsidRDefault="0018645B" w:rsidP="001B49BA">
      <w:pPr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645B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ru-RU"/>
        </w:rPr>
        <w:t>акции «Георгиевская ленточка»</w:t>
      </w:r>
    </w:p>
    <w:p w:rsidR="009471AF" w:rsidRDefault="003538F8" w:rsidP="001B49BA">
      <w:pPr>
        <w:pStyle w:val="a5"/>
        <w:spacing w:before="240" w:beforeAutospacing="0"/>
        <w:jc w:val="both"/>
        <w:rPr>
          <w:sz w:val="28"/>
          <w:szCs w:val="28"/>
        </w:rPr>
      </w:pPr>
      <w:r w:rsidRPr="009471AF">
        <w:rPr>
          <w:sz w:val="28"/>
          <w:szCs w:val="28"/>
        </w:rPr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 xml:space="preserve"> Современная патриотическая акция "Георгиевская ленточка" - это эстафета от прошлых поколений к </w:t>
      </w:r>
      <w:proofErr w:type="gramStart"/>
      <w:r w:rsidR="0018645B" w:rsidRPr="009471AF">
        <w:rPr>
          <w:color w:val="000000"/>
          <w:sz w:val="28"/>
          <w:szCs w:val="28"/>
          <w:shd w:val="clear" w:color="auto" w:fill="FFFFFF"/>
        </w:rPr>
        <w:t>нынешним</w:t>
      </w:r>
      <w:proofErr w:type="gramEnd"/>
      <w:r w:rsidR="0018645B" w:rsidRPr="009471AF">
        <w:rPr>
          <w:color w:val="000000"/>
          <w:sz w:val="28"/>
          <w:szCs w:val="28"/>
          <w:shd w:val="clear" w:color="auto" w:fill="FFFFFF"/>
        </w:rPr>
        <w:t>. Эстафета народной памяти, уважения к подвигам отцов и дедов, эстафета готовности защитить свою землю, свой народ, свой язык, свое имя. Атрибут акции представляет собой символическую ленту, в </w:t>
      </w:r>
      <w:r w:rsidR="0018645B" w:rsidRPr="009471AF">
        <w:rPr>
          <w:color w:val="000000"/>
          <w:sz w:val="28"/>
          <w:szCs w:val="28"/>
        </w:rPr>
        <w:t>которой использован традиционный биколор «Георгиевской ленты».</w:t>
      </w:r>
    </w:p>
    <w:p w:rsidR="009471AF" w:rsidRDefault="009471AF" w:rsidP="001B49BA">
      <w:pPr>
        <w:pStyle w:val="a5"/>
        <w:spacing w:before="24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645B" w:rsidRPr="009471AF">
        <w:rPr>
          <w:color w:val="000000"/>
          <w:sz w:val="28"/>
          <w:szCs w:val="28"/>
        </w:rPr>
        <w:t> «Георгиевская ленточка» не является ее точной копией, но призвана ассоциироваться с этим символом</w:t>
      </w:r>
      <w:r w:rsidR="0018645B" w:rsidRPr="009471AF">
        <w:rPr>
          <w:color w:val="000000"/>
          <w:sz w:val="28"/>
          <w:szCs w:val="28"/>
          <w:shd w:val="clear" w:color="auto" w:fill="FFFFFF"/>
        </w:rPr>
        <w:t> доблести и мужества.</w:t>
      </w:r>
    </w:p>
    <w:p w:rsidR="0018645B" w:rsidRPr="009471AF" w:rsidRDefault="009471AF" w:rsidP="001B49BA">
      <w:pPr>
        <w:pStyle w:val="a5"/>
        <w:spacing w:before="24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>Начало патриотической акции «Георгиевская ленточка» было положено Натальей Лосевой — сотрудником информационного агентства «РИА Новости».</w:t>
      </w:r>
    </w:p>
    <w:p w:rsidR="0018645B" w:rsidRPr="009471AF" w:rsidRDefault="009471AF" w:rsidP="001B49BA">
      <w:pPr>
        <w:pStyle w:val="a5"/>
        <w:spacing w:before="240" w:beforeAutospacing="0"/>
        <w:jc w:val="both"/>
        <w:rPr>
          <w:sz w:val="28"/>
          <w:szCs w:val="28"/>
        </w:rPr>
      </w:pPr>
      <w:r w:rsidRPr="009471AF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ab/>
      </w:r>
      <w:r w:rsidR="0018645B" w:rsidRPr="009471AF">
        <w:rPr>
          <w:sz w:val="28"/>
          <w:szCs w:val="28"/>
          <w:shd w:val="clear" w:color="auto" w:fill="FFFFFF"/>
        </w:rPr>
        <w:t xml:space="preserve">Впервые акция "Георгиевская ленточка" была проведена с 25 апреля по </w:t>
      </w:r>
      <w:r w:rsidR="00F73B21">
        <w:rPr>
          <w:sz w:val="28"/>
          <w:szCs w:val="28"/>
        </w:rPr>
        <w:t>9</w:t>
      </w:r>
      <w:r w:rsidR="0018645B" w:rsidRPr="00F73B21">
        <w:rPr>
          <w:sz w:val="28"/>
          <w:szCs w:val="28"/>
        </w:rPr>
        <w:t>мая</w:t>
      </w:r>
      <w:r w:rsidR="00F73B21">
        <w:rPr>
          <w:sz w:val="28"/>
          <w:szCs w:val="28"/>
        </w:rPr>
        <w:t xml:space="preserve"> </w:t>
      </w:r>
      <w:r w:rsidR="0018645B" w:rsidRPr="00F73B21">
        <w:rPr>
          <w:sz w:val="28"/>
          <w:szCs w:val="28"/>
        </w:rPr>
        <w:t>2005 года.</w:t>
      </w:r>
      <w:r w:rsidRPr="00F73B21">
        <w:rPr>
          <w:sz w:val="28"/>
          <w:szCs w:val="28"/>
        </w:rPr>
        <w:br/>
      </w:r>
      <w:r w:rsidRPr="009471AF">
        <w:rPr>
          <w:sz w:val="28"/>
          <w:szCs w:val="28"/>
        </w:rPr>
        <w:tab/>
      </w:r>
      <w:r w:rsidR="0018645B" w:rsidRPr="009471AF">
        <w:rPr>
          <w:sz w:val="28"/>
          <w:szCs w:val="28"/>
          <w:shd w:val="clear" w:color="auto" w:fill="FFFFFF"/>
        </w:rPr>
        <w:t xml:space="preserve">В том же году инициативу поддержало правительство Москвы и общественная организация "Студенческая община". Акция родилась стихийно, став продолжением образовательного и исторического проекта "Наша Победа", в рамках которого были собраны и опубликованы военные документы, сводки </w:t>
      </w:r>
      <w:proofErr w:type="spellStart"/>
      <w:r w:rsidR="0018645B" w:rsidRPr="009471AF">
        <w:rPr>
          <w:sz w:val="28"/>
          <w:szCs w:val="28"/>
          <w:shd w:val="clear" w:color="auto" w:fill="FFFFFF"/>
        </w:rPr>
        <w:t>Совинформбюро</w:t>
      </w:r>
      <w:proofErr w:type="spellEnd"/>
      <w:r w:rsidR="0018645B" w:rsidRPr="009471AF">
        <w:rPr>
          <w:sz w:val="28"/>
          <w:szCs w:val="28"/>
          <w:shd w:val="clear" w:color="auto" w:fill="FFFFFF"/>
        </w:rPr>
        <w:t>, письма с фронта, дневниковые записи, фотографии, а также истории молодых людей о том, как война коснулась их семей.</w:t>
      </w:r>
      <w:r w:rsidRPr="009471AF">
        <w:rPr>
          <w:sz w:val="28"/>
          <w:szCs w:val="28"/>
        </w:rPr>
        <w:br/>
      </w:r>
      <w:r w:rsidRPr="009471AF">
        <w:rPr>
          <w:sz w:val="28"/>
          <w:szCs w:val="28"/>
        </w:rPr>
        <w:tab/>
      </w:r>
      <w:r w:rsidR="0018645B" w:rsidRPr="009471AF">
        <w:rPr>
          <w:sz w:val="28"/>
          <w:szCs w:val="28"/>
          <w:shd w:val="clear" w:color="auto" w:fill="FFFFFF"/>
        </w:rPr>
        <w:t xml:space="preserve">Как отмечают организаторы, главной целью акции «стало </w:t>
      </w:r>
      <w:proofErr w:type="gramStart"/>
      <w:r w:rsidR="0018645B" w:rsidRPr="009471AF">
        <w:rPr>
          <w:sz w:val="28"/>
          <w:szCs w:val="28"/>
          <w:shd w:val="clear" w:color="auto" w:fill="FFFFFF"/>
        </w:rPr>
        <w:t>стремление</w:t>
      </w:r>
      <w:proofErr w:type="gramEnd"/>
      <w:r w:rsidR="0018645B" w:rsidRPr="009471AF">
        <w:rPr>
          <w:sz w:val="28"/>
          <w:szCs w:val="28"/>
          <w:shd w:val="clear" w:color="auto" w:fill="FFFFFF"/>
        </w:rPr>
        <w:t xml:space="preserve"> во что бы то ни стало не дать забыть новым поколениям, кто и какой ценой одержал победу в самой страшной войне прошлого века, чьими наследниками мы остаёмся, чем и кем должны гордиться, о ком помнить».</w:t>
      </w:r>
      <w:r w:rsidR="0018645B" w:rsidRPr="009471AF">
        <w:rPr>
          <w:sz w:val="28"/>
          <w:szCs w:val="28"/>
        </w:rPr>
        <w:br/>
      </w:r>
      <w:r w:rsidR="009928DF">
        <w:rPr>
          <w:sz w:val="28"/>
          <w:szCs w:val="28"/>
        </w:rPr>
        <w:tab/>
      </w:r>
      <w:r w:rsidR="0018645B" w:rsidRPr="009471AF">
        <w:rPr>
          <w:sz w:val="28"/>
          <w:szCs w:val="28"/>
          <w:shd w:val="clear" w:color="auto" w:fill="FFFFFF"/>
        </w:rPr>
        <w:t>Акция проходит под лозунгами: «Победа деда — моя Победа», «Повяжи. Если помнишь!», «Я помню! Я горжусь!», «Мы — наследники Великой Победы!», «Спасибо деду за победу!»</w:t>
      </w:r>
      <w:r w:rsidR="0018645B" w:rsidRPr="009471AF">
        <w:rPr>
          <w:sz w:val="28"/>
          <w:szCs w:val="28"/>
        </w:rPr>
        <w:br/>
      </w:r>
      <w:r w:rsidR="009928DF">
        <w:rPr>
          <w:sz w:val="28"/>
          <w:szCs w:val="28"/>
        </w:rPr>
        <w:tab/>
      </w:r>
      <w:r w:rsidR="0018645B" w:rsidRPr="009471AF">
        <w:rPr>
          <w:sz w:val="28"/>
          <w:szCs w:val="28"/>
          <w:shd w:val="clear" w:color="auto" w:fill="FFFFFF"/>
        </w:rPr>
        <w:t>В ходе первой акции в 2005 году было роздано около 800 тысяч ленточек. Часть ленточек ушла за пределы Москвы — в другие города, страны бывшего СССР и дальнее зарубежье.</w:t>
      </w:r>
      <w:r w:rsidR="0018645B" w:rsidRPr="009471AF">
        <w:rPr>
          <w:sz w:val="28"/>
          <w:szCs w:val="28"/>
        </w:rPr>
        <w:br/>
      </w:r>
      <w:r w:rsidR="009928DF">
        <w:rPr>
          <w:sz w:val="28"/>
          <w:szCs w:val="28"/>
        </w:rPr>
        <w:tab/>
      </w:r>
      <w:r w:rsidR="0018645B" w:rsidRPr="009471AF">
        <w:rPr>
          <w:sz w:val="28"/>
          <w:szCs w:val="28"/>
          <w:shd w:val="clear" w:color="auto" w:fill="FFFFFF"/>
        </w:rPr>
        <w:t>В 2006 году акция проходила во всероссийском масштабе, к ней также присоединились страны СНГ, Европы, Азии.</w:t>
      </w:r>
      <w:r w:rsidR="0018645B" w:rsidRPr="009471AF">
        <w:rPr>
          <w:sz w:val="28"/>
          <w:szCs w:val="28"/>
        </w:rPr>
        <w:t>  Космический корабль «Прогресс» доставил символ Дня Победы на Международную космическую станцию.</w:t>
      </w:r>
    </w:p>
    <w:p w:rsidR="009928DF" w:rsidRDefault="009928DF" w:rsidP="001B49BA">
      <w:pPr>
        <w:pStyle w:val="a5"/>
        <w:spacing w:before="240" w:beforeAutospacing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ab/>
      </w:r>
      <w:r w:rsidR="0018645B" w:rsidRPr="009471AF">
        <w:rPr>
          <w:color w:val="000000"/>
          <w:sz w:val="28"/>
          <w:szCs w:val="28"/>
        </w:rPr>
        <w:t>В 2007 году акцию «Георгиевская ленточка» благословил Патриарх Московский и</w:t>
      </w:r>
      <w:proofErr w:type="gramStart"/>
      <w:r w:rsidR="0018645B" w:rsidRPr="009471AF">
        <w:rPr>
          <w:color w:val="000000"/>
          <w:sz w:val="28"/>
          <w:szCs w:val="28"/>
        </w:rPr>
        <w:t xml:space="preserve"> В</w:t>
      </w:r>
      <w:proofErr w:type="gramEnd"/>
      <w:r w:rsidR="0018645B" w:rsidRPr="009471AF">
        <w:rPr>
          <w:color w:val="000000"/>
          <w:sz w:val="28"/>
          <w:szCs w:val="28"/>
        </w:rPr>
        <w:t>сея Руси Алексий II.</w:t>
      </w:r>
    </w:p>
    <w:p w:rsidR="009928DF" w:rsidRDefault="009928DF" w:rsidP="001B49BA">
      <w:pPr>
        <w:pStyle w:val="a5"/>
        <w:spacing w:before="24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645B" w:rsidRPr="009471A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18645B" w:rsidRPr="009471AF">
        <w:rPr>
          <w:color w:val="000000"/>
          <w:sz w:val="28"/>
          <w:szCs w:val="28"/>
        </w:rPr>
        <w:t xml:space="preserve">С 2007 года «Георгиевскую ленточку» можно увидеть в День Победы во время парадов на Красной площади на лацканах </w:t>
      </w:r>
      <w:r w:rsidR="001B49BA">
        <w:rPr>
          <w:color w:val="000000"/>
          <w:sz w:val="28"/>
          <w:szCs w:val="28"/>
        </w:rPr>
        <w:t>пиджака у руководителей страны</w:t>
      </w:r>
      <w:r w:rsidR="0018645B" w:rsidRPr="009471AF">
        <w:rPr>
          <w:color w:val="000000"/>
          <w:sz w:val="28"/>
          <w:szCs w:val="28"/>
        </w:rPr>
        <w:t>.</w:t>
      </w:r>
    </w:p>
    <w:p w:rsidR="00F73B21" w:rsidRDefault="009928DF" w:rsidP="001B49BA">
      <w:pPr>
        <w:pStyle w:val="a5"/>
        <w:spacing w:before="24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 xml:space="preserve">В 2007 году в период проведения акции было распространено около 10 миллионов георгиевских ленточек по всему миру. </w:t>
      </w:r>
      <w:proofErr w:type="gramStart"/>
      <w:r w:rsidR="0018645B" w:rsidRPr="009471AF">
        <w:rPr>
          <w:color w:val="000000"/>
          <w:sz w:val="28"/>
          <w:szCs w:val="28"/>
          <w:shd w:val="clear" w:color="auto" w:fill="FFFFFF"/>
        </w:rPr>
        <w:t>В акции приняли участие такие страны как Великобритания, США, Греция, Исландия, Чехия, Италия, Эстония, Испания, Исландия, ЮАР, Сербия, Китай и др.</w:t>
      </w:r>
      <w:proofErr w:type="gramEnd"/>
    </w:p>
    <w:p w:rsidR="001B49BA" w:rsidRDefault="00F73B21" w:rsidP="001B49BA">
      <w:pPr>
        <w:pStyle w:val="a5"/>
        <w:spacing w:before="240" w:before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> В 2008 году за время проведения акции по всему миру было распространено более 15 миллионов ленточек. В ней приняли участие почти все регионы России. Георгиевские ленточки распространя</w:t>
      </w:r>
      <w:r w:rsidR="001B49BA">
        <w:rPr>
          <w:color w:val="000000"/>
          <w:sz w:val="28"/>
          <w:szCs w:val="28"/>
          <w:shd w:val="clear" w:color="auto" w:fill="FFFFFF"/>
        </w:rPr>
        <w:t xml:space="preserve">лись в более чем 30 странах </w:t>
      </w:r>
      <w:r w:rsidR="0018645B" w:rsidRPr="009471AF">
        <w:rPr>
          <w:color w:val="000000"/>
          <w:sz w:val="28"/>
          <w:szCs w:val="28"/>
          <w:shd w:val="clear" w:color="auto" w:fill="FFFFFF"/>
        </w:rPr>
        <w:t>мира.</w:t>
      </w:r>
      <w:r w:rsidR="0018645B" w:rsidRPr="009471AF">
        <w:rPr>
          <w:color w:val="000000"/>
          <w:sz w:val="28"/>
          <w:szCs w:val="28"/>
        </w:rPr>
        <w:br/>
      </w:r>
      <w:r w:rsidR="0018645B" w:rsidRPr="009471AF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> В 2009 году количество стран, присоединившихся к акции "Георгиевская ленточка", превысило 60. Состоялась первая фотовыставка, посвященная акции "Георгиевская ленточка".</w:t>
      </w:r>
    </w:p>
    <w:p w:rsidR="00F73B21" w:rsidRDefault="00F73B21" w:rsidP="001B49BA">
      <w:pPr>
        <w:pStyle w:val="a5"/>
        <w:spacing w:before="240" w:beforeAutospacing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>В 2010 году акция "Георгиевская ленточка" стала символом автопробега по городам-героям, посвященного 65-й годовщине Победы в Великой Отечественной войне. В том же году Георгиевские ленточки были разосланы в большинство российских посольств за рубежом</w:t>
      </w:r>
      <w:proofErr w:type="gramStart"/>
      <w:r w:rsidR="0018645B" w:rsidRPr="009471A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> В</w:t>
      </w:r>
      <w:proofErr w:type="gramEnd"/>
      <w:r w:rsidR="0018645B" w:rsidRPr="009471AF">
        <w:rPr>
          <w:color w:val="000000"/>
          <w:sz w:val="28"/>
          <w:szCs w:val="28"/>
          <w:shd w:val="clear" w:color="auto" w:fill="FFFFFF"/>
        </w:rPr>
        <w:t xml:space="preserve"> 2011 году в рамках проекта "Георгиевская ленточка" прошла международная парусная регата крейсерских яхт "Морской корпус — города-герои 2011" по маршруту Севастополь — Балаклава — Артек — Севастополь.</w:t>
      </w:r>
      <w:r w:rsidR="0018645B" w:rsidRPr="009471A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> В 2012 году во время акции кроме "материальных" ленточек, можно было получить и ленточки "виртуальные" — социальная сеть "Одноклассники" запустила бесплатный сервис по размещению изображения ленточки на фотографии. Всего таких ленточек было размещено более шести миллионов.</w:t>
      </w:r>
      <w:r w:rsidR="0018645B" w:rsidRPr="009471A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> В 2013 году в акции приняли участие 73 страны. По России количество распространенных ленточек достигло шести миллионов.</w:t>
      </w:r>
    </w:p>
    <w:p w:rsidR="00F73B21" w:rsidRDefault="00F73B21" w:rsidP="001B49BA">
      <w:pPr>
        <w:pStyle w:val="a5"/>
        <w:spacing w:before="24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>В 2014 году в одной только Москве было распространено четыре миллиона ленточек, а по всей России количество распространенных ленточек достигло восьми миллионов. Социальная сеть "В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8645B" w:rsidRPr="009471AF">
        <w:rPr>
          <w:color w:val="000000"/>
          <w:sz w:val="28"/>
          <w:szCs w:val="28"/>
          <w:shd w:val="clear" w:color="auto" w:fill="FFFFFF"/>
        </w:rPr>
        <w:t>контакте" запустила серию бесплатных подарков с изображением "Георгиевской ленточки".</w:t>
      </w:r>
    </w:p>
    <w:p w:rsidR="001B49BA" w:rsidRDefault="00F73B21" w:rsidP="001B49BA">
      <w:pPr>
        <w:pStyle w:val="a5"/>
        <w:spacing w:before="240" w:before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> </w:t>
      </w:r>
      <w:r w:rsidR="0018645B" w:rsidRPr="009471AF">
        <w:rPr>
          <w:color w:val="000000"/>
          <w:sz w:val="28"/>
          <w:szCs w:val="28"/>
        </w:rPr>
        <w:t xml:space="preserve">В 2014 г. в рамках акции «Энергия Победы» в Смоленске была представлена самая протяженная Георгиевская лента в России. Протяженность ленты составила около 400 метров, ширина — 36,5 сантиметров. Такие параметры Георгиевской ленты выбраны неслучайно. </w:t>
      </w:r>
      <w:r w:rsidR="0018645B" w:rsidRPr="009471AF">
        <w:rPr>
          <w:color w:val="000000"/>
          <w:sz w:val="28"/>
          <w:szCs w:val="28"/>
        </w:rPr>
        <w:lastRenderedPageBreak/>
        <w:t>Площадь поверхности ленты — ориентировочная численность населения России вместе с Республикой Крым и Севастополем.</w:t>
      </w:r>
    </w:p>
    <w:p w:rsidR="00F73B21" w:rsidRDefault="00F73B21" w:rsidP="001B49BA">
      <w:pPr>
        <w:pStyle w:val="a5"/>
        <w:spacing w:before="24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>Сегодня Георгиевская ленточка – уже больше, чем акция и даже геральдический символ.</w:t>
      </w:r>
      <w:r w:rsidR="0018645B" w:rsidRPr="009471AF">
        <w:rPr>
          <w:color w:val="000000"/>
          <w:sz w:val="28"/>
          <w:szCs w:val="28"/>
        </w:rPr>
        <w:t> </w:t>
      </w:r>
      <w:r w:rsidR="0018645B" w:rsidRPr="009471AF">
        <w:rPr>
          <w:color w:val="000000"/>
          <w:sz w:val="28"/>
          <w:szCs w:val="28"/>
          <w:shd w:val="clear" w:color="auto" w:fill="FFFFFF"/>
        </w:rPr>
        <w:t>Она стала международным общественным проектом, призванным объединить людей в противодействии попыткам пересмотра истории.</w:t>
      </w:r>
    </w:p>
    <w:p w:rsidR="0018645B" w:rsidRPr="001B49BA" w:rsidRDefault="00F73B21" w:rsidP="001B49BA">
      <w:pPr>
        <w:pStyle w:val="a5"/>
        <w:spacing w:before="240" w:beforeAutospacing="0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> Георгиевская ленточка – символ новых побед, человеческого достоинства, чести, верности гуманитарным идеалам, свободному и независимому самоопределению народов, отпору военному диктату, агрессии и неофашизму.</w:t>
      </w:r>
      <w:r w:rsidR="0018645B" w:rsidRPr="009471A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> </w:t>
      </w:r>
      <w:r w:rsidR="0018645B" w:rsidRPr="001B49BA">
        <w:rPr>
          <w:b/>
          <w:i/>
          <w:color w:val="000000"/>
          <w:sz w:val="28"/>
          <w:szCs w:val="28"/>
          <w:shd w:val="clear" w:color="auto" w:fill="FFFFFF"/>
        </w:rPr>
        <w:t>Существует кодекс акции "Георгиевская лента</w:t>
      </w:r>
      <w:r w:rsidR="001B49BA">
        <w:rPr>
          <w:b/>
          <w:i/>
          <w:color w:val="000000"/>
          <w:sz w:val="28"/>
          <w:szCs w:val="28"/>
          <w:shd w:val="clear" w:color="auto" w:fill="FFFFFF"/>
        </w:rPr>
        <w:t>»:</w:t>
      </w:r>
    </w:p>
    <w:p w:rsidR="00F73B21" w:rsidRDefault="0018645B" w:rsidP="001B49BA">
      <w:pPr>
        <w:pStyle w:val="a5"/>
        <w:spacing w:before="240" w:beforeAutospacing="0"/>
        <w:jc w:val="both"/>
        <w:rPr>
          <w:sz w:val="28"/>
          <w:szCs w:val="28"/>
        </w:rPr>
      </w:pPr>
      <w:r w:rsidRPr="009471AF">
        <w:rPr>
          <w:color w:val="000000"/>
          <w:sz w:val="28"/>
          <w:szCs w:val="28"/>
          <w:shd w:val="clear" w:color="auto" w:fill="FFFFFF"/>
        </w:rPr>
        <w:t>1. Акция "Георгиевская ленточка" - не коммерческая и не политическая.</w:t>
      </w:r>
      <w:r w:rsidRPr="009471AF">
        <w:rPr>
          <w:color w:val="000000"/>
          <w:sz w:val="28"/>
          <w:szCs w:val="28"/>
        </w:rPr>
        <w:br/>
      </w:r>
      <w:r w:rsidRPr="009471AF">
        <w:rPr>
          <w:color w:val="000000"/>
          <w:sz w:val="28"/>
          <w:szCs w:val="28"/>
          <w:shd w:val="clear" w:color="auto" w:fill="FFFFFF"/>
        </w:rPr>
        <w:t>2. Цель акции - создание символа праздника - Дня Победы.</w:t>
      </w:r>
      <w:r w:rsidRPr="009471AF">
        <w:rPr>
          <w:color w:val="000000"/>
          <w:sz w:val="28"/>
          <w:szCs w:val="28"/>
        </w:rPr>
        <w:br/>
      </w:r>
      <w:r w:rsidRPr="009471AF">
        <w:rPr>
          <w:color w:val="000000"/>
          <w:sz w:val="28"/>
          <w:szCs w:val="28"/>
          <w:shd w:val="clear" w:color="auto" w:fill="FFFFFF"/>
        </w:rPr>
        <w:t>3. Этот символ - выражение нашего уважения к ветеранам, дань памяти павшим на поле боя, благодарность людям, отдавшим все для фронта. Всем тем, благодаря кому мы победили в 1945 году.</w:t>
      </w:r>
      <w:r w:rsidRPr="009471AF">
        <w:rPr>
          <w:color w:val="000000"/>
          <w:sz w:val="28"/>
          <w:szCs w:val="28"/>
        </w:rPr>
        <w:br/>
      </w:r>
      <w:r w:rsidRPr="009471AF">
        <w:rPr>
          <w:color w:val="000000"/>
          <w:sz w:val="28"/>
          <w:szCs w:val="28"/>
          <w:shd w:val="clear" w:color="auto" w:fill="FFFFFF"/>
        </w:rPr>
        <w:t xml:space="preserve">4. "Георгиевская ленточка" не является геральдическим символом. Это символическая лента, реплика </w:t>
      </w:r>
      <w:proofErr w:type="gramStart"/>
      <w:r w:rsidRPr="009471AF">
        <w:rPr>
          <w:color w:val="000000"/>
          <w:sz w:val="28"/>
          <w:szCs w:val="28"/>
          <w:shd w:val="clear" w:color="auto" w:fill="FFFFFF"/>
        </w:rPr>
        <w:t>традиционного</w:t>
      </w:r>
      <w:proofErr w:type="gramEnd"/>
      <w:r w:rsidRPr="009471A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71AF">
        <w:rPr>
          <w:color w:val="000000"/>
          <w:sz w:val="28"/>
          <w:szCs w:val="28"/>
          <w:shd w:val="clear" w:color="auto" w:fill="FFFFFF"/>
        </w:rPr>
        <w:t>биколора</w:t>
      </w:r>
      <w:proofErr w:type="spellEnd"/>
      <w:r w:rsidRPr="009471AF">
        <w:rPr>
          <w:color w:val="000000"/>
          <w:sz w:val="28"/>
          <w:szCs w:val="28"/>
          <w:shd w:val="clear" w:color="auto" w:fill="FFFFFF"/>
        </w:rPr>
        <w:t xml:space="preserve"> Георгиевской ленты.</w:t>
      </w:r>
      <w:r w:rsidRPr="009471AF">
        <w:rPr>
          <w:color w:val="000000"/>
          <w:sz w:val="28"/>
          <w:szCs w:val="28"/>
        </w:rPr>
        <w:br/>
      </w:r>
      <w:r w:rsidRPr="009471AF">
        <w:rPr>
          <w:color w:val="000000"/>
          <w:sz w:val="28"/>
          <w:szCs w:val="28"/>
          <w:shd w:val="clear" w:color="auto" w:fill="FFFFFF"/>
        </w:rPr>
        <w:t>5. Не допускается использование в акции оригинальных наградных Георгиевских или Гвардейских лент. "Георгиевская ленточка" - символ, а не награда.</w:t>
      </w:r>
      <w:r w:rsidRPr="009471AF">
        <w:rPr>
          <w:color w:val="000000"/>
          <w:sz w:val="28"/>
          <w:szCs w:val="28"/>
        </w:rPr>
        <w:br/>
      </w:r>
      <w:r w:rsidRPr="009471AF">
        <w:rPr>
          <w:color w:val="000000"/>
          <w:sz w:val="28"/>
          <w:szCs w:val="28"/>
          <w:shd w:val="clear" w:color="auto" w:fill="FFFFFF"/>
        </w:rPr>
        <w:t>6. "Георгиевская ленточка" не может быть объектом купли-продажи.</w:t>
      </w:r>
      <w:r w:rsidRPr="009471AF">
        <w:rPr>
          <w:color w:val="000000"/>
          <w:sz w:val="28"/>
          <w:szCs w:val="28"/>
        </w:rPr>
        <w:br/>
      </w:r>
      <w:r w:rsidRPr="009471AF">
        <w:rPr>
          <w:color w:val="000000"/>
          <w:sz w:val="28"/>
          <w:szCs w:val="28"/>
          <w:shd w:val="clear" w:color="auto" w:fill="FFFFFF"/>
        </w:rPr>
        <w:t>7. "Георгиевская ленточка" не может служить для продвижения товаров и услуг. Не допускается использование ленты в качестве сопутствующего товара или элемента товарной упаковки.</w:t>
      </w:r>
      <w:r w:rsidRPr="009471AF">
        <w:rPr>
          <w:color w:val="000000"/>
          <w:sz w:val="28"/>
          <w:szCs w:val="28"/>
        </w:rPr>
        <w:br/>
      </w:r>
      <w:r w:rsidRPr="009471AF">
        <w:rPr>
          <w:color w:val="000000"/>
          <w:sz w:val="28"/>
          <w:szCs w:val="28"/>
          <w:shd w:val="clear" w:color="auto" w:fill="FFFFFF"/>
        </w:rPr>
        <w:t>8. "Георгиевская ленточка" распространяется бесплатно. Не допускается выдача ленточки посетителю торгового учреждения в обмен на покупку.</w:t>
      </w:r>
      <w:r w:rsidRPr="009471AF">
        <w:rPr>
          <w:color w:val="000000"/>
          <w:sz w:val="28"/>
          <w:szCs w:val="28"/>
        </w:rPr>
        <w:br/>
      </w:r>
      <w:r w:rsidRPr="009471AF">
        <w:rPr>
          <w:color w:val="000000"/>
          <w:sz w:val="28"/>
          <w:szCs w:val="28"/>
          <w:shd w:val="clear" w:color="auto" w:fill="FFFFFF"/>
        </w:rPr>
        <w:t>9. Не допускается использование "Георгиевской ленточки" в политических целях любыми партиями или движениями.</w:t>
      </w:r>
      <w:r w:rsidRPr="009471AF">
        <w:rPr>
          <w:color w:val="000000"/>
          <w:sz w:val="28"/>
          <w:szCs w:val="28"/>
        </w:rPr>
        <w:br/>
      </w:r>
      <w:r w:rsidRPr="009471AF">
        <w:rPr>
          <w:color w:val="000000"/>
          <w:sz w:val="28"/>
          <w:szCs w:val="28"/>
          <w:shd w:val="clear" w:color="auto" w:fill="FFFFFF"/>
        </w:rPr>
        <w:t>10. "Георгиевская ленточка" имеет одну или две надписи: название города/государства, где произведена ленточка. Другие надписи на ленточке не допускаются.</w:t>
      </w:r>
      <w:r w:rsidRPr="009471AF">
        <w:rPr>
          <w:color w:val="000000"/>
          <w:sz w:val="28"/>
          <w:szCs w:val="28"/>
        </w:rPr>
        <w:br/>
      </w:r>
      <w:r w:rsidR="00F73B21">
        <w:rPr>
          <w:sz w:val="28"/>
          <w:szCs w:val="28"/>
        </w:rPr>
        <w:tab/>
      </w:r>
      <w:r w:rsidRPr="009471AF">
        <w:rPr>
          <w:color w:val="000000"/>
          <w:sz w:val="28"/>
          <w:szCs w:val="28"/>
          <w:shd w:val="clear" w:color="auto" w:fill="FFFFFF"/>
        </w:rPr>
        <w:t> Помните! Не вяжите Георгиевскую ленточку на ремень брюк или на ошейник своей собаки. По меньшей мере, это не этично, а по большому счету – это неуважение к памяти воинов.</w:t>
      </w:r>
      <w:r w:rsidRPr="009471AF">
        <w:rPr>
          <w:color w:val="000000"/>
          <w:sz w:val="28"/>
          <w:szCs w:val="28"/>
        </w:rPr>
        <w:br/>
      </w:r>
      <w:r w:rsidR="00F73B21">
        <w:rPr>
          <w:color w:val="000000"/>
          <w:sz w:val="28"/>
          <w:szCs w:val="28"/>
        </w:rPr>
        <w:tab/>
      </w:r>
      <w:r w:rsidRPr="009471AF">
        <w:rPr>
          <w:color w:val="000000"/>
          <w:sz w:val="28"/>
          <w:szCs w:val="28"/>
          <w:shd w:val="clear" w:color="auto" w:fill="FFFFFF"/>
        </w:rPr>
        <w:t xml:space="preserve">Помните! Для автомобилистов и владельцев велосипедов знаком неуважения будет повесить ленточку на колесо, дворник или дверную ручку. А вот в салоне машины вешать Георгиевскую ленточку не возбраняется. Но помните, как только увидите, что ленточка запачкалась или порвалась - немедленно замените ее </w:t>
      </w:r>
      <w:proofErr w:type="gramStart"/>
      <w:r w:rsidRPr="009471AF">
        <w:rPr>
          <w:color w:val="000000"/>
          <w:sz w:val="28"/>
          <w:szCs w:val="28"/>
          <w:shd w:val="clear" w:color="auto" w:fill="FFFFFF"/>
        </w:rPr>
        <w:t>на</w:t>
      </w:r>
      <w:proofErr w:type="gramEnd"/>
      <w:r w:rsidRPr="009471AF">
        <w:rPr>
          <w:color w:val="000000"/>
          <w:sz w:val="28"/>
          <w:szCs w:val="28"/>
          <w:shd w:val="clear" w:color="auto" w:fill="FFFFFF"/>
        </w:rPr>
        <w:t xml:space="preserve"> новую.</w:t>
      </w:r>
    </w:p>
    <w:p w:rsidR="0018645B" w:rsidRPr="009471AF" w:rsidRDefault="00F73B21" w:rsidP="001B49BA">
      <w:pPr>
        <w:pStyle w:val="a5"/>
        <w:spacing w:before="24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8645B" w:rsidRPr="009471AF">
        <w:rPr>
          <w:color w:val="000000"/>
          <w:sz w:val="28"/>
          <w:szCs w:val="28"/>
          <w:shd w:val="clear" w:color="auto" w:fill="FFFFFF"/>
        </w:rPr>
        <w:t>Помните! Относитесь к символу с уважением и объясняйте значение Георгиевской ленты младшему поколению.</w:t>
      </w:r>
      <w:r w:rsidR="0018645B" w:rsidRPr="009471A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</w:p>
    <w:sectPr w:rsidR="0018645B" w:rsidRPr="009471AF" w:rsidSect="0025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45B"/>
    <w:rsid w:val="0018645B"/>
    <w:rsid w:val="001B49BA"/>
    <w:rsid w:val="00256555"/>
    <w:rsid w:val="003538F8"/>
    <w:rsid w:val="009471AF"/>
    <w:rsid w:val="009928DF"/>
    <w:rsid w:val="00C953E8"/>
    <w:rsid w:val="00E448C7"/>
    <w:rsid w:val="00E658E7"/>
    <w:rsid w:val="00F7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55"/>
  </w:style>
  <w:style w:type="paragraph" w:styleId="1">
    <w:name w:val="heading 1"/>
    <w:basedOn w:val="a"/>
    <w:next w:val="a"/>
    <w:link w:val="10"/>
    <w:uiPriority w:val="9"/>
    <w:qFormat/>
    <w:rsid w:val="00F73B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45B"/>
    <w:rPr>
      <w:b/>
      <w:bCs/>
    </w:rPr>
  </w:style>
  <w:style w:type="paragraph" w:styleId="a5">
    <w:name w:val="No Spacing"/>
    <w:basedOn w:val="a"/>
    <w:uiPriority w:val="1"/>
    <w:qFormat/>
    <w:rsid w:val="0018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3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17D8-5A06-46FF-9926-7DC5E183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2</cp:revision>
  <dcterms:created xsi:type="dcterms:W3CDTF">2022-04-27T08:53:00Z</dcterms:created>
  <dcterms:modified xsi:type="dcterms:W3CDTF">2022-04-27T08:53:00Z</dcterms:modified>
</cp:coreProperties>
</file>