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32" w:rsidRDefault="00EA47D1" w:rsidP="003B0D32">
      <w:pPr>
        <w:jc w:val="center"/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3B0D32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 xml:space="preserve">Положение о проведении в </w:t>
      </w:r>
      <w:proofErr w:type="spellStart"/>
      <w:r w:rsidRPr="003B0D32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Каракулинском</w:t>
      </w:r>
      <w:proofErr w:type="spellEnd"/>
      <w:r w:rsidRPr="003B0D32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 xml:space="preserve"> районе </w:t>
      </w:r>
    </w:p>
    <w:p w:rsidR="00411D3C" w:rsidRPr="003B0D32" w:rsidRDefault="00EA47D1" w:rsidP="003B0D32">
      <w:pPr>
        <w:jc w:val="center"/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</w:pPr>
      <w:r w:rsidRPr="003B0D32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</w:rPr>
        <w:t>акции «Дорога к обелиску»</w:t>
      </w:r>
    </w:p>
    <w:p w:rsidR="00411D3C" w:rsidRDefault="00EA47D1" w:rsidP="003B0D32">
      <w:pPr>
        <w:jc w:val="center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1. Общие положения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1.1. Настоящее положение определяет статус, цели и задачи районной акции «Дорога к обелиску», посвященной </w:t>
      </w:r>
      <w:r w:rsidR="00411D3C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81-й </w:t>
      </w: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годовщине Победы (далее – Акция). </w:t>
      </w:r>
    </w:p>
    <w:p w:rsidR="00411D3C" w:rsidRDefault="00EA47D1" w:rsidP="003B0D32">
      <w:pPr>
        <w:jc w:val="center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1.2. Районная акция «Дорога к обелиску» - составная часть Всероссийской акции, является социально – патриотическим проектом. 2. Цели и задачи Акции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2.1. Цели: - наладить действенный общественный </w:t>
      </w:r>
      <w:proofErr w:type="gramStart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состоянием памятных мест, аллей славы воинских захоронений, привлечь молодежь (волонтеров) к участию в их благоустройстве; - развитие и сохранение исторического наследия, формирование у молодежи интереса и уважения к событиям и героям исторического прошлого; - не дать забыть подрастающему поколению, кто и какой ценой выиграл самую страшную войну прошлого века, чьими наследниками мы остаемся, чем и кем должны гордиться, о ком помнить.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2.2. Задачи: - воспитание у детей, подростков и молодежи уважительного отношения к истории Отечества, ветеранам войны и труженикам тыла военных лет; - побуждение молодежи к изучению истории своего народа, Отечества; - формирование у представителей молодого поколения активной гражданской позиции. </w:t>
      </w:r>
    </w:p>
    <w:p w:rsidR="00411D3C" w:rsidRDefault="00EA47D1" w:rsidP="003B0D32">
      <w:pPr>
        <w:jc w:val="center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3. Организаторы Акции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3.1. Организатором районной Акции является Управление образования и молодежной политики администрации </w:t>
      </w:r>
      <w:proofErr w:type="spellStart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Каракулинского</w:t>
      </w:r>
      <w:proofErr w:type="spellEnd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района. </w:t>
      </w:r>
    </w:p>
    <w:p w:rsidR="00411D3C" w:rsidRDefault="00EA47D1" w:rsidP="003B0D32">
      <w:pPr>
        <w:jc w:val="center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4. Участники Акции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lastRenderedPageBreak/>
        <w:t xml:space="preserve">4.1. В Акции могут принять участие обучающиеся образовательных учреждений, детские и молодежные общественные организации и объединения, военно-патриотические клубы, творческие группы и волонтерские команды образовательных организаций </w:t>
      </w:r>
      <w:proofErr w:type="spellStart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Каракулинского</w:t>
      </w:r>
      <w:proofErr w:type="spellEnd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района. </w:t>
      </w:r>
    </w:p>
    <w:p w:rsidR="00411D3C" w:rsidRDefault="00EA47D1" w:rsidP="003B0D32">
      <w:pPr>
        <w:jc w:val="center"/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5. Порядок проведения Акции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5.1. Акция проводится с 15 марта по </w:t>
      </w:r>
      <w:r w:rsidR="00411D3C"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27 марта</w:t>
      </w: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2026 года.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5.2. Каждой волонтерской командой муниципального волонтёрского корпуса «Волонтёры Победы» проводится работа по очистке и приведению в порядок объектов, увековечивающих память погибших (воинское захоронение, памятник, стела, обелиск, другие мемориальные сооружения). </w:t>
      </w:r>
    </w:p>
    <w:p w:rsidR="00411D3C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5.3. До 5 мая участники акции представляют </w:t>
      </w:r>
      <w:proofErr w:type="spellStart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>фотоотчет</w:t>
      </w:r>
      <w:proofErr w:type="spellEnd"/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 (качественные фотографии и текстовый файл с описанием фотографий) по благоустройству памятных мест на электронную почту координатора муниципального волонтёрского корпуса (</w:t>
      </w:r>
      <w:hyperlink r:id="rId4" w:history="1"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  <w:lang w:val="en-US"/>
          </w:rPr>
          <w:t>to</w:t>
        </w:r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</w:rPr>
          <w:t>.</w:t>
        </w:r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  <w:lang w:val="en-US"/>
          </w:rPr>
          <w:t>lika</w:t>
        </w:r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</w:rPr>
          <w:t>@</w:t>
        </w:r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  <w:lang w:val="en-US"/>
          </w:rPr>
          <w:t>yandex</w:t>
        </w:r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</w:rPr>
          <w:t>.</w:t>
        </w:r>
        <w:proofErr w:type="spellStart"/>
        <w:r w:rsidR="00411D3C" w:rsidRPr="00FB59F5">
          <w:rPr>
            <w:rStyle w:val="a3"/>
            <w:rFonts w:ascii="Segoe UI" w:hAnsi="Segoe UI" w:cs="Segoe UI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). </w:t>
      </w:r>
    </w:p>
    <w:p w:rsidR="003E56FA" w:rsidRDefault="00EA47D1">
      <w:pPr>
        <w:rPr>
          <w:rFonts w:ascii="Segoe UI" w:hAnsi="Segoe UI" w:cs="Segoe UI"/>
          <w:color w:val="212529"/>
          <w:sz w:val="28"/>
          <w:szCs w:val="28"/>
          <w:shd w:val="clear" w:color="auto" w:fill="FFFFFF"/>
          <w:lang w:val="en-US"/>
        </w:rPr>
      </w:pPr>
      <w:r>
        <w:rPr>
          <w:rFonts w:ascii="Segoe UI" w:hAnsi="Segoe UI" w:cs="Segoe UI"/>
          <w:color w:val="212529"/>
          <w:sz w:val="28"/>
          <w:szCs w:val="28"/>
          <w:shd w:val="clear" w:color="auto" w:fill="FFFFFF"/>
        </w:rPr>
        <w:t xml:space="preserve">5.4. За каждым объектом, увековечивающим память погибших, закрепляется шефство из состава волонтерской команды муниципального волонтёрского корпуса «Волонтёры Победы». Волонтеры следят за состоянием памятных мест, благоустраивают по мере необходимости. </w:t>
      </w:r>
    </w:p>
    <w:p w:rsidR="00EA47D1" w:rsidRPr="00EA47D1" w:rsidRDefault="00EA47D1" w:rsidP="003B0D32">
      <w:pPr>
        <w:shd w:val="clear" w:color="auto" w:fill="F6F8FB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</w:pPr>
      <w:r w:rsidRPr="00EA47D1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  <w:t>Акция «Дорога к обелиску»</w:t>
      </w:r>
    </w:p>
    <w:p w:rsidR="00EA47D1" w:rsidRDefault="00EA47D1" w:rsidP="00EA47D1">
      <w:pPr>
        <w:shd w:val="clear" w:color="auto" w:fill="F6F8FB"/>
        <w:spacing w:after="0" w:line="240" w:lineRule="auto"/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  <w:t xml:space="preserve">Период с 15 марта по </w:t>
      </w:r>
      <w:r w:rsidR="00411D3C"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  <w:t>27 марта</w:t>
      </w:r>
      <w:r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  <w:t xml:space="preserve"> 2026 года</w:t>
      </w:r>
    </w:p>
    <w:p w:rsidR="00A2570B" w:rsidRDefault="00A2570B" w:rsidP="00EA47D1">
      <w:pPr>
        <w:shd w:val="clear" w:color="auto" w:fill="F6F8FB"/>
        <w:spacing w:after="0" w:line="240" w:lineRule="auto"/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</w:pPr>
    </w:p>
    <w:p w:rsidR="00A2570B" w:rsidRPr="00EA47D1" w:rsidRDefault="00A2570B" w:rsidP="00EA47D1">
      <w:pPr>
        <w:shd w:val="clear" w:color="auto" w:fill="F6F8FB"/>
        <w:spacing w:after="0" w:line="240" w:lineRule="auto"/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  <w:t>Возраст  участников: от 8 до 60 лет</w:t>
      </w:r>
      <w:r w:rsidR="003B0D32"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  <w:t>….</w:t>
      </w:r>
    </w:p>
    <w:p w:rsidR="00EA47D1" w:rsidRPr="00EA47D1" w:rsidRDefault="00EA47D1" w:rsidP="00EA47D1">
      <w:pPr>
        <w:shd w:val="clear" w:color="auto" w:fill="F6F8FB"/>
        <w:spacing w:after="0" w:line="240" w:lineRule="auto"/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</w:pPr>
    </w:p>
    <w:p w:rsidR="00EA47D1" w:rsidRPr="00EA47D1" w:rsidRDefault="00EA47D1" w:rsidP="00EA47D1">
      <w:pPr>
        <w:shd w:val="clear" w:color="auto" w:fill="F6F8FB"/>
        <w:spacing w:after="0" w:line="240" w:lineRule="auto"/>
        <w:rPr>
          <w:rFonts w:ascii="Segoe UI" w:eastAsia="Times New Roman" w:hAnsi="Segoe UI" w:cs="Segoe UI"/>
          <w:color w:val="212529"/>
          <w:sz w:val="32"/>
          <w:szCs w:val="32"/>
          <w:lang w:eastAsia="ru-RU"/>
        </w:rPr>
      </w:pPr>
      <w:r w:rsidRPr="00EA47D1">
        <w:rPr>
          <w:rFonts w:ascii="Segoe UI" w:eastAsia="Times New Roman" w:hAnsi="Segoe UI" w:cs="Segoe UI"/>
          <w:color w:val="212529"/>
          <w:sz w:val="32"/>
          <w:szCs w:val="32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EA47D1">
        <w:rPr>
          <w:rFonts w:ascii="Segoe UI" w:eastAsia="Times New Roman" w:hAnsi="Segoe UI" w:cs="Segoe UI"/>
          <w:color w:val="212529"/>
          <w:sz w:val="32"/>
          <w:szCs w:val="32"/>
          <w:bdr w:val="none" w:sz="0" w:space="0" w:color="auto" w:frame="1"/>
          <w:lang w:eastAsia="ru-RU"/>
        </w:rPr>
        <w:pict>
          <v:shape id="_x0000_i1026" type="#_x0000_t75" alt="location-icon" style="width:24pt;height:24pt"/>
        </w:pict>
      </w:r>
    </w:p>
    <w:p w:rsidR="00EA47D1" w:rsidRPr="00EA47D1" w:rsidRDefault="00EA47D1"/>
    <w:sectPr w:rsidR="00EA47D1" w:rsidRPr="00EA47D1" w:rsidSect="003E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A47D1"/>
    <w:rsid w:val="000E3C10"/>
    <w:rsid w:val="0017377C"/>
    <w:rsid w:val="00307F9E"/>
    <w:rsid w:val="0033646A"/>
    <w:rsid w:val="003878A0"/>
    <w:rsid w:val="003B0D32"/>
    <w:rsid w:val="003B37C7"/>
    <w:rsid w:val="003D1338"/>
    <w:rsid w:val="003E56FA"/>
    <w:rsid w:val="00411D3C"/>
    <w:rsid w:val="004C5443"/>
    <w:rsid w:val="004F3EC5"/>
    <w:rsid w:val="00534656"/>
    <w:rsid w:val="005762F4"/>
    <w:rsid w:val="005768D1"/>
    <w:rsid w:val="00597AF1"/>
    <w:rsid w:val="005F7085"/>
    <w:rsid w:val="00630472"/>
    <w:rsid w:val="00890771"/>
    <w:rsid w:val="00A2570B"/>
    <w:rsid w:val="00B51C62"/>
    <w:rsid w:val="00BD177A"/>
    <w:rsid w:val="00BF2BE1"/>
    <w:rsid w:val="00C028D7"/>
    <w:rsid w:val="00C03A41"/>
    <w:rsid w:val="00CA2D50"/>
    <w:rsid w:val="00D33F6C"/>
    <w:rsid w:val="00D6142B"/>
    <w:rsid w:val="00D62660"/>
    <w:rsid w:val="00EA47D1"/>
    <w:rsid w:val="00F9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FA"/>
  </w:style>
  <w:style w:type="paragraph" w:styleId="2">
    <w:name w:val="heading 2"/>
    <w:basedOn w:val="a"/>
    <w:link w:val="20"/>
    <w:uiPriority w:val="9"/>
    <w:qFormat/>
    <w:rsid w:val="00EA4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4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7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A47D1"/>
    <w:rPr>
      <w:color w:val="0000FF"/>
      <w:u w:val="single"/>
    </w:rPr>
  </w:style>
  <w:style w:type="character" w:customStyle="1" w:styleId="cardtypescard-locationtitleacipk">
    <w:name w:val="cardtypes_card-location__title__acipk"/>
    <w:basedOn w:val="a0"/>
    <w:rsid w:val="00EA47D1"/>
  </w:style>
  <w:style w:type="character" w:customStyle="1" w:styleId="cardtypescard-timetitleqos6l">
    <w:name w:val="cardtypes_card-time__title__qos6l"/>
    <w:basedOn w:val="a0"/>
    <w:rsid w:val="00EA47D1"/>
  </w:style>
  <w:style w:type="paragraph" w:styleId="a4">
    <w:name w:val="Balloon Text"/>
    <w:basedOn w:val="a"/>
    <w:link w:val="a5"/>
    <w:uiPriority w:val="99"/>
    <w:semiHidden/>
    <w:unhideWhenUsed/>
    <w:rsid w:val="00E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154850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90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55333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9242199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082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00159714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87681324">
                              <w:marLeft w:val="8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905213">
                      <w:marLeft w:val="0"/>
                      <w:marRight w:val="0"/>
                      <w:marTop w:val="2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6289590">
                      <w:marLeft w:val="640"/>
                      <w:marRight w:val="0"/>
                      <w:marTop w:val="2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56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84970788">
                      <w:marLeft w:val="0"/>
                      <w:marRight w:val="0"/>
                      <w:marTop w:val="20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l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2026-03-17T09:29:00Z</dcterms:created>
  <dcterms:modified xsi:type="dcterms:W3CDTF">2026-03-17T11:57:00Z</dcterms:modified>
</cp:coreProperties>
</file>