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BE" w:rsidRDefault="00DB00BE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0BE" w:rsidRDefault="00DB00BE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0BE" w:rsidRDefault="00DB00BE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7DB" w:rsidRDefault="00DB00BE" w:rsidP="00DB00BE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общеобразовательного учреждения</w:t>
      </w:r>
    </w:p>
    <w:p w:rsidR="00DB00BE" w:rsidRDefault="00DB00BE" w:rsidP="00DB00BE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«Нагорная общеобразовательная школа»</w:t>
      </w:r>
    </w:p>
    <w:p w:rsidR="00DB00BE" w:rsidRPr="007B67DB" w:rsidRDefault="00DB00BE" w:rsidP="00DB00BE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Ломоносовского района Ленинградской области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D2E52" w:rsidRDefault="009D2E52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гуманитарной направленности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волонтерской деятельности»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Уровень: ознакомительный</w:t>
      </w:r>
    </w:p>
    <w:p w:rsidR="007B67DB" w:rsidRPr="007B67DB" w:rsidRDefault="009D2E52" w:rsidP="007B67DB">
      <w:pPr>
        <w:shd w:val="clear" w:color="auto" w:fill="FFFFFF"/>
        <w:spacing w:after="0" w:line="240" w:lineRule="auto"/>
        <w:ind w:left="10" w:right="62" w:hanging="10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 w:rsidR="0011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10 – 16</w:t>
      </w:r>
      <w:r w:rsidR="007B67DB"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1 год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r w:rsidR="009D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Гришина Анастасия Владимировна, </w:t>
      </w:r>
    </w:p>
    <w:p w:rsidR="007B67DB" w:rsidRPr="007B67DB" w:rsidRDefault="009D2E52" w:rsidP="007B67DB">
      <w:pPr>
        <w:shd w:val="clear" w:color="auto" w:fill="FFFFFF"/>
        <w:spacing w:after="0" w:line="240" w:lineRule="auto"/>
        <w:ind w:left="10" w:right="62" w:hanging="10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агог-организатор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7B67DB" w:rsidRPr="007B67DB" w:rsidRDefault="005417B2" w:rsidP="005417B2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9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2022 - 2023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7B67DB" w:rsidRDefault="005417B2" w:rsidP="0054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7B67DB"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417B2" w:rsidRPr="007B67DB" w:rsidRDefault="005417B2" w:rsidP="005417B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tbl>
      <w:tblPr>
        <w:tblW w:w="9214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563"/>
        <w:gridCol w:w="4906"/>
      </w:tblGrid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1.1.Пояснительная записка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1.2.Цель и задачи программы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1.3.Учебный план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1.4.Содержание программы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1.5.Планируемые результаты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2.1.Календарный учебный график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Условия реализации программы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2.3.Формы аттестации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2.4.Оценочные материалы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2.5.Методическое обеспечение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2.6.Список литературы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417B2" w:rsidRPr="007B67DB" w:rsidTr="005417B2"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7B2" w:rsidRPr="005417B2" w:rsidRDefault="005417B2" w:rsidP="009C67CE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B2" w:rsidRPr="005417B2" w:rsidRDefault="005417B2" w:rsidP="007B67DB">
            <w:pPr>
              <w:spacing w:after="0" w:line="0" w:lineRule="atLeast"/>
              <w:jc w:val="righ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54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:rsidR="007B67DB" w:rsidRPr="005417B2" w:rsidRDefault="007B67DB" w:rsidP="005417B2">
      <w:pPr>
        <w:pStyle w:val="a5"/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4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социально – гуманитарной направленности «Основы волонтерской деятельности» разработана в соответствии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Федерации»;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развития дополнительного образования детей, утвержденной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04.09. 2014 г. №1726-р;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03.09.2019 г. №467 «Об утверждении Целевой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B67DB" w:rsidRPr="007B67DB" w:rsidRDefault="007B67DB" w:rsidP="007B67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7B67DB" w:rsidRPr="007B67DB" w:rsidRDefault="007B67DB" w:rsidP="007B67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B67DB" w:rsidRPr="007B67DB" w:rsidRDefault="007B67DB" w:rsidP="007B67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B67DB" w:rsidRPr="007B67DB" w:rsidRDefault="007B67DB" w:rsidP="007B67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модифицированной, разработана на основе программ: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«Волонтеры» </w:t>
      </w:r>
      <w:r w:rsidRPr="007B67D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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7B67D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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/авт.–сост. Березина А.Н./, 2013г. – Режим доступа: </w:t>
      </w:r>
      <w:hyperlink r:id="rId6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 программа дополнительного образования детей «Основы организации волонтерской деятельности» </w:t>
      </w:r>
      <w:r w:rsidRPr="007B67D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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7B67D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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авт. – сост. Костылева Т. П./- Электрон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 - с. Шатрово, 2010 г.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Направленность дополнительной общеразвивающей программы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социально – гуманитарная.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«Основы волонтерской деятельности» направленности  - базовый. Программа,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модифицированная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разработана с учетом особенностей образовательного учреждения, возраста и уровня подготовки детей.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образовательной общеразвивающей 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программы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Волонтерское (добровольческое) движение может стать одной из таких форм работы с детьми. Волонтеры (от англ.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volunteer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доброволец) – это человек, который добровольно и безвозмездно занимается организованной общественно полезной деятельностью.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Новизна программы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Развитие добровольческого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Старые формы организации досуга учащихся, изменившаяся социально-экономическая обстановка в стране, требует появления новых форм активности</w:t>
      </w:r>
      <w:r w:rsidR="0054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подростков. Именно поэтому вовлечение детей в социальную активность, призвано способствовать формированию и совершенствованию гражданской и социальной компетентности подрастающего поколения.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7B67DB" w:rsidRPr="007B67DB" w:rsidRDefault="005417B2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 же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задач реализации программы являетс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укрепление семейных ценностей - 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проводимых мероприятиях допускается присутствие младших членов семьи обучающихся (братьев и сестер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достигших 14 лет), а на акциях (форма практических занятий) – присутствие родителей.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</w:t>
      </w:r>
      <w:r w:rsidR="0054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категориями населения, что в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последствии делает их более конкурентоспособными на рынке труда.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ind w:left="26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Отличительная особенность программы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заключается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4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ценностей, активной гражданской позиции через новые формы работы с детьми и молодежью;</w:t>
      </w:r>
    </w:p>
    <w:p w:rsidR="007B67DB" w:rsidRPr="007B67DB" w:rsidRDefault="007B67DB" w:rsidP="007B67D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волонтерского (добровольческого) движения;</w:t>
      </w:r>
    </w:p>
    <w:p w:rsidR="007B67DB" w:rsidRPr="007B67DB" w:rsidRDefault="007B67DB" w:rsidP="007B67D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подростками новых знаний;</w:t>
      </w:r>
    </w:p>
    <w:p w:rsidR="007B67DB" w:rsidRPr="007B67DB" w:rsidRDefault="007B67DB" w:rsidP="007B67D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общественной деятельности.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Важной особенностью да</w:t>
      </w:r>
      <w:r w:rsidR="0054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программы является то, что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мероприятиям, акциям привлекаются родители, тем самым развивается семейное добровольчество, укрепляющее семейные ценности и формирующее здоровую среду для развития полноценной, самодостаточной личности ребенка. Очень важной отличительной особенностью программы является привязанность содержания программы к 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17B2" w:rsidRDefault="005417B2" w:rsidP="005417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:rsidR="007B67DB" w:rsidRPr="005417B2" w:rsidRDefault="007B67DB" w:rsidP="005417B2">
      <w:pPr>
        <w:pStyle w:val="a5"/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4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программы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способствует выполнение ряда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психологическим знаниям и умениям, позволяющим подросткам лучше понимать себя;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методикам проведения некоторых досуговых форм;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социальной акции и проведения социальных дел;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работы с различными видами информации;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интерактивными методами обучения, современными социальными технологиями;</w:t>
      </w:r>
    </w:p>
    <w:p w:rsidR="007B67DB" w:rsidRPr="007B67DB" w:rsidRDefault="007B67DB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методике социального проектирования;</w:t>
      </w:r>
    </w:p>
    <w:p w:rsidR="00011257" w:rsidRPr="005417B2" w:rsidRDefault="007B67DB" w:rsidP="005417B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навыков работы с информацией;</w:t>
      </w:r>
    </w:p>
    <w:p w:rsidR="007B67DB" w:rsidRPr="007B67DB" w:rsidRDefault="005417B2" w:rsidP="007B67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поведения).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организаторских умений и навыков, дальнейшее развитие лидерских качеств;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качеств, умения работать в команде;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уверенности в себе;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умений, навыков самоанализа и самооценки своей деятельности;</w:t>
      </w:r>
    </w:p>
    <w:p w:rsidR="007B67DB" w:rsidRPr="007B67DB" w:rsidRDefault="007B67DB" w:rsidP="007B67D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активной деятельности;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укрепление семейных ценностей;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гражданской позиции, неравнодушного отношения к жизни;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толерантных качеств личности, милосердия, доброты, отзывчивости;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осознанию личной ответственности за прои</w:t>
      </w:r>
      <w:r w:rsidR="0054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сходящее в семье, школе, поселении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стране;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гражданской позиции;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комфортной обстановки на занятиях, а так же атмосферы доброжелательности и сотрудничества;</w:t>
      </w:r>
    </w:p>
    <w:p w:rsidR="007B67DB" w:rsidRPr="007B67DB" w:rsidRDefault="007B67DB" w:rsidP="007B67D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общественной активности и самореализации в социуме.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учащихся, которым адресована данная программа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="00070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10-16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лет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Возможно формирование разновозрастных групп. В таком случае на мероприятиях, акциях, экскурсиях и общих собраниях группа присутствует в полном составе, а для остальных занятий при необходимости де</w:t>
      </w:r>
      <w:r w:rsidR="0007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лится на группы по возрастам (10-12, 12-14 и 14-16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Так как одной из задач реализации программы является укрепление семейных ценностей, на занятиях допускается присутствие младших членов семьи обучающихся (братьев и сестер, не достигших 14 лет), а на практических занятиях – присутствие родителей. Минимальный возр</w:t>
      </w:r>
      <w:r w:rsidR="0007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для </w:t>
      </w:r>
      <w:proofErr w:type="gramStart"/>
      <w:r w:rsidR="0007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="0089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10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Зачисление на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без предъявления особых требований к учащемуся в течение всего учебного года по заявлению родителя (законного представителя) несовершеннолетнего ребёнка.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дополнительной образовательной программы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«Основы волонтерской деятельности» разработана на 1 год обучения. Всего годовой объем программы составляет 144 часа по 4 часа в неделю. Занятия проводятся 2 раза в неделю. Учебная нагрузка на одного учащегося составляет 4 часа в неделю.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«Основы волонтерской деятельности» предусматривает теоретические, практические и индивидуальные занятия.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–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в виде групповых развивающихся, профилактических, обучающихся 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занятиях, учебах, сборах бесед и т.д.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 –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виде мини-игр, тренингов, конкурсов, опросников, акций, дискуссий т.д.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занятия –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 одним или двумя обучающимися в индивидуальном порядке.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– очная.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деятельности – групповая.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специфично по своей конкретной цели, по логике и по своей структуре.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Одним из способов организации обучения может быть и 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предусматривает разделение группы на звенья (по 10-15человек). Группа разбивается на звенья в связи с разновозрастным составом группы и для удобства проведения практических занятий. Специфика направленности программы подразумевает проведение занятий вне аудитории, в различных ор</w:t>
      </w:r>
      <w:r w:rsidR="0007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ганизациях, на улицах поселения и города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070ED4" w:rsidRDefault="007B67DB" w:rsidP="00070ED4">
      <w:pPr>
        <w:pStyle w:val="a5"/>
        <w:numPr>
          <w:ilvl w:val="0"/>
          <w:numId w:val="124"/>
        </w:numPr>
        <w:shd w:val="clear" w:color="auto" w:fill="FFFFFF"/>
        <w:spacing w:before="100" w:beforeAutospacing="1" w:after="100" w:afterAutospacing="1" w:line="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070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(144 часов)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70"/>
        <w:gridCol w:w="826"/>
        <w:gridCol w:w="1134"/>
        <w:gridCol w:w="992"/>
        <w:gridCol w:w="3509"/>
      </w:tblGrid>
      <w:tr w:rsidR="00597F2D" w:rsidTr="00597F2D">
        <w:tc>
          <w:tcPr>
            <w:tcW w:w="540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0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26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сего часов</w:t>
            </w:r>
          </w:p>
        </w:tc>
        <w:tc>
          <w:tcPr>
            <w:tcW w:w="1134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 w:hint="eastAsia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 xml:space="preserve">еоретические занятия, часы </w:t>
            </w:r>
          </w:p>
        </w:tc>
        <w:tc>
          <w:tcPr>
            <w:tcW w:w="992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рактические занятия, часы</w:t>
            </w:r>
          </w:p>
        </w:tc>
        <w:tc>
          <w:tcPr>
            <w:tcW w:w="3509" w:type="dxa"/>
          </w:tcPr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 xml:space="preserve">одержание 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Вводное занятие. Знакомство. Инструктаж</w:t>
            </w: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Возникновение и развитие добровольческого движения</w:t>
            </w: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Опрос, наблюдение, анкетирование, выступления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>, диагностическая игра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«Я – волонтер»  </w:t>
            </w: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Опрос, наблюдение, выступления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>, заявление на выдачу волонтерской книжки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Культура общения</w:t>
            </w: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Тренинги, викторина. Творческая работа: эссе «Кто такой </w:t>
            </w:r>
            <w:r>
              <w:rPr>
                <w:color w:val="000000"/>
                <w:shd w:val="clear" w:color="auto" w:fill="FFFFFF"/>
              </w:rPr>
              <w:lastRenderedPageBreak/>
              <w:t>доброволец».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70" w:type="dxa"/>
          </w:tcPr>
          <w:p w:rsidR="00902A59" w:rsidRPr="00902A59" w:rsidRDefault="00902A59" w:rsidP="00902A59">
            <w:pPr>
              <w:shd w:val="clear" w:color="auto" w:fill="FFFFFF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</w:pPr>
            <w:r w:rsidRPr="0090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волонтеров</w:t>
            </w:r>
          </w:p>
          <w:p w:rsidR="00597F2D" w:rsidRDefault="00597F2D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Опрос, наблюдение, выступление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>, тренинги. Создание ситуаций проявления качеств, умений и навыков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Лидерство в волонтерском объединении</w:t>
            </w:r>
          </w:p>
        </w:tc>
        <w:tc>
          <w:tcPr>
            <w:tcW w:w="826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Беседа, наблюдение, тестирование, игра. Творческая работа - эссе «Я – Лидер!»</w:t>
            </w:r>
          </w:p>
        </w:tc>
      </w:tr>
      <w:tr w:rsidR="00597F2D" w:rsidTr="00597F2D">
        <w:tc>
          <w:tcPr>
            <w:tcW w:w="540" w:type="dxa"/>
          </w:tcPr>
          <w:p w:rsidR="00597F2D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</w:tcPr>
          <w:p w:rsidR="00597F2D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Игровые технологии в работе волонтера</w:t>
            </w:r>
          </w:p>
        </w:tc>
        <w:tc>
          <w:tcPr>
            <w:tcW w:w="826" w:type="dxa"/>
          </w:tcPr>
          <w:p w:rsidR="00597F2D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97F2D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97F2D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597F2D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Творческое задание: проект игровой программы праздника</w:t>
            </w:r>
          </w:p>
        </w:tc>
      </w:tr>
      <w:tr w:rsidR="00902A59" w:rsidTr="00597F2D">
        <w:tc>
          <w:tcPr>
            <w:tcW w:w="540" w:type="dxa"/>
          </w:tcPr>
          <w:p w:rsidR="00902A59" w:rsidRDefault="00902A59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Информационные технологии в работе волонтера</w:t>
            </w:r>
          </w:p>
        </w:tc>
        <w:tc>
          <w:tcPr>
            <w:tcW w:w="826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9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Творческое задание: листовка, брошюра, социальный ролик, социальный плакат. Написание новостей.</w:t>
            </w:r>
          </w:p>
        </w:tc>
      </w:tr>
      <w:tr w:rsidR="00902A59" w:rsidTr="00597F2D">
        <w:tc>
          <w:tcPr>
            <w:tcW w:w="54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Основы проведения социальных дел</w:t>
            </w:r>
          </w:p>
        </w:tc>
        <w:tc>
          <w:tcPr>
            <w:tcW w:w="826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Проект, социальная акция, уличная акция. Защита проекта</w:t>
            </w:r>
          </w:p>
        </w:tc>
      </w:tr>
      <w:tr w:rsidR="00902A59" w:rsidTr="00597F2D">
        <w:tc>
          <w:tcPr>
            <w:tcW w:w="54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Работа волонтеров по пропаганде ЗОЖ</w:t>
            </w:r>
          </w:p>
        </w:tc>
        <w:tc>
          <w:tcPr>
            <w:tcW w:w="826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Подготовка акции, классного часа по пропаганде ЗОЖ</w:t>
            </w:r>
          </w:p>
        </w:tc>
      </w:tr>
      <w:tr w:rsidR="00902A59" w:rsidRPr="00AC64F3" w:rsidTr="00597F2D">
        <w:tc>
          <w:tcPr>
            <w:tcW w:w="54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Событийное </w:t>
            </w:r>
            <w:proofErr w:type="spellStart"/>
            <w:r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826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Самостоятельная работа: подготовка мероприятия по проведению События</w:t>
            </w:r>
          </w:p>
        </w:tc>
      </w:tr>
      <w:tr w:rsidR="00902A59" w:rsidTr="00597F2D">
        <w:tc>
          <w:tcPr>
            <w:tcW w:w="54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0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Эко-волонтеры</w:t>
            </w:r>
          </w:p>
        </w:tc>
        <w:tc>
          <w:tcPr>
            <w:tcW w:w="826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</w:tcPr>
          <w:p w:rsidR="00902A59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 xml:space="preserve">Подготовка и проведение Эко-мероприятий </w:t>
            </w:r>
          </w:p>
        </w:tc>
      </w:tr>
      <w:tr w:rsidR="003A3672" w:rsidTr="00597F2D">
        <w:tc>
          <w:tcPr>
            <w:tcW w:w="54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Семейное добровольчество. Социальное </w:t>
            </w:r>
            <w:proofErr w:type="spellStart"/>
            <w:r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826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Самостоятельная работа: подготовка мероприятия по проведению праздника «Делай, как мама»</w:t>
            </w:r>
          </w:p>
        </w:tc>
      </w:tr>
      <w:tr w:rsidR="003A3672" w:rsidTr="00597F2D">
        <w:tc>
          <w:tcPr>
            <w:tcW w:w="54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Волонтеры Победы</w:t>
            </w:r>
          </w:p>
        </w:tc>
        <w:tc>
          <w:tcPr>
            <w:tcW w:w="826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9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участие в акциях, помощь в проведении мероприятий, посвященных Дню Победы</w:t>
            </w:r>
          </w:p>
        </w:tc>
      </w:tr>
      <w:tr w:rsidR="003A3672" w:rsidTr="00597F2D">
        <w:tc>
          <w:tcPr>
            <w:tcW w:w="54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Впереди лето</w:t>
            </w:r>
          </w:p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9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2"/>
                <w:color w:val="000000"/>
                <w:shd w:val="clear" w:color="auto" w:fill="FFFFFF"/>
              </w:rPr>
              <w:t xml:space="preserve">Итоговые ролики, портфолио </w:t>
            </w:r>
            <w:proofErr w:type="gramStart"/>
            <w:r>
              <w:rPr>
                <w:rStyle w:val="c42"/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rStyle w:val="c42"/>
                <w:color w:val="000000"/>
                <w:shd w:val="clear" w:color="auto" w:fill="FFFFFF"/>
              </w:rPr>
              <w:t>. </w:t>
            </w:r>
            <w:r>
              <w:rPr>
                <w:rStyle w:val="c39"/>
                <w:color w:val="000000"/>
                <w:shd w:val="clear" w:color="auto" w:fill="FFFFFF"/>
              </w:rPr>
              <w:t>Составление плана на лето. Встреча с волонтерами других добровольческих объединений. </w:t>
            </w:r>
            <w:r>
              <w:rPr>
                <w:rStyle w:val="c42"/>
                <w:color w:val="000000"/>
                <w:shd w:val="clear" w:color="auto" w:fill="FFFFFF"/>
              </w:rPr>
              <w:t>Выступления обучающихся</w:t>
            </w:r>
            <w:r>
              <w:rPr>
                <w:rStyle w:val="c39"/>
                <w:color w:val="000000"/>
                <w:shd w:val="clear" w:color="auto" w:fill="FFFFFF"/>
              </w:rPr>
              <w:t> Итоговая программа подведения итогов учебного года</w:t>
            </w:r>
          </w:p>
        </w:tc>
      </w:tr>
      <w:tr w:rsidR="003A3672" w:rsidTr="00597F2D">
        <w:tc>
          <w:tcPr>
            <w:tcW w:w="540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A3672" w:rsidRPr="00AC64F3" w:rsidRDefault="00AC64F3" w:rsidP="00597F2D">
            <w:pPr>
              <w:spacing w:before="100" w:beforeAutospacing="1" w:after="100" w:afterAutospacing="1"/>
              <w:rPr>
                <w:b/>
                <w:color w:val="000000"/>
                <w:shd w:val="clear" w:color="auto" w:fill="FFFFFF"/>
              </w:rPr>
            </w:pPr>
            <w:r w:rsidRPr="00AC64F3">
              <w:rPr>
                <w:b/>
                <w:color w:val="000000"/>
                <w:shd w:val="clear" w:color="auto" w:fill="FFFFFF"/>
              </w:rPr>
              <w:t>В</w:t>
            </w:r>
            <w:r w:rsidR="003A3672" w:rsidRPr="00AC64F3">
              <w:rPr>
                <w:b/>
                <w:color w:val="000000"/>
                <w:shd w:val="clear" w:color="auto" w:fill="FFFFFF"/>
              </w:rPr>
              <w:t>сего</w:t>
            </w:r>
          </w:p>
        </w:tc>
        <w:tc>
          <w:tcPr>
            <w:tcW w:w="826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09" w:type="dxa"/>
          </w:tcPr>
          <w:p w:rsidR="003A3672" w:rsidRDefault="003A3672" w:rsidP="00597F2D">
            <w:pPr>
              <w:spacing w:before="100" w:beforeAutospacing="1" w:after="100" w:afterAutospacing="1"/>
              <w:rPr>
                <w:rStyle w:val="c42"/>
                <w:color w:val="000000"/>
                <w:shd w:val="clear" w:color="auto" w:fill="FFFFFF"/>
              </w:rPr>
            </w:pPr>
          </w:p>
        </w:tc>
      </w:tr>
    </w:tbl>
    <w:p w:rsidR="00597F2D" w:rsidRDefault="00597F2D" w:rsidP="00AC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F2D" w:rsidRDefault="00597F2D" w:rsidP="00597F2D">
      <w:pPr>
        <w:shd w:val="clear" w:color="auto" w:fill="FFFFFF"/>
        <w:spacing w:before="100" w:beforeAutospacing="1" w:after="100" w:afterAutospacing="1" w:line="240" w:lineRule="auto"/>
        <w:ind w:left="4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7DB" w:rsidRPr="00597F2D" w:rsidRDefault="007B67DB" w:rsidP="00597F2D">
      <w:pPr>
        <w:pStyle w:val="a5"/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9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обучения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62 часа; практика: 82 часа. Всего 144 часа: 72 занятия</w:t>
      </w:r>
    </w:p>
    <w:p w:rsidR="007B67DB" w:rsidRPr="007B67DB" w:rsidRDefault="007B67DB" w:rsidP="007B67D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Инструктажи. (4 часа)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часть(2):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«волонтер», «добровольчество». Знакомство с задачами. Значение волонтерского движения. Правовые основы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волонтерства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Качества необходимые волонтёру. Вводный инструктаж по технике безопасности.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 (2):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в группе.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 </w:t>
      </w:r>
    </w:p>
    <w:p w:rsidR="007B67DB" w:rsidRPr="007B67DB" w:rsidRDefault="007B67DB" w:rsidP="007B67D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и развитие волонтерского движения (8)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 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Детям  предлагается самостоятельно выполнить предложенные задания после показа или объяснения педагога</w:t>
      </w:r>
    </w:p>
    <w:p w:rsidR="007B67DB" w:rsidRPr="007B67DB" w:rsidRDefault="007B67DB" w:rsidP="007B67D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волонтер 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часть(6):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волонтера, развитие личностных качеств, внешний вид, ораторское искусство, коммуникации.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часть(6):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на развитие личностных качеств, тренинги по ораторскому искусству, искусство публично выступления. 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Современный человек – грамотный человек. Что значит «Культура общения». Современный мир и книга. Ораторское искусство.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Викторина «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Грамотей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</w:t>
      </w:r>
    </w:p>
    <w:p w:rsidR="007B67DB" w:rsidRPr="007B67DB" w:rsidRDefault="007B67DB" w:rsidP="007B67D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подготовка волонтеров (16)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(8):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этноцентризм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экстремизм. Социальные стереотипы поведения. Неформальные молодежные объединения. Развитие навыков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друг друга. Развитие навыков сотрудничества и взаимодействия. Критическое мышление: что это и необходимо ли оно.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интолерантного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Ролевая игра «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чужие».</w:t>
      </w:r>
    </w:p>
    <w:p w:rsidR="007B67DB" w:rsidRPr="007B67DB" w:rsidRDefault="007B67DB" w:rsidP="007B67D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Лидерство в волонтерском объединении (8)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Доброволец – это лидер. Что значит быть лидером. Типы лидеров: деловой 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социоэмоциональный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лидер. Стили лидерства. Лидерские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способности. Диагностика лидерских способностей. Неформальное и формальное лидерство.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Анкетирование. Тренинг лидерских навыков. Эссе «Кто такой Лидер». Подготовка к участию в конкурсе «Доброволец года».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 в работе волонтера (8)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сфера применения игр на знакомство и сплочение (детский лагерь, сплочение персонала организации) Игры с эстрады. Игры-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Игровая программа. Понятие. Принципы отбора игроков. Алгоритм построения игровых заданий. Основные требования к ведущему.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 (4):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 в работе волонтера (16)        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(6):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работе волонтера. Информационный буклет.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Листовка.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(10): Показ видеороликов. Написание новостных заметок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предлагается самостоятельно выполнить предложенные задания после показа или объяснения педагога. 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7B67DB" w:rsidRPr="007B67DB" w:rsidRDefault="007B67DB" w:rsidP="007B67D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проведения социальных дел 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(4):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особенности работы с людьми пожилого возраста. Основные проблемы в жизни пожилого человека «Свои – чужие». Понятия «социальная акция», «социальный проект». Основы социального проектирования. Социальный проект. Этапы социального проектирования.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основных компонентов социального проекта: цель, задачи, актуальность, содержание, ресурсы, бюджет.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(8): Разработка и проведение социальных акций. Разработка социального проекта. Социальная акция. Проведение благотворительных, экологических социальных акций. Разработка и реализация социальных проектов. Социальная акция. Разработка и проведение социальных акций. Основы социального проектирования. Мастерство защиты проекта.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волонтеров по пропаганде ЗОЖ (8)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Теоретическая часть (4):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что это такое. Психологические особенности работы с людьми, имеющими зависимость.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(4): тренинги на с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опротивление групповому давлению.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Событийное </w:t>
      </w:r>
      <w:proofErr w:type="spellStart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волонтерство</w:t>
      </w:r>
      <w:proofErr w:type="spellEnd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часть(4):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движением, особенности направления, знакомство с коллективами, работающими в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часть(8):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Эко-волонтеры (4)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 (2):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 (2):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Семейное добровольчество. Социальное </w:t>
      </w:r>
      <w:proofErr w:type="spellStart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волонтерство</w:t>
      </w:r>
      <w:proofErr w:type="spellEnd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(4)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часть(2):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(2):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Волонтеры Победы 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часть(4):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движением, особенности направления, специфика общения с пожилыми людьми, история ВОВ.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 (8):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«Волонтерам Победы», 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</w:p>
    <w:p w:rsidR="007B67DB" w:rsidRPr="007B67DB" w:rsidRDefault="007B67DB" w:rsidP="007B67D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Впереди лето (12)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часть(4):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год, обсуждение планов на лето. Правила безопасности в летний период.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часть (8):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</w:r>
    </w:p>
    <w:p w:rsidR="007B67DB" w:rsidRPr="00597F2D" w:rsidRDefault="00597F2D" w:rsidP="00597F2D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7B67DB" w:rsidRPr="0059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 и способы их проверки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молодежи к добровольческой деятельности;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проводить рефлексию;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принимать свои чувства и чувства окружающих людей;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говорить о своих эмоциях и проблемах;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давать себе позитивную самооценку;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отстаивать свое мнение;</w:t>
      </w:r>
    </w:p>
    <w:p w:rsidR="007B67DB" w:rsidRPr="007B67DB" w:rsidRDefault="007B67DB" w:rsidP="007B67DB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ставить перед собой цель и достигать ее.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личностному самоопределению и творческой самореализации;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лидерских качеств, организаторских способностей;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выбора участия в волонтерской деятельности;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укрепление семейных ценностей;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ветеранам, старшему поколению;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ходе деятельности более ответственной, здоровой личности;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сплочённого деятельного коллектива волонтёров;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поддержка основных идей волонтёрского движения;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потребность в саморазвитии;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качеств, уверенности в себе, умения работать в команде;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7B67DB" w:rsidRPr="007B67DB" w:rsidRDefault="007B67DB" w:rsidP="007B67DB">
      <w:pPr>
        <w:numPr>
          <w:ilvl w:val="0"/>
          <w:numId w:val="43"/>
        </w:numPr>
        <w:shd w:val="clear" w:color="auto" w:fill="FFFFFF"/>
        <w:spacing w:before="30" w:after="30" w:line="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умений, навыков самоанализа и самооценки своей деятельности.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</w:t>
      </w:r>
      <w:r w:rsidR="0059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 материал с помощью  презентаций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проектов;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 способность задавать и отвечать на вопросы по изучаемым темам с пониманием и по существу;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и существующей практикой реализации социально-значимых проектов субъектами волонтерской деятельности;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:rsidR="007B67DB" w:rsidRPr="007B67DB" w:rsidRDefault="007B67DB" w:rsidP="007B67DB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т.д.).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Результаты в перспективе:</w:t>
      </w:r>
    </w:p>
    <w:p w:rsidR="007B67DB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7B67DB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устойчивости и долгосрочности работы формируемых механизмов поддержки и развития молодёжного добровольчества;</w:t>
      </w:r>
    </w:p>
    <w:p w:rsidR="007B67DB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7B67DB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программ молод</w:t>
      </w:r>
      <w:r w:rsidR="00597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ёжного добровольчества в МОУ «Нагорная школа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как результат – обеспечение условий для общественно полезного и здорового досуга детей и молодёжи;</w:t>
      </w:r>
    </w:p>
    <w:p w:rsidR="009C67CE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в молодёжной среде добровольчества как стиля социально активного образа жизни каждого молодого человека;</w:t>
      </w:r>
    </w:p>
    <w:tbl>
      <w:tblPr>
        <w:tblpPr w:leftFromText="180" w:rightFromText="180" w:vertAnchor="text" w:horzAnchor="margin" w:tblpY="290"/>
        <w:tblW w:w="111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543"/>
        <w:gridCol w:w="920"/>
        <w:gridCol w:w="535"/>
        <w:gridCol w:w="439"/>
        <w:gridCol w:w="439"/>
        <w:gridCol w:w="535"/>
        <w:gridCol w:w="408"/>
        <w:gridCol w:w="31"/>
        <w:gridCol w:w="528"/>
        <w:gridCol w:w="26"/>
        <w:gridCol w:w="464"/>
        <w:gridCol w:w="27"/>
        <w:gridCol w:w="462"/>
        <w:gridCol w:w="54"/>
        <w:gridCol w:w="760"/>
        <w:gridCol w:w="533"/>
        <w:gridCol w:w="928"/>
        <w:gridCol w:w="745"/>
        <w:gridCol w:w="717"/>
        <w:gridCol w:w="313"/>
        <w:gridCol w:w="313"/>
      </w:tblGrid>
      <w:tr w:rsidR="009C67CE" w:rsidRPr="007B67DB" w:rsidTr="00705B1E">
        <w:trPr>
          <w:gridAfter w:val="3"/>
          <w:wAfter w:w="1343" w:type="dxa"/>
          <w:trHeight w:val="478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7B67DB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9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Месяцы</w:t>
            </w:r>
          </w:p>
        </w:tc>
      </w:tr>
      <w:tr w:rsidR="009C67CE" w:rsidRPr="007B67DB" w:rsidTr="00705B1E">
        <w:trPr>
          <w:gridAfter w:val="3"/>
          <w:wAfter w:w="1343" w:type="dxa"/>
          <w:trHeight w:val="1690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jc w:val="center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left="114"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7CE" w:rsidRPr="009C67CE" w:rsidRDefault="009C67CE" w:rsidP="009C67CE">
            <w:pPr>
              <w:spacing w:after="0" w:line="240" w:lineRule="auto"/>
              <w:ind w:right="114"/>
              <w:rPr>
                <w:rFonts w:ascii="Helvetica Neue" w:eastAsia="Times New Roman" w:hAnsi="Helvetica Neue" w:cs="Arial"/>
                <w:color w:val="000000"/>
                <w:sz w:val="20"/>
                <w:szCs w:val="20"/>
                <w:lang w:eastAsia="ru-RU"/>
              </w:rPr>
            </w:pPr>
            <w:r w:rsidRPr="009C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 Инструктаж</w:t>
            </w:r>
          </w:p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волонтер»       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 в волонтерском объединени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 в работе волонтера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проведения социальных дел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волонтеров по пропаганде ЗОЖ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Эко-волонтеры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gridAfter w:val="3"/>
          <w:wAfter w:w="1343" w:type="dxa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0" w:lineRule="atLeast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trHeight w:val="75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9C67CE" w:rsidRPr="007B67DB" w:rsidTr="00705B1E">
        <w:trPr>
          <w:trHeight w:val="75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CE" w:rsidRPr="007B67DB" w:rsidRDefault="009C67CE" w:rsidP="009C67CE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E" w:rsidRPr="007B67DB" w:rsidRDefault="009C67CE" w:rsidP="009C67CE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7B67DB" w:rsidRPr="007B67DB" w:rsidRDefault="007B67DB" w:rsidP="00705B1E">
      <w:p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</w:p>
    <w:p w:rsidR="007B67DB" w:rsidRPr="007B67DB" w:rsidRDefault="007B67DB" w:rsidP="007B67DB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 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ОРГАНИЗАЦИОННО-ПЕДАГОГИЧЕСКИХ УСЛОВИЙ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(К): июнь-август 92 дня.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и окончания учебного периода: с 01 сентября по 31 мая.</w:t>
      </w:r>
    </w:p>
    <w:p w:rsidR="007B67DB" w:rsidRPr="007B67DB" w:rsidRDefault="007B67DB" w:rsidP="007B67DB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7B67DB" w:rsidRPr="007B67DB" w:rsidRDefault="00705B1E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Нагорная общеобразовательная школа для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внешкольной работы имеет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аудиторий: кабинеты</w:t>
      </w:r>
      <w:r w:rsidR="007B67DB"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санитарным нормам.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Канцелярия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Символика и атрибутика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футболки,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материалы: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сценарии и методические разработки мероприятий; волонтерские книжки; кодекс и памятка волонтера;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обучения: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ноутбук; магнитная доска; учебные столы и стулья.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:rsidR="007B67DB" w:rsidRPr="007B67DB" w:rsidRDefault="007B67DB" w:rsidP="007B67DB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 занятиям (статьи, аудио-, видеоматериалы);</w:t>
      </w:r>
    </w:p>
    <w:p w:rsidR="007B67DB" w:rsidRPr="007B67DB" w:rsidRDefault="007B67DB" w:rsidP="007B67DB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видеоролики по пропаганде ЗОЖ, терпимости к людям, людям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7B67DB" w:rsidRPr="007B67DB" w:rsidRDefault="007B67DB" w:rsidP="007B67DB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 о добровольчестве;</w:t>
      </w:r>
    </w:p>
    <w:p w:rsidR="007B67DB" w:rsidRPr="007B67DB" w:rsidRDefault="007B67DB" w:rsidP="007B67DB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«Перерыв на войну».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реализ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овывают: педагог - организатор образования МОУ </w:t>
      </w:r>
      <w:r w:rsidR="0041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Нагорная общеобразовательная школа</w:t>
      </w:r>
      <w:r w:rsidR="0041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же, приглашаются специалисты: 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МОУ Нагорная общеобразовательная школа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руководители детских и молодежных движений, инспекторы КДН и ЗП, ПДН, и др.</w:t>
      </w:r>
    </w:p>
    <w:p w:rsidR="007B67DB" w:rsidRPr="007B67DB" w:rsidRDefault="007B67DB" w:rsidP="007B67DB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состоит из следующих направлений:</w:t>
      </w:r>
    </w:p>
    <w:p w:rsidR="007B67DB" w:rsidRPr="007B67DB" w:rsidRDefault="007B67DB" w:rsidP="007B67DB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внешняя оценка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(мероприятия различного уровня - конкурсы, смотры);</w:t>
      </w:r>
    </w:p>
    <w:p w:rsidR="007B67DB" w:rsidRPr="007B67DB" w:rsidRDefault="007B67DB" w:rsidP="007B67DB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внутренняя оценка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(личностные: портфолио;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 освоения программы: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участие в добровольческих мероприятиях;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- волонтер!»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«Я - волонтер!»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проведенных мероприятий;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задействованных обучающихся программы и объектов деятельности;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конкурсах: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«Доброволец России», «Лучший волонтер отряда», «Лучший волонтерский проект», «Лучший руководитель волонтерского отряда» и т.д.;</w:t>
      </w:r>
      <w:proofErr w:type="gramEnd"/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форумах, слетах, сборах, семинарах, мастер- классах волонтерского движения;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реализация социально - значимых проектов;</w:t>
      </w:r>
    </w:p>
    <w:p w:rsidR="007B67DB" w:rsidRPr="007B67DB" w:rsidRDefault="007B67DB" w:rsidP="007B67DB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авторских социально - значимых проектов.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фиксации результатов:</w:t>
      </w:r>
    </w:p>
    <w:p w:rsidR="007B67DB" w:rsidRPr="007B67DB" w:rsidRDefault="007B67DB" w:rsidP="007B67DB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журнала учёта;</w:t>
      </w:r>
    </w:p>
    <w:p w:rsidR="007B67DB" w:rsidRPr="007B67DB" w:rsidRDefault="007B67DB" w:rsidP="007B67DB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обучающихся;</w:t>
      </w:r>
    </w:p>
    <w:p w:rsidR="007B67DB" w:rsidRPr="007B67DB" w:rsidRDefault="007B67DB" w:rsidP="007B67DB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выданных волонтерских книжек и т.д.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результативности освоения программы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Критериями оценки освоения программы являются:</w:t>
      </w:r>
    </w:p>
    <w:p w:rsidR="007B67DB" w:rsidRPr="007B67DB" w:rsidRDefault="007B67DB" w:rsidP="007B67DB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критерии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готовность и способность учащихся к саморазвитию и личностному самоопределению,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</w:t>
      </w:r>
    </w:p>
    <w:p w:rsidR="007B67DB" w:rsidRPr="007B67DB" w:rsidRDefault="007B67DB" w:rsidP="007B67DB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критерии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7B67DB" w:rsidRPr="007B67DB" w:rsidRDefault="007B67DB" w:rsidP="007B67DB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критерии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Аттестация осуществляться </w:t>
      </w:r>
      <w:proofErr w:type="gram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всех участников программы;·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отчетных буклетов «За волонтерами будущее!»;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анализ результатов проведенных мероприятий с показателем охвата участников;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социального проекта;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портфолио;</w:t>
      </w:r>
    </w:p>
    <w:p w:rsidR="007B67DB" w:rsidRPr="007B67DB" w:rsidRDefault="007B67DB" w:rsidP="007B67DB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волонтёров, волонтерского объединения в целом.</w:t>
      </w:r>
    </w:p>
    <w:p w:rsidR="007B67DB" w:rsidRPr="007B67DB" w:rsidRDefault="007B67DB" w:rsidP="007B67DB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 диагностических методик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Методики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«Викторина добровольца» (Знание истории, сущности и особенностей добровольческой деятельности);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направленности личности (ориентационная анкета). Эмоциональная готовность к участию в добровольческой деятельности;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озитивное отношение к различным формам и видам волонтерской деятельности;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реальный вклад в социально-значимую деятельность (участие в мероприятиях);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- волонтер!»;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«Я - волонтер!»;</w:t>
      </w:r>
    </w:p>
    <w:p w:rsidR="007B67DB" w:rsidRPr="00705B1E" w:rsidRDefault="007B67DB" w:rsidP="00705B1E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гностика лидерских способностей;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– опросник «Коммуникативные и организаторские склонности»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(КОС-2)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«Определение направленности личности»;</w:t>
      </w:r>
    </w:p>
    <w:p w:rsidR="007B67DB" w:rsidRPr="007B67DB" w:rsidRDefault="007B67DB" w:rsidP="007B67DB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анкетирование: - «Я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 оценочных сре</w:t>
      </w:r>
      <w:proofErr w:type="gramStart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ограммы:</w:t>
      </w:r>
    </w:p>
    <w:p w:rsidR="007B67DB" w:rsidRPr="007B67DB" w:rsidRDefault="007B67DB" w:rsidP="007B67DB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оценивания, применяемые в рамках опросных методов 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(опрос письменный и устный, анкета, тест, экспертная оценка деятельности, фокус</w:t>
      </w:r>
      <w:r w:rsid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группа,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дебрифинг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7B67DB" w:rsidRPr="007B67DB" w:rsidRDefault="007B67DB" w:rsidP="007B67DB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оценивания, предполагающие анализ продуктов деятельности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(глоссарий, схема, таблица, концептуальная карта, коллаж, рецензия, аннотация, реферат, доклад,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эссе, информационный бюллетень, буклет, электронная презентация, веб-страница, вебсайт, блог и др.);</w:t>
      </w:r>
      <w:proofErr w:type="gramEnd"/>
    </w:p>
    <w:p w:rsidR="007B67DB" w:rsidRPr="007B67DB" w:rsidRDefault="007B67DB" w:rsidP="007B67DB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оценивания, предполагающие анализ деятельности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(мониторинг, конкурс, организационно -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игра, проект, отчет, кейс-измеритель и др.);</w:t>
      </w:r>
      <w:proofErr w:type="gramEnd"/>
    </w:p>
    <w:p w:rsidR="007B67DB" w:rsidRPr="007B67DB" w:rsidRDefault="007B67DB" w:rsidP="007B67DB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оценивания интегративного характера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(резюме, портфолио, паспорт профессиональной карьеры, дневник, творческая книжка и др.).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аттестации 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использовать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нормативно-правовые документы по вопросам добровольческой деятельности;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теоретиче</w:t>
      </w:r>
      <w:r w:rsidR="0041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минимум по теме «Отечественный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волонте</w:t>
      </w:r>
      <w:r w:rsidR="0041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рского движения 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презентацию по теме «Опыт работы волонтерских организаций»;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компетенции, необходимые волонтеру;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принципы волонтерской деятельности;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технологии создания эффективно работающей команды волонтеров;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технологии набора волонтеров;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вопросы для интервью с волонтером;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для обучения волонтеров;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проект смены в детском оздоровительном лагере для обучения волонтеров;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методы оценки работы волонтера;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технологии обучения волонтеров;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эссе на тему «Я – волонтер»;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др.;</w:t>
      </w:r>
      <w:proofErr w:type="gramEnd"/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буклет «Памятка молодого волонтера»;</w:t>
      </w:r>
    </w:p>
    <w:p w:rsidR="007B67DB" w:rsidRPr="007B67DB" w:rsidRDefault="007B67DB" w:rsidP="007B67D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памятку «Как стать волонтером»;</w:t>
      </w:r>
    </w:p>
    <w:p w:rsidR="007B67DB" w:rsidRPr="00705B1E" w:rsidRDefault="007B67DB" w:rsidP="00705B1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волонтерский проект и представить его на конкурс социально-</w:t>
      </w:r>
      <w:r w:rsidRPr="0070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проектов;</w:t>
      </w:r>
    </w:p>
    <w:p w:rsidR="007B67DB" w:rsidRPr="007B67DB" w:rsidRDefault="007B67DB" w:rsidP="007B67D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уровень осведомленности молодежи о добровольческой деятельности;</w:t>
      </w:r>
    </w:p>
    <w:p w:rsidR="007B67DB" w:rsidRPr="007B67DB" w:rsidRDefault="007B67DB" w:rsidP="007B67D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проект конференции «Развитие добровольчества в Российской Федерации. От настоящего к будущему»;</w:t>
      </w:r>
    </w:p>
    <w:p w:rsidR="007B67DB" w:rsidRPr="007B67DB" w:rsidRDefault="007B67DB" w:rsidP="007B67D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рабочую тетрадь по дисциплине;</w:t>
      </w:r>
    </w:p>
    <w:p w:rsidR="007B67DB" w:rsidRPr="007B67DB" w:rsidRDefault="007B67DB" w:rsidP="007B67D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творческую работу «Идеальный волонтер»;</w:t>
      </w:r>
    </w:p>
    <w:p w:rsidR="007B67DB" w:rsidRPr="007B67DB" w:rsidRDefault="007B67DB" w:rsidP="007B67D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матрицу актуальных добровольческих проблем в виде таблицы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(презентации, коллажа и др.);</w:t>
      </w:r>
    </w:p>
    <w:p w:rsidR="007B67DB" w:rsidRPr="007B67DB" w:rsidRDefault="007B67DB" w:rsidP="007B67DB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презентацию по теме «Волонтер – это…»;</w:t>
      </w:r>
    </w:p>
    <w:p w:rsidR="007B67DB" w:rsidRPr="007B67DB" w:rsidRDefault="007B67DB" w:rsidP="007B67DB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концептуальную карту по теме «Системное развитие добровольчества в России»;</w:t>
      </w:r>
    </w:p>
    <w:p w:rsidR="007B67DB" w:rsidRPr="007B67DB" w:rsidRDefault="007B67DB" w:rsidP="007B67DB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текст выступления на «круглом столе», конференции по проблемам добровольческой деятельности;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обучающиеся должны: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волонтерского движения в России и за рубежом;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аспекты волонтерской деятельности;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волонтерской деятельности;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волонтерской деятельности;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полный цикл коммуникационного процесса с разными категориями лиц. Формы, методы, барьеры в коммуникации;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 волонтерской деятельности;</w:t>
      </w:r>
    </w:p>
    <w:p w:rsidR="007B67DB" w:rsidRPr="007B67DB" w:rsidRDefault="007B67DB" w:rsidP="007B67DB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основы, формы и методы привлечения и поиска сре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организации и проведения волонтерских мероприятий.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полученные знания; анализировать опыт волонтерской  деятельности;</w:t>
      </w:r>
    </w:p>
    <w:p w:rsidR="007B67DB" w:rsidRPr="007B67DB" w:rsidRDefault="007B67DB" w:rsidP="007B67DB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волонтерскую команду для участия в событийных мероприятиях;</w:t>
      </w:r>
    </w:p>
    <w:p w:rsidR="007B67DB" w:rsidRPr="007B67DB" w:rsidRDefault="007B67DB" w:rsidP="007B67DB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7B67DB" w:rsidRPr="007B67DB" w:rsidRDefault="007B67DB" w:rsidP="007B67DB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методы, механизмы, технологии по поиску сре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организации систематической добровольческой деятельности.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теоретико-правовыми основами в организации добровольческой деятельности;</w:t>
      </w:r>
    </w:p>
    <w:p w:rsidR="007B67DB" w:rsidRPr="007B67DB" w:rsidRDefault="007B67DB" w:rsidP="007B67DB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составления текстов, информационных писем, пресс-релизов и т. д;</w:t>
      </w:r>
    </w:p>
    <w:p w:rsidR="007B67DB" w:rsidRPr="007B67DB" w:rsidRDefault="007B67DB" w:rsidP="007B67DB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 и прогностической деятельности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ехнологией организации и проведения добровольческих мероприятий; планирования и организации волонтёрского мероприятия;</w:t>
      </w:r>
    </w:p>
    <w:p w:rsidR="007B67DB" w:rsidRPr="007B67DB" w:rsidRDefault="007B67DB" w:rsidP="007B67DB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привлечения сре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организации и проведения волонтерских мероприятий, акций, событий.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Методическое обеспечение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учётом трёх основных компонентов деятельности:·</w:t>
      </w:r>
    </w:p>
    <w:p w:rsidR="007B67DB" w:rsidRPr="007B67DB" w:rsidRDefault="007B67DB" w:rsidP="007B67DB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процесса;</w:t>
      </w:r>
    </w:p>
    <w:p w:rsidR="007B67DB" w:rsidRPr="007B67DB" w:rsidRDefault="007B67DB" w:rsidP="007B67DB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и дифференцированный подход;</w:t>
      </w:r>
    </w:p>
    <w:p w:rsidR="007B67DB" w:rsidRPr="007B67DB" w:rsidRDefault="007B67DB" w:rsidP="007B67DB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Это дает возможность педагогу в рамках реализации данной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достичь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поставленную цель и решить педагогические задачи; а также дать возможность каждому обучающемуся – члену волонтёрского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работе с подростками, образовательный процесс предполагает диалектическое единство содержания, методов и организационных форм обучения:</w:t>
      </w:r>
    </w:p>
    <w:p w:rsidR="007B67DB" w:rsidRPr="007B67DB" w:rsidRDefault="007B67DB" w:rsidP="007B67DB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методы;</w:t>
      </w:r>
    </w:p>
    <w:p w:rsidR="007B67DB" w:rsidRPr="007B67DB" w:rsidRDefault="007B67DB" w:rsidP="007B67DB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наглядно-словесные методы;</w:t>
      </w:r>
    </w:p>
    <w:p w:rsidR="007B67DB" w:rsidRPr="007B67DB" w:rsidRDefault="007B67DB" w:rsidP="007B67DB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диагностики: метод упражнения, работа с методической литературой,</w:t>
      </w:r>
    </w:p>
    <w:p w:rsidR="007B67DB" w:rsidRPr="007B67DB" w:rsidRDefault="007B67DB" w:rsidP="007B67DB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7B67DB" w:rsidRPr="007B67DB" w:rsidRDefault="007B67DB" w:rsidP="007B67DB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актуализации субъективного опыта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7B67DB" w:rsidRPr="007B67DB" w:rsidRDefault="007B67DB" w:rsidP="007B67DB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экскурсия;</w:t>
      </w:r>
    </w:p>
    <w:p w:rsidR="007B67DB" w:rsidRPr="007B67DB" w:rsidRDefault="007B67DB" w:rsidP="007B67DB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занятие – путешествие;</w:t>
      </w:r>
    </w:p>
    <w:p w:rsidR="007B67DB" w:rsidRPr="007B67DB" w:rsidRDefault="007B67DB" w:rsidP="007B67DB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исследование;</w:t>
      </w:r>
    </w:p>
    <w:p w:rsidR="007B67DB" w:rsidRPr="007B67DB" w:rsidRDefault="007B67DB" w:rsidP="007B67DB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лекция;</w:t>
      </w:r>
    </w:p>
    <w:p w:rsidR="007B67DB" w:rsidRPr="007B67DB" w:rsidRDefault="007B67DB" w:rsidP="007B67DB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игра.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и технологии работы: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добровольчества в муниципальном образовании;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и построение взаимодействия с потенциальными добровольцами, добровольческими центрами, органами власти, муниципальными организациями, работающими с добровольцами;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баз данных потребностей и нужд местных сообществ (НКО, социальных учреждений) в добровольческих усилиях молодёжи и баз данных молодых добровольцев, готовых к участию в их работе;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информацией, знаниями и инструментами молодых добровольцев, где и как они могут приложить свои добровольческие усилия;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ориентированию, наблюдению, оценке, признанию достижений и успехов молодых добровольцев;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тренингов по обучению молодёжи методам социального проектирования;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администрирование молодёжных добровольческих программ, проектов и акций;</w:t>
      </w:r>
    </w:p>
    <w:p w:rsidR="007B67DB" w:rsidRPr="007B67DB" w:rsidRDefault="007B67DB" w:rsidP="007B67DB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конкурсов добровольческих проектов и др.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– подготовка волонтера (добровольца) к выполнению возложенных на него обязанностей.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Словесные методы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(источником знания является устное или печатное слово). Словесные методы занимают ведущее место в системе методов обучения, позволяют в кратчайший срок передать большую по объему информацию, поставить перед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обучаемыми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и указать пути их решения. С помощью слова можно вызвать в сознании обучающегося яркие картины прошлого, настоящего и будущего человечества. Слово активизирует воображение, память, чувства учащихся. Словесные методы подразделяются на следующие виды: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рассказ, объяснение, беседа, дискуссия, лекция, работа с книгой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Лекция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быстрый метод предоставления необходимой информации большой аудитории слушателей. Недостатком этого метода является то, что лекция ставит участника в пассивную позицию слушателя.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Дискуссии и «мозговые штурмы»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позволяют волонтёрам думать, делать выводы, выслушивать мнения. Активное обсуждение в группах позволяет участникам поделиться своими мыслями, впечатлениями и ощущениями в рамках определенной темы.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 рассказа предполагает устное повествовательное изложение содержания учебного материала. Этот метод применяется на всех этапах обучения. Меняется лишь характер рассказа, его объем, продолжительность. К рассказу как методу изложения новых знаний обычно предъявляется ряд педагогических требований.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должен: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только достоверные факты;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достаточное количество ярких и убедительных примеров, фактов;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доказывающих правильность выдвигаемых положений;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четкую логику изложения;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эмоциональным;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излагаться простым и доступным языком;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-отражать элементы личной оценки и отношения учителя к излагаемым фактам,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Объяснение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объяснением следует понимать истолкование закономерностей, существенных свойств изучаемого объекта, отдельных понятий, явлений. Объяснение – это монологическая форма изложения. К объяснению чаще всего прибегают при изучении теоретического материала различных наук.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объяснения требует: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точного и четкого формулирования задачи, сути проблемы, вопроса;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последовательного раскрытия причинно-следственных связей, аргументации и доказательств;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сравнения, сопоставления, аналогии;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ярких примеров;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безукоризненной логики изложения.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Беседа – диалогический метод обучения, при котором педагог путем постановки тщательно продуманной системы вопросов подводит обучающихся к пониманию нового материала или проверяет усвоение ими уже изученного.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Наглядные методы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(источником знаний являются наблюдаемые предметы, явления, наглядные пособия);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методы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(учащиеся получают знания и вырабатывают умения, выполняя практические действия).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помогает развить творческие способности волонтёров, опираясь на их самостоятельную работу. Это обучение совместной деятельности, умениям и навыкам сотрудничества. Игры могут быть – деловым, имитационные, ролевые, сюжетные, игры-инсценировки.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метод обучения позволяет не только проверить знания и умения волонтёров, но и дает им возможность самостоятельно научиться чему-либо, например, самостоятельное анкетирование, опрос. Приобретенный таким образом опыт помогает усвоить информацию эффективнее.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Формальное обучение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вид обучения используется в самом начале деятельности волонтера (добровольца), когда надо теоретически подготовить его к выполнению конкретной работы. Независимо от того, какая работа будет выполняться, формальное обучение имеет два уровня: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– описание функциональных обязанностей,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второй – распределение ролей и ответственности.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добровольцу сообщается: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необходимо делать в ходе работы;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нельзя делать;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надо делать, оказавшись в конкретной/сложной ситуации.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началом работы этот вид обучения помогает добровольцу приобрести практические навыки. В процессе работы тренировки помогают усовершенствовать полученные навыки.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Текущее обучение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Текущее обучение осуществляется в процессе всей деятельности волонтера (добровольца) и включает в себя запланированное и ситуационное обучение.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Запланированное текущее обучение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постоянному повышению квалификации волонтера (добровольца) и зависит от того, какую работу ему предполагается выполнять.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6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Ситуационное обучение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невозможно спланировать, оно применяется для разбора проблемных ситуаций, возникающих в ходе деятельности. Руководитель может помочь добровольцу осознать то, что происходит, акцентируя внимание на следующих моментах: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проблемы (что идёт не так?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происходит?);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причины проблемы (почему возникла проблема?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эту проблему вызывает?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привели к возникновению проблемы?);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альтернативы (какие другие выходы имеются в данной ситуации? что ещё мы можем сделать? пробовали ли вы такой способ действий?);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лучшего способа действий (каковы сильные и слабые стороны каждого варианта?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сделать для решения проблемы?).</w:t>
      </w:r>
      <w:proofErr w:type="gramEnd"/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7DB" w:rsidRPr="007B67DB" w:rsidRDefault="007B67DB" w:rsidP="007B67DB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формирования сознания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рассказ, беседа, лекция, диспут, пример.</w:t>
      </w:r>
    </w:p>
    <w:p w:rsidR="007B67DB" w:rsidRPr="007B67DB" w:rsidRDefault="007B67DB" w:rsidP="007B67DB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организации деятельности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приучение, упражнение, требование, создание воспитательных ситуаций.</w:t>
      </w:r>
    </w:p>
    <w:p w:rsidR="007B67DB" w:rsidRPr="007B67DB" w:rsidRDefault="007B67DB" w:rsidP="007B67DB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стимулирования</w:t>
      </w: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поощрение, наказание соревнование.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Образовательный процесс обучения строится на основе принципов личностно-ориентированного подхода. Главным предметом учебно-воспитательной деятельности педагогов выступает процесс формирования индивидуальности подростка: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активизации познавательного интереса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ситуаций успеха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диагностики и самодиагностики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диалога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рефлексивные приемы и методы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жизненный опыт подростка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методы.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занятия: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 изучение процессов развития обучающихся;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оптимальных условий для самореализации обучающихся.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прививается интерес к получению знаний, формируются навыки образовательной деятельности, самостоятельности. Проводится работа по общему и речевому развитию обучающихся, отклонений в интеллектуальной и эмоционально-волевой сферах.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 используются для закрепления пройденного материала.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годовых мероприятий и организации деятельности объединения действует в течение всей продолжительности программы.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описания традиционных мероприятий.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Организационно - проектировочный этап:</w:t>
      </w:r>
    </w:p>
    <w:p w:rsidR="007B67DB" w:rsidRPr="007B67DB" w:rsidRDefault="007B67DB" w:rsidP="007B67DB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формирование добровольческого объединения, комплектование групп, диагностику личности каждого участника, расстановку приоритетов деятельности каждого члена добровольческого объединения, распределение социальных ролей внутри объединения, первичное планирование деятельности.</w:t>
      </w:r>
    </w:p>
    <w:p w:rsidR="007B67DB" w:rsidRPr="007B67DB" w:rsidRDefault="007B67DB" w:rsidP="007B67DB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проблемной ситуации – проведение анкетирования, опрос, изучение аналитических материалов по теме проекта, сценарно-событийное планирование процесса выполнения мероприятий, формирование команды исполнителей программы, обучение волонтеров.</w:t>
      </w:r>
    </w:p>
    <w:p w:rsidR="007B67DB" w:rsidRPr="007B67DB" w:rsidRDefault="007B67DB" w:rsidP="007B67DB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ситуации, нормативно-законодательной, программной и аналитической документации по теме проекта.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Программно-</w:t>
      </w:r>
      <w:proofErr w:type="spellStart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этап:</w:t>
      </w:r>
    </w:p>
    <w:p w:rsidR="007B67DB" w:rsidRPr="007B67DB" w:rsidRDefault="007B67DB" w:rsidP="007B67DB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форм, средств реализации программы. Подготовка и проведение мероприятий различных форм организации. Осуществление взаимодействия с различными структурами, привлечение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 — значимую деятельность различной направленности. Анализ и самоанализ проделанной работы.</w:t>
      </w:r>
    </w:p>
    <w:p w:rsidR="007B67DB" w:rsidRPr="007B67DB" w:rsidRDefault="007B67DB" w:rsidP="007B67DB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Непосредственная организация мероприятий.</w:t>
      </w:r>
    </w:p>
    <w:p w:rsidR="007B67DB" w:rsidRPr="007B67DB" w:rsidRDefault="007B67DB" w:rsidP="007B67DB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организационно-педагогического и информационного сопровождения участников; привлечение специалистов, СМИ, организация информационного пространства мероприятий.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</w:t>
      </w:r>
      <w:proofErr w:type="spellEnd"/>
      <w:r w:rsidR="0070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70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6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этап: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проделанной работы. Выбор каждым членам добровольческого объединения приоритетного направления дальнейшей деятельности.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самоанализ личностного роста в ходе реализации данной программы.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дальнейшей деятельности добровольческого объединения.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сильных и слабых сторон проведенных мероприятий, оценка эффективности результатов.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общественной и личностной значимости для участников программ.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информационно-методических продуктов по результатам.</w:t>
      </w:r>
    </w:p>
    <w:p w:rsidR="007B67DB" w:rsidRPr="007B67DB" w:rsidRDefault="007B67DB" w:rsidP="007B67D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перспектив дальнейшей деятельности.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Нормативные правовые акты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 — М.: Приор, 2004 — 32 с.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ребёнка;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РФ на период до 2025 года;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от 19 декабря 2012 г. № 1666 РФ «О Стратегии государственной национальной политики Российской Федерации на период до 2025 года»;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 </w:t>
      </w:r>
      <w:hyperlink r:id="rId7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https://rg.ru/2015/06/08/vospitanie-dok.html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Свердловской области до 2025 года от 07 декабря 2017 года. [Электронный ресурс]. — URL: </w:t>
      </w:r>
      <w:hyperlink r:id="rId8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http://docs.cntd.ru/document/446498752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от 04 сентября 2014 года №1726-р. [Электронный ресурс]. — URL: </w:t>
      </w:r>
      <w:hyperlink r:id="rId9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http://static.government.ru/media/files/ipA1NW42XOA.pdf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федер.закон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принят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дек.2012 г.) // Российская газета, 31 декабря 2012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21 декабря 2004 г. № 170-ФЗ «Об основных гарантиях прав ребенка в Российской Федерации»;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 дополнительном образовании от 12 июля 2001 года;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благотворительной деятельности и благотворительных организациях» от 11 августа 1995 № 135-ФЗ РФ;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года № 124-ФЗ «Об основных гарантиях прав ребенка в Российской Федерации» (в ред. Федерального закона от 23.07.2008 N 160-ФЗ).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Письмо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11.12.2006 N 06-1844 «О примерных требованиях к программам дополнительного образования детей». [Электронный ресурс].— URL: </w:t>
      </w:r>
      <w:hyperlink r:id="rId10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http://legalacts.ru/doc/pismo-minobrnauki-rf-ot-11122006-n-06-1844/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 ноября 2015 г. N 09-3242 «О направлении информации. Методические рекомендации по проектированию дополнительных общеразвивающих программ (включая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программы)». [Электронный ресурс]. — URL: </w:t>
      </w:r>
      <w:hyperlink r:id="rId11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http://www.mixnevoduc.edusite.ru/DswMedia/metodrekomendacii5.pdf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молодёжной политики, воспитания и социальной поддержки детей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11.12.2006 № 06-1844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Федерации. – 2009 г.;</w:t>
      </w:r>
    </w:p>
    <w:p w:rsidR="007B67DB" w:rsidRPr="007B67DB" w:rsidRDefault="007B67DB" w:rsidP="007B67D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до 2020 года;</w:t>
      </w:r>
    </w:p>
    <w:p w:rsidR="007B67DB" w:rsidRPr="007B67DB" w:rsidRDefault="007B67DB" w:rsidP="007B67D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Добровольчества. – Амстердам, 2001 г.;</w:t>
      </w:r>
    </w:p>
    <w:p w:rsidR="007B67DB" w:rsidRPr="007B67DB" w:rsidRDefault="007B67DB" w:rsidP="007B67D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человека, ст. 29 – ООН, 1948 г.;</w:t>
      </w:r>
    </w:p>
    <w:p w:rsidR="007B67DB" w:rsidRPr="007B67DB" w:rsidRDefault="007B67DB" w:rsidP="007B67D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Санитарно-эпидемиологические требования к устройству, содержанию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Санитарно-эпидемиологические правила и нормативы. СанПиН 2.4.4.3172-14. - Москва 2014 Утверждены постановлением Главного государственного санитарного врача Российской Федерации 4 июля 2014 г. № 41 [Электронный ресурс]. — URL: </w:t>
      </w:r>
      <w:hyperlink r:id="rId12" w:history="1">
        <w:r w:rsidRPr="007B6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http://files.stroyinf.ru/data2/1/4293768/4293768442.htm</w:t>
        </w:r>
      </w:hyperlink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7DB" w:rsidRPr="007B67DB" w:rsidRDefault="007B67DB" w:rsidP="007B67D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МИоНРФ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 от 18.11.2015 (09- 3242).</w:t>
      </w:r>
    </w:p>
    <w:p w:rsidR="007B67DB" w:rsidRPr="007B67DB" w:rsidRDefault="007B67DB" w:rsidP="007B67D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МОБУ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внешкольной работы.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Для педагога: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 Л. Психологический тренинг с подростками. – СПб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Базаркина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Беседы о нравственности для старшеклассников. – Волгоград, 2006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Белогуров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Беспалова Г.М., Виноградова Н.М., Сидорова Т.Д.,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Рыженкова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Мое действие – мой выбор. Методическое пособие.- М., 2005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Бородатая М.Н.,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Рязанцева С.В. Дневник Добровольца. Вятка – территория добровольчества.- Киров, 2012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Основы технологии группового тренинга. Психотехники. – М., 2005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Нетерпимость в молодежной среде и способы ее преодоления /  воспитание школьников – 2008 - № 3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Волохов А.В.,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Мирошкина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Программы деятельности волонтеров. М., 2011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Формирование организаторских умений у школьников/ Воспитание школьников – 2008 - № 3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 Н.Ф.100 добрых дел для нас не предел. Книга для классных руководителей 5-9 классов. – Ростов н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., 2007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Зарниченко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Народное образование. – 2017  - №1/2. С. 157-162.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сносках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 Т. Продвижение культуры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российской школе: проблемы и перспективы / Х. Т.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волонтерством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одного из индивидуальных достижений абитуриентов при поступлении в вузы России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Арсеньева // Воспитание школьников. – 2016 – № 3 – С. 3-8.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8 (4 назв.). Обоснование наличия тесной взаимосвязи между развитием добровольчества (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души / Р.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история и современная волонтерская деятельность.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Психология в вузе. – 2015 – №1 – С. 58- 67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социокультурная практика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Кузькина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// Учитель. – 2016 – № 3 – С. 52-53.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53 (2 назв.). Привлечение школьников к волонтерской работе.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сносках.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Панченко С. Формирование толерантных взаимоотношений подростков в  детском коллективе / Воспитание школьников – 2008 - № 7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Свет мой зеркальце, скажи. Методические разработки социально-психологических тренингов.- М.,1996</w:t>
      </w:r>
    </w:p>
    <w:p w:rsidR="007B67DB" w:rsidRPr="007B67DB" w:rsidRDefault="007B67DB" w:rsidP="007B67D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Романюк Т.В. Межнациональное общение: тренинг и упражнения. / Воспитание школьников – 2009 - № 7</w:t>
      </w:r>
    </w:p>
    <w:p w:rsidR="007B67DB" w:rsidRPr="007B67DB" w:rsidRDefault="007B67DB" w:rsidP="007B67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учащихся: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 Школа жизни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Издательский Дом Шалвы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200-144 с.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Андреев В.И. Педагогика. Учебный курс для творческого саморазвития-3-е изд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Казань :Центр инновационных технологий, 2003-608с.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Белогуров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</w:t>
      </w:r>
      <w:proofErr w:type="gram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СПб: </w:t>
      </w: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1992.-400 с.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 А.Г. Помогая другим, помогаю себе. М., 2003</w:t>
      </w:r>
    </w:p>
    <w:p w:rsidR="007B67DB" w:rsidRPr="007B67DB" w:rsidRDefault="007B67DB" w:rsidP="007B67D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Тюшев</w:t>
      </w:r>
      <w:proofErr w:type="spellEnd"/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Выбор профессии: тренинг для подростков. – СПб. Питер, 2006 – 160 с.: - (Серия «Практическая психология»).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 «Основы волонтерской деятельности»</w:t>
      </w:r>
    </w:p>
    <w:tbl>
      <w:tblPr>
        <w:tblW w:w="12225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560"/>
        <w:gridCol w:w="1559"/>
        <w:gridCol w:w="1701"/>
        <w:gridCol w:w="1843"/>
        <w:gridCol w:w="5170"/>
      </w:tblGrid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FD0349">
            <w:pPr>
              <w:spacing w:after="0" w:line="0" w:lineRule="atLeast"/>
              <w:ind w:left="884" w:right="1377" w:hanging="884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 итогов по каждому разделу, теме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 Инструктаж. 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 анкетирование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анкеты, инструкция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2B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Опрос, наблюдение (степень заинтересованности, </w:t>
            </w:r>
            <w:proofErr w:type="gramEnd"/>
          </w:p>
          <w:p w:rsidR="004E032B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т.д.), тестирование,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игры, игровые упражнения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добровольчестве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Опрос, наблюдение,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волонтер»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игры, КТД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игры, анкетирование, тестирование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добровольчестве.</w:t>
            </w:r>
          </w:p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Дискуссионные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(Н.Е.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Щуркова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наблюдение,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заявление на выдачу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волонтерской книжки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игры, анкетирование, викторина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коммуникациях, вербальном и невербальном общении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викторина,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Эссе «Кто такой доброволец».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ская подготовка волонтеров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 –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лекции, игры, тренинги, беседы, КТД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коллективной и индивидуальной работы, игры, анкетирование, тестирование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Мультимедиа,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ПК, работа с психологом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наблюдение, 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выступление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 в волонтерском объединении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тестирование,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Мультимедиа, ПК, ролики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известных лидерах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«Я – Лидер!»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 в работе волонтера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тренинг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вредных привычках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2B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игровой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праздника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по теме социальная реклама, плакат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Листовка, брошюра, 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ролик,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плакат.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новостей.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проведения социальных дел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тренинг, игры, опрос,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социальных проектах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2B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Проект, социальная акция,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акция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волонтеров по пропаганде ЗОЖ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тренинг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вредных привычках, о ЗОЖ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акции, 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часа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 тестирование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Мультимедиа, ПК, ролики событийном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презентация «Событийное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мероприятия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проведению События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Эко-волонтеры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Мультимедиа, ПК, ролики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экологическом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«Земля – наш общий дом!»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«Трудовой десант»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добровольчество.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 – лекции, игры,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коллективной и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индивидуальной работы, игры, анкетирование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Мультимедиа, ПК, ролики о социальном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волонтерстве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«Семейные ценности»</w:t>
            </w:r>
            <w:proofErr w:type="gramEnd"/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Опрос, наблюдение.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«Моя семья – мое богатство!»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работы. Экскурсия в музейную комнату,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ВОВ, «Георгиевские ленты»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акциях, 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</w:tc>
      </w:tr>
      <w:tr w:rsidR="00FD0349" w:rsidRPr="007B67DB" w:rsidTr="004A1DF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инструктаж, подведение итогов, встреча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работы. Тестирование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ПК, ролики о поведении на воде, в лесу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Итоговые ролики, 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обучающихся.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плана на лето.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с волонтерами других добровольческих объединений. 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7BD5" w:rsidRDefault="007B67DB" w:rsidP="007B6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программа подведения 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учебного года</w:t>
            </w:r>
          </w:p>
        </w:tc>
      </w:tr>
    </w:tbl>
    <w:p w:rsidR="007B67DB" w:rsidRPr="007B67DB" w:rsidRDefault="007B67DB" w:rsidP="007B67D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</w:p>
    <w:p w:rsidR="007B67DB" w:rsidRPr="007B67DB" w:rsidRDefault="007B67DB" w:rsidP="007B67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и содержание программы «Основы волонтерского движения» (144 часа, 72 занятия)</w:t>
      </w:r>
    </w:p>
    <w:tbl>
      <w:tblPr>
        <w:tblW w:w="12225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803"/>
        <w:gridCol w:w="1741"/>
        <w:gridCol w:w="5454"/>
      </w:tblGrid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(всего)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ind w:right="-108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(теория/практика)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ind w:right="1434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 Инструктаж.        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(2/2)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знакомство,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анкетирование, </w:t>
            </w:r>
          </w:p>
          <w:p w:rsidR="007B67DB" w:rsidRPr="007B67DB" w:rsidRDefault="007B67DB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 Цели и задачи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3, 4, 5,6 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(4/4)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социальное служение. </w:t>
            </w:r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добровольчества.  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институт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и развития 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активности молодежи. Происхождение понятия 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«волонтер», «доброволец».</w:t>
            </w:r>
          </w:p>
          <w:p w:rsidR="007B67DB" w:rsidRP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России.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 добровольческие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организации.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принципы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волонтерской</w:t>
            </w:r>
            <w:proofErr w:type="gramEnd"/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Добровольность.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значимость. 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значимость. 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развития </w:t>
            </w:r>
          </w:p>
          <w:p w:rsidR="003A2990" w:rsidRDefault="007B67DB" w:rsidP="007B67D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добровольчества в России.</w:t>
            </w:r>
          </w:p>
          <w:p w:rsidR="007B67DB" w:rsidRPr="007B67DB" w:rsidRDefault="007B67DB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 добровольцев в России.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волонтер»       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7, 8, 9, 10, 11, 12 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(6/6)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90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волонтерской</w:t>
            </w:r>
            <w:proofErr w:type="gramEnd"/>
          </w:p>
          <w:p w:rsidR="003A2990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Роль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  <w:p w:rsidR="003A2990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личностном развитии. Роль волонтера в решении социальных</w:t>
            </w:r>
          </w:p>
          <w:p w:rsidR="003A2990" w:rsidRDefault="003A2990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 </w:t>
            </w:r>
            <w:r w:rsidR="007B67DB"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</w:p>
          <w:p w:rsidR="003A2990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сообщества. </w:t>
            </w:r>
          </w:p>
          <w:p w:rsidR="003A2990" w:rsidRDefault="007B67DB" w:rsidP="003A2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волонтерской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990" w:rsidRDefault="007B67DB" w:rsidP="003A2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Влияние волонтерской деятельности на молодежь. Мотивация добровольческой деятельности. Роль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личном развитии волонтера. Личностный рост. Выражение гражданской позиции.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взаимодействие. Реализация творческого потенциала. Профессиональное развитие. Притязания и самореализация волонтера.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 деятельности добровольческого объединения: деятельность общественного объединения волонтеров. Формы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волонтерской деятельности: организация, объединение. Устав общественного объединения. Цели и задачи деятельности. Актив объединения. Ресурсы и организация обеспечения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объединения. Как создать волонтерский добровольческий отряд. Положение о работе  волонтерского отряда. Символика. Традиции.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волонтера. Волонтерская книжка.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волонтерской деятельностью. Функции</w:t>
            </w:r>
          </w:p>
          <w:p w:rsidR="007B67DB" w:rsidRPr="007B67DB" w:rsidRDefault="007B67DB" w:rsidP="003A2990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управления: планирование, организация. Контроль,</w:t>
            </w:r>
          </w:p>
          <w:p w:rsidR="007B67DB" w:rsidRPr="007B67DB" w:rsidRDefault="007B67DB" w:rsidP="003A2990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эффективности волонтерской деятельности. Критерии и показатели результативности волонтерской работы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13, 14, 15, 16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(4)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(4/4)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 и книга. Общение, что это такое. Вербальное, невербальное. Тренинг коммуникативных навыков. Вербальная и невербальная информация. Ораторское искусство. Конкурс эссе «Кто такой доброволец».</w:t>
            </w:r>
          </w:p>
          <w:p w:rsidR="007B67DB" w:rsidRPr="007B67DB" w:rsidRDefault="007B67DB" w:rsidP="007B67DB">
            <w:pPr>
              <w:spacing w:after="0" w:line="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приемы общения. Взаимопомощь. Бесконфликтное общение, приемы выхода из конфликта. Ролевые игры «Воздушный шар», «Необитаемый остров». Викторина «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Грамотей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 Особенности дискуссии как формы Этапы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проведения: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заключительный. Правила организации на каждом этапе. Нормы поведения в группе. Формы проведения дискуссии. Упражнение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Дискуссионные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(Н.Е.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Щуркова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17, 18, 19, 20, 21, 22, 23, 24 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(8/8)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Просмотр и обсуждение видеороликов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толерантности. Критерии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толерантного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интолерантного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 Ксенофобия, геноцид,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этноцентризм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экстремизм. Ролевая игра «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чужие». Социальные стереотипы поведения. Неформальные молодежные объединения. Развитие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понимания друг друга. Развитие навыков сотрудничества и взаимодействия.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 мышление: что это и необходимо ли оно.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 в волонтерском объединении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25, 26, 27, 28 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(4/4)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Доброволец – это лидер. Что значит быть лидером. Типы лидеров: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социоэмоциональный</w:t>
            </w:r>
            <w:proofErr w:type="spellEnd"/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лидер. Стили лидерства. Лидерские способности. Диагностика лидерских способностей. Неформальное и формальное лидерство. 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Рефлексия. Понятие. Рефлексия дня. Рефлексия своего состояния. Рефлексия себя. Вопросы для рефлексии.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Анкетирование. Тренинг лидерских навыков. Эссе «Кто такой Лидер». Подготовка к участию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«Доброволец года»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 в работе волонтера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29, 30, 31, 32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(4)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(4/4)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адаптации.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Игры-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Игровая программа.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 Хорошие и плохие вопросы. Моделирование познавательной игры. Коллективное творческое дело. Методика КТД. И.П. Иванова. Этапы КТД. Условия проведения КТД. Организация игровых переменок, детских праздников.</w:t>
            </w:r>
          </w:p>
          <w:p w:rsidR="007B67DB" w:rsidRPr="007B67DB" w:rsidRDefault="007B67DB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детской игровой программы в день защиты детей.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36, 37, 38, 39, 40, 41, 42, 43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(8)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(6/10)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hd w:val="clear" w:color="auto" w:fill="FFFFFF"/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работе волонтера Информационный буклет. 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Листовка. 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Новостная статья. Структура новостной статьи. Пресс-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релиз. Практикум: Анализ новостных статей. Написание новостной статьи о недавно прошедшем мероприятии. Взаимодействие с объектами внешней среды. Объекты внешней среды: государственные</w:t>
            </w:r>
          </w:p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коммерческие организации, общественность. Деловое письмо. Структура делового письма. Практикум: написание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видеоролик. Технология создания видеоролика. Практикум: работа над созданием видеоролика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проведения социальных дел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44, 45, 46, 47, 48, 49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(6)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(4/8)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акция. Проведение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</w:t>
            </w:r>
            <w:proofErr w:type="gram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 социальных акций. Основы социального проектирования. Социальный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Этапы социального проектирования. Характеристика основных компонентов социального проекта: цель, задачи, актуальность, содержание,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бюджет.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социальных проектов.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акция. Разработка и проведение социальных акций, например: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народного единства;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матери;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 деду за Победу;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Акции по пропаганде ЗОЖ;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Героев Отечества;</w:t>
            </w:r>
          </w:p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Георгиевская лента;</w:t>
            </w:r>
          </w:p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«Свеча в окне» и т.д.</w:t>
            </w:r>
          </w:p>
          <w:p w:rsidR="007B67DB" w:rsidRPr="007B67DB" w:rsidRDefault="007B67DB" w:rsidP="007B67DB">
            <w:pPr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благотворительной акции и</w:t>
            </w:r>
          </w:p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акции патриотической направленности. Сходство и различия.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волонтеров по пропаганде ЗОЖ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50, 51, 52, 53 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8(4/4)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зависимостей. Ролевая игра «Мир без алкоголя».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(алкоголизм, наркомания,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нехимическая (эмоциональная,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шопоголизм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зависимость.</w:t>
            </w:r>
            <w:proofErr w:type="gramEnd"/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курения на организм человека. Влияние алкоголя на организм человека. Алкоголь и закон. Употребление алкоголя как незаконное действие.</w:t>
            </w:r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употребление алкоголя. Физиологическая и моральная зрелость человека. Встреча с инспектором КДН.</w:t>
            </w:r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отказываться. Возможные способы отказа </w:t>
            </w:r>
            <w:proofErr w:type="gram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нежелательного действия. Отработка навыка отказа от действий опасных для здоровья, жизни и благополучия человека. Критика ложных поводов для употребления алкоголя. Встреча с психологом.</w:t>
            </w:r>
          </w:p>
          <w:p w:rsidR="007B67DB" w:rsidRPr="007B67DB" w:rsidRDefault="007B67DB" w:rsidP="007B67DB">
            <w:pPr>
              <w:shd w:val="clear" w:color="auto" w:fill="FFFFFF"/>
              <w:spacing w:after="0" w:line="240" w:lineRule="auto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игр по профилактике алкогольной и никотиновой зависимостей. Занятие Компьютерная, игровая зависимости. Разработка и</w:t>
            </w:r>
          </w:p>
          <w:p w:rsidR="007B67DB" w:rsidRPr="007B67DB" w:rsidRDefault="007B67DB" w:rsidP="007B67DB">
            <w:pPr>
              <w:shd w:val="clear" w:color="auto" w:fill="FFFFFF"/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профилактике.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54, 55, 56, 57, 58, 59 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(4/8)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событийное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Особенности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взвимодействия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организаторами и зрителями. Показ презентаций и видеороликов.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Эко-волонтеры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60,61 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(2/2)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можем сделать в поддержку этого движения. Как мы можем стать эко-добровольцами. Какие акции можно провести у нас.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эко волонтерам, участие в экологических акциях и проектах, написание исследовательских работ на тему экологии.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62, 63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(2/2)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это такое. Как мы можем привлекать членов своей семьи к совместным действиям.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ветеранам и пожилым людям. Основные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жизни пожилого человека. Основные задачи в работе с пожилыми людьми и ветеранами. Психологические особенности людей пожилого возраста.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детям-сиротам. Основные проблемы детей-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сирот. Принципы взаимодействия с ними.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игровых программ, мастер-классов.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подростками. Подростковый возраст и его особенности. Границы подросткового возраста. Особенности физического и психического развития, эмоций. Новообразования возраста, «Я» подростка, формирование мировоззрения, подростковые реакции на действительность.</w:t>
            </w:r>
          </w:p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общения и работы с людьми с ограниченными возможностями здоровья.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досуговых программ для детей с ограниченными возможностями здоровья.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64, 65, 66, 67, 68, 69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(6)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(4/8)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Волонтеры Победы, кто это. Чем отличаются от других видов </w:t>
            </w:r>
            <w:proofErr w:type="spellStart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движением, особенности направления, специфика общения с пожилыми людьми, история ВОВ. Участие в акциях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</w:t>
            </w:r>
          </w:p>
        </w:tc>
      </w:tr>
      <w:tr w:rsidR="007B67DB" w:rsidRPr="007B67DB" w:rsidTr="003A2990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360"/>
              <w:rPr>
                <w:rFonts w:ascii="Helvetica Neue" w:eastAsia="Times New Roman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70, 71, 72, 73, 74, 75</w:t>
            </w:r>
            <w:r w:rsidRPr="007B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(6)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tLeast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(4/8)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7DB" w:rsidRPr="007B67DB" w:rsidRDefault="007B67DB" w:rsidP="007B67DB">
            <w:pPr>
              <w:spacing w:after="0" w:line="0" w:lineRule="auto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год, обсуждение планов на лето. Правила безопасности в летний период.</w:t>
            </w:r>
          </w:p>
          <w:p w:rsidR="007B67DB" w:rsidRPr="007B67DB" w:rsidRDefault="007B67DB" w:rsidP="007B67DB">
            <w:pPr>
              <w:spacing w:after="0" w:line="0" w:lineRule="atLeast"/>
              <w:jc w:val="both"/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      </w:r>
          </w:p>
        </w:tc>
      </w:tr>
    </w:tbl>
    <w:p w:rsidR="001B0275" w:rsidRDefault="001B0275"/>
    <w:sectPr w:rsidR="001B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C1"/>
    <w:multiLevelType w:val="multilevel"/>
    <w:tmpl w:val="BED47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F4C3B"/>
    <w:multiLevelType w:val="multilevel"/>
    <w:tmpl w:val="8F16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20C6B"/>
    <w:multiLevelType w:val="multilevel"/>
    <w:tmpl w:val="0FCE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71E10"/>
    <w:multiLevelType w:val="multilevel"/>
    <w:tmpl w:val="06842F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91F27"/>
    <w:multiLevelType w:val="multilevel"/>
    <w:tmpl w:val="BCF831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D34BC"/>
    <w:multiLevelType w:val="multilevel"/>
    <w:tmpl w:val="B12A18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14CED"/>
    <w:multiLevelType w:val="multilevel"/>
    <w:tmpl w:val="B858B0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76EC0"/>
    <w:multiLevelType w:val="multilevel"/>
    <w:tmpl w:val="F99EB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61D2C"/>
    <w:multiLevelType w:val="multilevel"/>
    <w:tmpl w:val="CE6E02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E3F8F"/>
    <w:multiLevelType w:val="multilevel"/>
    <w:tmpl w:val="320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4F4675"/>
    <w:multiLevelType w:val="multilevel"/>
    <w:tmpl w:val="780005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1B6280"/>
    <w:multiLevelType w:val="multilevel"/>
    <w:tmpl w:val="1862D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6C08DD"/>
    <w:multiLevelType w:val="multilevel"/>
    <w:tmpl w:val="57C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A97257"/>
    <w:multiLevelType w:val="multilevel"/>
    <w:tmpl w:val="9C307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41F"/>
    <w:multiLevelType w:val="multilevel"/>
    <w:tmpl w:val="1D606F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88681B"/>
    <w:multiLevelType w:val="multilevel"/>
    <w:tmpl w:val="399EC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DA2E73"/>
    <w:multiLevelType w:val="multilevel"/>
    <w:tmpl w:val="6194D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372822"/>
    <w:multiLevelType w:val="multilevel"/>
    <w:tmpl w:val="AB28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817870"/>
    <w:multiLevelType w:val="multilevel"/>
    <w:tmpl w:val="4FE0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C01F42"/>
    <w:multiLevelType w:val="multilevel"/>
    <w:tmpl w:val="AF26E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CD1B26"/>
    <w:multiLevelType w:val="multilevel"/>
    <w:tmpl w:val="65141C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C2BB6"/>
    <w:multiLevelType w:val="multilevel"/>
    <w:tmpl w:val="3BC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F45D27"/>
    <w:multiLevelType w:val="multilevel"/>
    <w:tmpl w:val="CB5C0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530D68"/>
    <w:multiLevelType w:val="multilevel"/>
    <w:tmpl w:val="EFF65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CA1435"/>
    <w:multiLevelType w:val="multilevel"/>
    <w:tmpl w:val="CC8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B93BBE"/>
    <w:multiLevelType w:val="multilevel"/>
    <w:tmpl w:val="5AB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546BA1"/>
    <w:multiLevelType w:val="multilevel"/>
    <w:tmpl w:val="A10010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AA46E7"/>
    <w:multiLevelType w:val="multilevel"/>
    <w:tmpl w:val="963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487D93"/>
    <w:multiLevelType w:val="multilevel"/>
    <w:tmpl w:val="A054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38746B"/>
    <w:multiLevelType w:val="multilevel"/>
    <w:tmpl w:val="17AC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983E7A"/>
    <w:multiLevelType w:val="multilevel"/>
    <w:tmpl w:val="036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BF226D"/>
    <w:multiLevelType w:val="multilevel"/>
    <w:tmpl w:val="BA165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AB0C79"/>
    <w:multiLevelType w:val="multilevel"/>
    <w:tmpl w:val="55D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D675FC"/>
    <w:multiLevelType w:val="multilevel"/>
    <w:tmpl w:val="2A4C30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E0683F"/>
    <w:multiLevelType w:val="multilevel"/>
    <w:tmpl w:val="2CFC2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2E2A47"/>
    <w:multiLevelType w:val="multilevel"/>
    <w:tmpl w:val="2BB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517056"/>
    <w:multiLevelType w:val="multilevel"/>
    <w:tmpl w:val="EB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5F6456"/>
    <w:multiLevelType w:val="multilevel"/>
    <w:tmpl w:val="E8B61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292A62"/>
    <w:multiLevelType w:val="multilevel"/>
    <w:tmpl w:val="71C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F41B14"/>
    <w:multiLevelType w:val="multilevel"/>
    <w:tmpl w:val="FFA2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6E0E44"/>
    <w:multiLevelType w:val="multilevel"/>
    <w:tmpl w:val="00D65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D802A4"/>
    <w:multiLevelType w:val="multilevel"/>
    <w:tmpl w:val="1F44F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245722"/>
    <w:multiLevelType w:val="multilevel"/>
    <w:tmpl w:val="EFD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CF66DD"/>
    <w:multiLevelType w:val="multilevel"/>
    <w:tmpl w:val="F176BD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F4F34DD"/>
    <w:multiLevelType w:val="multilevel"/>
    <w:tmpl w:val="A6A472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24B2389"/>
    <w:multiLevelType w:val="multilevel"/>
    <w:tmpl w:val="D034E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7D0C30"/>
    <w:multiLevelType w:val="multilevel"/>
    <w:tmpl w:val="6A3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877834"/>
    <w:multiLevelType w:val="multilevel"/>
    <w:tmpl w:val="8FC29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8D7444"/>
    <w:multiLevelType w:val="multilevel"/>
    <w:tmpl w:val="581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4F60CFB"/>
    <w:multiLevelType w:val="multilevel"/>
    <w:tmpl w:val="7CE82D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960355"/>
    <w:multiLevelType w:val="multilevel"/>
    <w:tmpl w:val="2054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C2198D"/>
    <w:multiLevelType w:val="multilevel"/>
    <w:tmpl w:val="D4767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384DAE"/>
    <w:multiLevelType w:val="multilevel"/>
    <w:tmpl w:val="C2B8AC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750589"/>
    <w:multiLevelType w:val="multilevel"/>
    <w:tmpl w:val="2CC02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9A000F3"/>
    <w:multiLevelType w:val="multilevel"/>
    <w:tmpl w:val="3DAA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A075900"/>
    <w:multiLevelType w:val="multilevel"/>
    <w:tmpl w:val="5E3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A641FD"/>
    <w:multiLevelType w:val="hybridMultilevel"/>
    <w:tmpl w:val="DC7410FC"/>
    <w:lvl w:ilvl="0" w:tplc="A25ADC38">
      <w:start w:val="1"/>
      <w:numFmt w:val="decimal"/>
      <w:lvlText w:val="%1."/>
      <w:lvlJc w:val="left"/>
      <w:pPr>
        <w:ind w:left="322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57">
    <w:nsid w:val="3B5D21B9"/>
    <w:multiLevelType w:val="multilevel"/>
    <w:tmpl w:val="BD445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BF54C9"/>
    <w:multiLevelType w:val="multilevel"/>
    <w:tmpl w:val="CA7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7F75E8"/>
    <w:multiLevelType w:val="multilevel"/>
    <w:tmpl w:val="2AFEB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837B1C"/>
    <w:multiLevelType w:val="multilevel"/>
    <w:tmpl w:val="78780F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1A260E"/>
    <w:multiLevelType w:val="multilevel"/>
    <w:tmpl w:val="2FDEC2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430B46"/>
    <w:multiLevelType w:val="multilevel"/>
    <w:tmpl w:val="52AC08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2864BB2"/>
    <w:multiLevelType w:val="multilevel"/>
    <w:tmpl w:val="6DF0E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3072822"/>
    <w:multiLevelType w:val="multilevel"/>
    <w:tmpl w:val="C71E3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2D095F"/>
    <w:multiLevelType w:val="multilevel"/>
    <w:tmpl w:val="576C5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8C4BD0"/>
    <w:multiLevelType w:val="multilevel"/>
    <w:tmpl w:val="656AEE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2B124A"/>
    <w:multiLevelType w:val="multilevel"/>
    <w:tmpl w:val="AEBE3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6A6038A"/>
    <w:multiLevelType w:val="multilevel"/>
    <w:tmpl w:val="F55EB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6A61770"/>
    <w:multiLevelType w:val="multilevel"/>
    <w:tmpl w:val="CF90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DF064D"/>
    <w:multiLevelType w:val="multilevel"/>
    <w:tmpl w:val="BA5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AE90847"/>
    <w:multiLevelType w:val="multilevel"/>
    <w:tmpl w:val="72606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C023B38"/>
    <w:multiLevelType w:val="multilevel"/>
    <w:tmpl w:val="10FA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29444A"/>
    <w:multiLevelType w:val="multilevel"/>
    <w:tmpl w:val="15862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346324"/>
    <w:multiLevelType w:val="multilevel"/>
    <w:tmpl w:val="620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E5A26F4"/>
    <w:multiLevelType w:val="multilevel"/>
    <w:tmpl w:val="3AA649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03D0ACD"/>
    <w:multiLevelType w:val="multilevel"/>
    <w:tmpl w:val="38D2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0807441"/>
    <w:multiLevelType w:val="multilevel"/>
    <w:tmpl w:val="7AB615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0DC5F9E"/>
    <w:multiLevelType w:val="multilevel"/>
    <w:tmpl w:val="D92AC3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15166D6"/>
    <w:multiLevelType w:val="multilevel"/>
    <w:tmpl w:val="DCE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15C7DA6"/>
    <w:multiLevelType w:val="multilevel"/>
    <w:tmpl w:val="5BA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2374DCE"/>
    <w:multiLevelType w:val="multilevel"/>
    <w:tmpl w:val="3BB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2431242"/>
    <w:multiLevelType w:val="multilevel"/>
    <w:tmpl w:val="268E6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58E721A"/>
    <w:multiLevelType w:val="multilevel"/>
    <w:tmpl w:val="2B14F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6007B4C"/>
    <w:multiLevelType w:val="multilevel"/>
    <w:tmpl w:val="DA0C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8225240"/>
    <w:multiLevelType w:val="multilevel"/>
    <w:tmpl w:val="5B125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B531EA"/>
    <w:multiLevelType w:val="multilevel"/>
    <w:tmpl w:val="3F54E7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AC861E5"/>
    <w:multiLevelType w:val="multilevel"/>
    <w:tmpl w:val="CF4E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AE96750"/>
    <w:multiLevelType w:val="multilevel"/>
    <w:tmpl w:val="87B8FF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736DC5"/>
    <w:multiLevelType w:val="multilevel"/>
    <w:tmpl w:val="E87EE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C949A0"/>
    <w:multiLevelType w:val="multilevel"/>
    <w:tmpl w:val="60BA37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D1C41A2"/>
    <w:multiLevelType w:val="multilevel"/>
    <w:tmpl w:val="6DFE2A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04E5D70"/>
    <w:multiLevelType w:val="multilevel"/>
    <w:tmpl w:val="B82E3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0EB5FA9"/>
    <w:multiLevelType w:val="multilevel"/>
    <w:tmpl w:val="20CCBC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27863C4"/>
    <w:multiLevelType w:val="multilevel"/>
    <w:tmpl w:val="390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2C90EE8"/>
    <w:multiLevelType w:val="multilevel"/>
    <w:tmpl w:val="F3E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4381555"/>
    <w:multiLevelType w:val="multilevel"/>
    <w:tmpl w:val="26BC73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BC5AA5"/>
    <w:multiLevelType w:val="multilevel"/>
    <w:tmpl w:val="72AA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A52AC6"/>
    <w:multiLevelType w:val="multilevel"/>
    <w:tmpl w:val="72386C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792105F"/>
    <w:multiLevelType w:val="multilevel"/>
    <w:tmpl w:val="67F6B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9540C2D"/>
    <w:multiLevelType w:val="multilevel"/>
    <w:tmpl w:val="7C1EF3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9EC4C6C"/>
    <w:multiLevelType w:val="multilevel"/>
    <w:tmpl w:val="36D02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A382B5D"/>
    <w:multiLevelType w:val="multilevel"/>
    <w:tmpl w:val="92E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D7452D"/>
    <w:multiLevelType w:val="multilevel"/>
    <w:tmpl w:val="144AB8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D8E40BD"/>
    <w:multiLevelType w:val="multilevel"/>
    <w:tmpl w:val="A88484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DD83D0D"/>
    <w:multiLevelType w:val="multilevel"/>
    <w:tmpl w:val="D1BEF9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FCE7A52"/>
    <w:multiLevelType w:val="multilevel"/>
    <w:tmpl w:val="C46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01A53BD"/>
    <w:multiLevelType w:val="multilevel"/>
    <w:tmpl w:val="8C3C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04568DF"/>
    <w:multiLevelType w:val="multilevel"/>
    <w:tmpl w:val="09E271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B76316"/>
    <w:multiLevelType w:val="multilevel"/>
    <w:tmpl w:val="2B8E3A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32D461A"/>
    <w:multiLevelType w:val="multilevel"/>
    <w:tmpl w:val="1B6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34A2F50"/>
    <w:multiLevelType w:val="multilevel"/>
    <w:tmpl w:val="745C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4E40DAA"/>
    <w:multiLevelType w:val="multilevel"/>
    <w:tmpl w:val="A62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7A6881"/>
    <w:multiLevelType w:val="multilevel"/>
    <w:tmpl w:val="D6F2A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8563C31"/>
    <w:multiLevelType w:val="multilevel"/>
    <w:tmpl w:val="D87C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8A5283C"/>
    <w:multiLevelType w:val="multilevel"/>
    <w:tmpl w:val="9808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8AA5AA8"/>
    <w:multiLevelType w:val="multilevel"/>
    <w:tmpl w:val="4CE07F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B2A5B58"/>
    <w:multiLevelType w:val="multilevel"/>
    <w:tmpl w:val="374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BE5576E"/>
    <w:multiLevelType w:val="multilevel"/>
    <w:tmpl w:val="C868E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E94B5E"/>
    <w:multiLevelType w:val="multilevel"/>
    <w:tmpl w:val="2454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D1A1962"/>
    <w:multiLevelType w:val="multilevel"/>
    <w:tmpl w:val="0D283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E0A1EF6"/>
    <w:multiLevelType w:val="multilevel"/>
    <w:tmpl w:val="1B5C0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E8338ED"/>
    <w:multiLevelType w:val="multilevel"/>
    <w:tmpl w:val="2ED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ECA4D59"/>
    <w:multiLevelType w:val="multilevel"/>
    <w:tmpl w:val="2A86C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9"/>
  </w:num>
  <w:num w:numId="3">
    <w:abstractNumId w:val="70"/>
  </w:num>
  <w:num w:numId="4">
    <w:abstractNumId w:val="38"/>
  </w:num>
  <w:num w:numId="5">
    <w:abstractNumId w:val="13"/>
  </w:num>
  <w:num w:numId="6">
    <w:abstractNumId w:val="17"/>
  </w:num>
  <w:num w:numId="7">
    <w:abstractNumId w:val="112"/>
  </w:num>
  <w:num w:numId="8">
    <w:abstractNumId w:val="21"/>
  </w:num>
  <w:num w:numId="9">
    <w:abstractNumId w:val="89"/>
  </w:num>
  <w:num w:numId="10">
    <w:abstractNumId w:val="111"/>
  </w:num>
  <w:num w:numId="11">
    <w:abstractNumId w:val="82"/>
  </w:num>
  <w:num w:numId="12">
    <w:abstractNumId w:val="97"/>
  </w:num>
  <w:num w:numId="13">
    <w:abstractNumId w:val="123"/>
  </w:num>
  <w:num w:numId="14">
    <w:abstractNumId w:val="85"/>
  </w:num>
  <w:num w:numId="15">
    <w:abstractNumId w:val="47"/>
  </w:num>
  <w:num w:numId="16">
    <w:abstractNumId w:val="121"/>
  </w:num>
  <w:num w:numId="17">
    <w:abstractNumId w:val="15"/>
  </w:num>
  <w:num w:numId="18">
    <w:abstractNumId w:val="64"/>
  </w:num>
  <w:num w:numId="19">
    <w:abstractNumId w:val="52"/>
  </w:num>
  <w:num w:numId="20">
    <w:abstractNumId w:val="90"/>
  </w:num>
  <w:num w:numId="21">
    <w:abstractNumId w:val="6"/>
  </w:num>
  <w:num w:numId="22">
    <w:abstractNumId w:val="60"/>
  </w:num>
  <w:num w:numId="23">
    <w:abstractNumId w:val="116"/>
  </w:num>
  <w:num w:numId="24">
    <w:abstractNumId w:val="75"/>
  </w:num>
  <w:num w:numId="25">
    <w:abstractNumId w:val="34"/>
  </w:num>
  <w:num w:numId="26">
    <w:abstractNumId w:val="50"/>
  </w:num>
  <w:num w:numId="27">
    <w:abstractNumId w:val="31"/>
  </w:num>
  <w:num w:numId="28">
    <w:abstractNumId w:val="11"/>
  </w:num>
  <w:num w:numId="29">
    <w:abstractNumId w:val="101"/>
  </w:num>
  <w:num w:numId="30">
    <w:abstractNumId w:val="83"/>
  </w:num>
  <w:num w:numId="31">
    <w:abstractNumId w:val="22"/>
  </w:num>
  <w:num w:numId="32">
    <w:abstractNumId w:val="73"/>
  </w:num>
  <w:num w:numId="33">
    <w:abstractNumId w:val="1"/>
  </w:num>
  <w:num w:numId="34">
    <w:abstractNumId w:val="45"/>
  </w:num>
  <w:num w:numId="35">
    <w:abstractNumId w:val="37"/>
  </w:num>
  <w:num w:numId="36">
    <w:abstractNumId w:val="26"/>
  </w:num>
  <w:num w:numId="37">
    <w:abstractNumId w:val="96"/>
  </w:num>
  <w:num w:numId="38">
    <w:abstractNumId w:val="88"/>
  </w:num>
  <w:num w:numId="39">
    <w:abstractNumId w:val="100"/>
  </w:num>
  <w:num w:numId="40">
    <w:abstractNumId w:val="14"/>
  </w:num>
  <w:num w:numId="41">
    <w:abstractNumId w:val="40"/>
  </w:num>
  <w:num w:numId="42">
    <w:abstractNumId w:val="69"/>
  </w:num>
  <w:num w:numId="43">
    <w:abstractNumId w:val="25"/>
  </w:num>
  <w:num w:numId="44">
    <w:abstractNumId w:val="24"/>
  </w:num>
  <w:num w:numId="45">
    <w:abstractNumId w:val="119"/>
  </w:num>
  <w:num w:numId="46">
    <w:abstractNumId w:val="18"/>
  </w:num>
  <w:num w:numId="47">
    <w:abstractNumId w:val="72"/>
  </w:num>
  <w:num w:numId="48">
    <w:abstractNumId w:val="118"/>
  </w:num>
  <w:num w:numId="49">
    <w:abstractNumId w:val="84"/>
  </w:num>
  <w:num w:numId="50">
    <w:abstractNumId w:val="65"/>
  </w:num>
  <w:num w:numId="51">
    <w:abstractNumId w:val="71"/>
  </w:num>
  <w:num w:numId="52">
    <w:abstractNumId w:val="41"/>
  </w:num>
  <w:num w:numId="53">
    <w:abstractNumId w:val="99"/>
  </w:num>
  <w:num w:numId="54">
    <w:abstractNumId w:val="10"/>
  </w:num>
  <w:num w:numId="55">
    <w:abstractNumId w:val="44"/>
  </w:num>
  <w:num w:numId="56">
    <w:abstractNumId w:val="93"/>
  </w:num>
  <w:num w:numId="57">
    <w:abstractNumId w:val="33"/>
  </w:num>
  <w:num w:numId="58">
    <w:abstractNumId w:val="8"/>
  </w:num>
  <w:num w:numId="59">
    <w:abstractNumId w:val="4"/>
  </w:num>
  <w:num w:numId="60">
    <w:abstractNumId w:val="105"/>
  </w:num>
  <w:num w:numId="61">
    <w:abstractNumId w:val="51"/>
  </w:num>
  <w:num w:numId="62">
    <w:abstractNumId w:val="107"/>
  </w:num>
  <w:num w:numId="63">
    <w:abstractNumId w:val="54"/>
  </w:num>
  <w:num w:numId="64">
    <w:abstractNumId w:val="2"/>
  </w:num>
  <w:num w:numId="65">
    <w:abstractNumId w:val="94"/>
  </w:num>
  <w:num w:numId="66">
    <w:abstractNumId w:val="122"/>
  </w:num>
  <w:num w:numId="67">
    <w:abstractNumId w:val="48"/>
  </w:num>
  <w:num w:numId="68">
    <w:abstractNumId w:val="9"/>
  </w:num>
  <w:num w:numId="69">
    <w:abstractNumId w:val="74"/>
  </w:num>
  <w:num w:numId="70">
    <w:abstractNumId w:val="68"/>
  </w:num>
  <w:num w:numId="71">
    <w:abstractNumId w:val="42"/>
  </w:num>
  <w:num w:numId="72">
    <w:abstractNumId w:val="80"/>
  </w:num>
  <w:num w:numId="73">
    <w:abstractNumId w:val="36"/>
  </w:num>
  <w:num w:numId="74">
    <w:abstractNumId w:val="58"/>
  </w:num>
  <w:num w:numId="75">
    <w:abstractNumId w:val="102"/>
  </w:num>
  <w:num w:numId="76">
    <w:abstractNumId w:val="115"/>
  </w:num>
  <w:num w:numId="77">
    <w:abstractNumId w:val="62"/>
  </w:num>
  <w:num w:numId="78">
    <w:abstractNumId w:val="86"/>
  </w:num>
  <w:num w:numId="79">
    <w:abstractNumId w:val="27"/>
  </w:num>
  <w:num w:numId="80">
    <w:abstractNumId w:val="32"/>
  </w:num>
  <w:num w:numId="81">
    <w:abstractNumId w:val="117"/>
  </w:num>
  <w:num w:numId="82">
    <w:abstractNumId w:val="95"/>
  </w:num>
  <w:num w:numId="83">
    <w:abstractNumId w:val="81"/>
  </w:num>
  <w:num w:numId="84">
    <w:abstractNumId w:val="106"/>
  </w:num>
  <w:num w:numId="85">
    <w:abstractNumId w:val="46"/>
  </w:num>
  <w:num w:numId="86">
    <w:abstractNumId w:val="30"/>
  </w:num>
  <w:num w:numId="87">
    <w:abstractNumId w:val="39"/>
  </w:num>
  <w:num w:numId="88">
    <w:abstractNumId w:val="35"/>
  </w:num>
  <w:num w:numId="89">
    <w:abstractNumId w:val="110"/>
  </w:num>
  <w:num w:numId="90">
    <w:abstractNumId w:val="114"/>
  </w:num>
  <w:num w:numId="91">
    <w:abstractNumId w:val="108"/>
  </w:num>
  <w:num w:numId="92">
    <w:abstractNumId w:val="12"/>
  </w:num>
  <w:num w:numId="93">
    <w:abstractNumId w:val="79"/>
  </w:num>
  <w:num w:numId="94">
    <w:abstractNumId w:val="55"/>
  </w:num>
  <w:num w:numId="95">
    <w:abstractNumId w:val="53"/>
  </w:num>
  <w:num w:numId="96">
    <w:abstractNumId w:val="120"/>
  </w:num>
  <w:num w:numId="97">
    <w:abstractNumId w:val="0"/>
  </w:num>
  <w:num w:numId="98">
    <w:abstractNumId w:val="23"/>
  </w:num>
  <w:num w:numId="99">
    <w:abstractNumId w:val="67"/>
  </w:num>
  <w:num w:numId="100">
    <w:abstractNumId w:val="92"/>
  </w:num>
  <w:num w:numId="101">
    <w:abstractNumId w:val="103"/>
  </w:num>
  <w:num w:numId="102">
    <w:abstractNumId w:val="61"/>
  </w:num>
  <w:num w:numId="103">
    <w:abstractNumId w:val="3"/>
  </w:num>
  <w:num w:numId="104">
    <w:abstractNumId w:val="104"/>
  </w:num>
  <w:num w:numId="105">
    <w:abstractNumId w:val="98"/>
  </w:num>
  <w:num w:numId="106">
    <w:abstractNumId w:val="78"/>
  </w:num>
  <w:num w:numId="107">
    <w:abstractNumId w:val="5"/>
  </w:num>
  <w:num w:numId="108">
    <w:abstractNumId w:val="77"/>
  </w:num>
  <w:num w:numId="109">
    <w:abstractNumId w:val="28"/>
  </w:num>
  <w:num w:numId="110">
    <w:abstractNumId w:val="87"/>
  </w:num>
  <w:num w:numId="111">
    <w:abstractNumId w:val="19"/>
  </w:num>
  <w:num w:numId="112">
    <w:abstractNumId w:val="16"/>
  </w:num>
  <w:num w:numId="113">
    <w:abstractNumId w:val="7"/>
  </w:num>
  <w:num w:numId="114">
    <w:abstractNumId w:val="57"/>
  </w:num>
  <w:num w:numId="115">
    <w:abstractNumId w:val="63"/>
  </w:num>
  <w:num w:numId="116">
    <w:abstractNumId w:val="59"/>
  </w:num>
  <w:num w:numId="117">
    <w:abstractNumId w:val="43"/>
  </w:num>
  <w:num w:numId="118">
    <w:abstractNumId w:val="113"/>
  </w:num>
  <w:num w:numId="119">
    <w:abstractNumId w:val="109"/>
  </w:num>
  <w:num w:numId="120">
    <w:abstractNumId w:val="49"/>
  </w:num>
  <w:num w:numId="121">
    <w:abstractNumId w:val="91"/>
  </w:num>
  <w:num w:numId="122">
    <w:abstractNumId w:val="66"/>
  </w:num>
  <w:num w:numId="123">
    <w:abstractNumId w:val="20"/>
  </w:num>
  <w:num w:numId="124">
    <w:abstractNumId w:val="5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9D"/>
    <w:rsid w:val="00011257"/>
    <w:rsid w:val="00070ED4"/>
    <w:rsid w:val="00116FD7"/>
    <w:rsid w:val="001B0275"/>
    <w:rsid w:val="003A2990"/>
    <w:rsid w:val="003A3672"/>
    <w:rsid w:val="004158BB"/>
    <w:rsid w:val="004A1DFD"/>
    <w:rsid w:val="004E032B"/>
    <w:rsid w:val="005417B2"/>
    <w:rsid w:val="00597F2D"/>
    <w:rsid w:val="005A2A5B"/>
    <w:rsid w:val="00705B1E"/>
    <w:rsid w:val="007B67DB"/>
    <w:rsid w:val="00894425"/>
    <w:rsid w:val="00902A59"/>
    <w:rsid w:val="009C67CE"/>
    <w:rsid w:val="009D2E52"/>
    <w:rsid w:val="00AC64F3"/>
    <w:rsid w:val="00B402A1"/>
    <w:rsid w:val="00D8329D"/>
    <w:rsid w:val="00DB00BE"/>
    <w:rsid w:val="00E17BD5"/>
    <w:rsid w:val="00F15F26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7DB"/>
  </w:style>
  <w:style w:type="paragraph" w:customStyle="1" w:styleId="c24">
    <w:name w:val="c24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7DB"/>
  </w:style>
  <w:style w:type="paragraph" w:customStyle="1" w:styleId="c98">
    <w:name w:val="c9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B67DB"/>
  </w:style>
  <w:style w:type="paragraph" w:customStyle="1" w:styleId="c15">
    <w:name w:val="c1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B67DB"/>
  </w:style>
  <w:style w:type="character" w:customStyle="1" w:styleId="c39">
    <w:name w:val="c39"/>
    <w:basedOn w:val="a0"/>
    <w:rsid w:val="007B67DB"/>
  </w:style>
  <w:style w:type="paragraph" w:customStyle="1" w:styleId="c87">
    <w:name w:val="c8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B67DB"/>
  </w:style>
  <w:style w:type="character" w:customStyle="1" w:styleId="c40">
    <w:name w:val="c40"/>
    <w:basedOn w:val="a0"/>
    <w:rsid w:val="007B67DB"/>
  </w:style>
  <w:style w:type="character" w:styleId="a3">
    <w:name w:val="Hyperlink"/>
    <w:basedOn w:val="a0"/>
    <w:uiPriority w:val="99"/>
    <w:semiHidden/>
    <w:unhideWhenUsed/>
    <w:rsid w:val="007B67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67DB"/>
    <w:rPr>
      <w:color w:val="800080"/>
      <w:u w:val="single"/>
    </w:rPr>
  </w:style>
  <w:style w:type="character" w:customStyle="1" w:styleId="c1">
    <w:name w:val="c1"/>
    <w:basedOn w:val="a0"/>
    <w:rsid w:val="007B67DB"/>
  </w:style>
  <w:style w:type="character" w:customStyle="1" w:styleId="c42">
    <w:name w:val="c42"/>
    <w:basedOn w:val="a0"/>
    <w:rsid w:val="007B67DB"/>
  </w:style>
  <w:style w:type="paragraph" w:customStyle="1" w:styleId="c91">
    <w:name w:val="c9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B67DB"/>
  </w:style>
  <w:style w:type="character" w:customStyle="1" w:styleId="c17">
    <w:name w:val="c17"/>
    <w:basedOn w:val="a0"/>
    <w:rsid w:val="007B67DB"/>
  </w:style>
  <w:style w:type="character" w:customStyle="1" w:styleId="c66">
    <w:name w:val="c66"/>
    <w:basedOn w:val="a0"/>
    <w:rsid w:val="007B67DB"/>
  </w:style>
  <w:style w:type="paragraph" w:customStyle="1" w:styleId="c59">
    <w:name w:val="c5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67DB"/>
  </w:style>
  <w:style w:type="paragraph" w:customStyle="1" w:styleId="c73">
    <w:name w:val="c7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17B2"/>
    <w:pPr>
      <w:ind w:left="720"/>
      <w:contextualSpacing/>
    </w:pPr>
  </w:style>
  <w:style w:type="table" w:styleId="a6">
    <w:name w:val="Table Grid"/>
    <w:basedOn w:val="a1"/>
    <w:uiPriority w:val="59"/>
    <w:rsid w:val="0059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7DB"/>
  </w:style>
  <w:style w:type="paragraph" w:customStyle="1" w:styleId="c24">
    <w:name w:val="c24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7DB"/>
  </w:style>
  <w:style w:type="paragraph" w:customStyle="1" w:styleId="c98">
    <w:name w:val="c9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B67DB"/>
  </w:style>
  <w:style w:type="paragraph" w:customStyle="1" w:styleId="c15">
    <w:name w:val="c1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B67DB"/>
  </w:style>
  <w:style w:type="character" w:customStyle="1" w:styleId="c39">
    <w:name w:val="c39"/>
    <w:basedOn w:val="a0"/>
    <w:rsid w:val="007B67DB"/>
  </w:style>
  <w:style w:type="paragraph" w:customStyle="1" w:styleId="c87">
    <w:name w:val="c87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B67DB"/>
  </w:style>
  <w:style w:type="character" w:customStyle="1" w:styleId="c40">
    <w:name w:val="c40"/>
    <w:basedOn w:val="a0"/>
    <w:rsid w:val="007B67DB"/>
  </w:style>
  <w:style w:type="character" w:styleId="a3">
    <w:name w:val="Hyperlink"/>
    <w:basedOn w:val="a0"/>
    <w:uiPriority w:val="99"/>
    <w:semiHidden/>
    <w:unhideWhenUsed/>
    <w:rsid w:val="007B67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67DB"/>
    <w:rPr>
      <w:color w:val="800080"/>
      <w:u w:val="single"/>
    </w:rPr>
  </w:style>
  <w:style w:type="character" w:customStyle="1" w:styleId="c1">
    <w:name w:val="c1"/>
    <w:basedOn w:val="a0"/>
    <w:rsid w:val="007B67DB"/>
  </w:style>
  <w:style w:type="character" w:customStyle="1" w:styleId="c42">
    <w:name w:val="c42"/>
    <w:basedOn w:val="a0"/>
    <w:rsid w:val="007B67DB"/>
  </w:style>
  <w:style w:type="paragraph" w:customStyle="1" w:styleId="c91">
    <w:name w:val="c9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B67DB"/>
  </w:style>
  <w:style w:type="character" w:customStyle="1" w:styleId="c17">
    <w:name w:val="c17"/>
    <w:basedOn w:val="a0"/>
    <w:rsid w:val="007B67DB"/>
  </w:style>
  <w:style w:type="character" w:customStyle="1" w:styleId="c66">
    <w:name w:val="c66"/>
    <w:basedOn w:val="a0"/>
    <w:rsid w:val="007B67DB"/>
  </w:style>
  <w:style w:type="paragraph" w:customStyle="1" w:styleId="c59">
    <w:name w:val="c5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67DB"/>
  </w:style>
  <w:style w:type="paragraph" w:customStyle="1" w:styleId="c73">
    <w:name w:val="c73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B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17B2"/>
    <w:pPr>
      <w:ind w:left="720"/>
      <w:contextualSpacing/>
    </w:pPr>
  </w:style>
  <w:style w:type="table" w:styleId="a6">
    <w:name w:val="Table Grid"/>
    <w:basedOn w:val="a1"/>
    <w:uiPriority w:val="59"/>
    <w:rsid w:val="0059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446498752&amp;sa=D&amp;source=editors&amp;ust=1620396525602000&amp;usg=AOvVaw0ASS89RWEa3wPk0h_umnu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g.ru/2015/06/08/vospitanie-dok.html&amp;sa=D&amp;source=editors&amp;ust=1620396525601000&amp;usg=AOvVaw0AFWR9nnfX00ZVHVxdfAfV" TargetMode="External"/><Relationship Id="rId12" Type="http://schemas.openxmlformats.org/officeDocument/2006/relationships/hyperlink" Target="https://www.google.com/url?q=http://files.stroyinf.ru/data2/1/4293768/4293768442.htm&amp;sa=D&amp;source=editors&amp;ust=1620396525606000&amp;usg=AOvVaw2lRxaGLPzxt9rPFSpXNW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sportal.ru&amp;sa=D&amp;source=editors&amp;ust=1620396525313000&amp;usg=AOvVaw1Mp4-cVxZeCiNvAIjxKujr" TargetMode="External"/><Relationship Id="rId11" Type="http://schemas.openxmlformats.org/officeDocument/2006/relationships/hyperlink" Target="https://www.google.com/url?q=http://www.mixnevoduc.edusite.ru/DswMedia/metodrekomendacii5.pdf&amp;sa=D&amp;source=editors&amp;ust=1620396525605000&amp;usg=AOvVaw2NwaZ7gJSxvxumqQLOiOP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legalacts.ru/doc/pismo-minobrnauki-rf-ot-11122006-n-06-1844/&amp;sa=D&amp;source=editors&amp;ust=1620396525604000&amp;usg=AOvVaw1aAdUYBC4Xob_bsUVanqg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tatic.government.ru/media/files/ipA1NW42XOA.pdf&amp;sa=D&amp;source=editors&amp;ust=1620396525603000&amp;usg=AOvVaw0pAbi-nA-hqUrBe7RAHbs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10743</Words>
  <Characters>61237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2021-11-07T13:30:00Z</dcterms:created>
  <dcterms:modified xsi:type="dcterms:W3CDTF">2022-09-08T17:09:00Z</dcterms:modified>
</cp:coreProperties>
</file>