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91" w:rsidRPr="002C005B" w:rsidRDefault="00162B91">
      <w:pPr>
        <w:pStyle w:val="2"/>
        <w:jc w:val="left"/>
        <w:rPr>
          <w:rFonts w:ascii="DINPro-Regula" w:hAnsi="DINPro-Regula" w:cs="Arial"/>
          <w:sz w:val="24"/>
          <w:szCs w:val="24"/>
        </w:rPr>
      </w:pPr>
    </w:p>
    <w:p w:rsidR="00162B91" w:rsidRPr="002C005B" w:rsidRDefault="00162B91">
      <w:pPr>
        <w:pStyle w:val="2"/>
        <w:jc w:val="left"/>
        <w:rPr>
          <w:rFonts w:ascii="DINPro-Regula" w:hAnsi="DINPro-Regula" w:cs="Arial"/>
          <w:sz w:val="24"/>
          <w:szCs w:val="24"/>
          <w:lang w:val="en-US"/>
        </w:rPr>
      </w:pPr>
    </w:p>
    <w:tbl>
      <w:tblPr>
        <w:tblStyle w:val="aff0"/>
        <w:tblW w:w="10632" w:type="dxa"/>
        <w:tblInd w:w="-176" w:type="dxa"/>
        <w:tblLook w:val="04A0"/>
      </w:tblPr>
      <w:tblGrid>
        <w:gridCol w:w="590"/>
        <w:gridCol w:w="2917"/>
        <w:gridCol w:w="1999"/>
        <w:gridCol w:w="136"/>
        <w:gridCol w:w="243"/>
        <w:gridCol w:w="1102"/>
        <w:gridCol w:w="162"/>
        <w:gridCol w:w="155"/>
        <w:gridCol w:w="566"/>
        <w:gridCol w:w="424"/>
        <w:gridCol w:w="242"/>
        <w:gridCol w:w="2096"/>
      </w:tblGrid>
      <w:tr w:rsidR="00162B91" w:rsidRPr="002C005B" w:rsidTr="002C005B">
        <w:trPr>
          <w:tblHeader/>
        </w:trPr>
        <w:tc>
          <w:tcPr>
            <w:tcW w:w="590" w:type="dxa"/>
            <w:shd w:val="clear" w:color="auto" w:fill="AEAAAA" w:themeFill="background2" w:themeFillShade="BF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center"/>
              <w:rPr>
                <w:rFonts w:ascii="DINPro-Regula" w:hAnsi="DINPro-Regula" w:cs="Arial"/>
                <w:b/>
                <w:szCs w:val="22"/>
              </w:rPr>
            </w:pPr>
            <w:r w:rsidRPr="002C005B">
              <w:rPr>
                <w:rFonts w:ascii="DINPro-Regula" w:hAnsi="DINPro-Regula" w:cs="Arial"/>
                <w:b/>
                <w:szCs w:val="22"/>
              </w:rPr>
              <w:t>ПП</w:t>
            </w:r>
          </w:p>
        </w:tc>
        <w:tc>
          <w:tcPr>
            <w:tcW w:w="2917" w:type="dxa"/>
            <w:shd w:val="clear" w:color="auto" w:fill="AEAAAA" w:themeFill="background2" w:themeFillShade="BF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center"/>
              <w:rPr>
                <w:rFonts w:ascii="DINPro-Regula" w:hAnsi="DINPro-Regula" w:cs="Arial"/>
                <w:b/>
                <w:szCs w:val="22"/>
              </w:rPr>
            </w:pPr>
            <w:r w:rsidRPr="002C005B">
              <w:rPr>
                <w:rFonts w:ascii="DINPro-Regula" w:hAnsi="DINPro-Regula" w:cs="Arial"/>
                <w:b/>
                <w:szCs w:val="22"/>
              </w:rPr>
              <w:t>Пункт</w:t>
            </w:r>
          </w:p>
        </w:tc>
        <w:tc>
          <w:tcPr>
            <w:tcW w:w="7125" w:type="dxa"/>
            <w:gridSpan w:val="10"/>
            <w:shd w:val="clear" w:color="auto" w:fill="AEAAAA" w:themeFill="background2" w:themeFillShade="BF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center"/>
              <w:rPr>
                <w:rFonts w:ascii="DINPro-Regula" w:hAnsi="DINPro-Regula" w:cs="Arial"/>
                <w:b/>
                <w:szCs w:val="22"/>
              </w:rPr>
            </w:pPr>
            <w:r w:rsidRPr="002C005B">
              <w:rPr>
                <w:rFonts w:ascii="DINPro-Regula" w:hAnsi="DINPro-Regula" w:cs="Arial"/>
                <w:b/>
                <w:szCs w:val="22"/>
              </w:rPr>
              <w:t>Описание</w:t>
            </w:r>
          </w:p>
        </w:tc>
      </w:tr>
      <w:tr w:rsidR="00162B91" w:rsidRPr="002C005B" w:rsidTr="002C005B">
        <w:tc>
          <w:tcPr>
            <w:tcW w:w="590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1</w:t>
            </w:r>
          </w:p>
        </w:tc>
        <w:tc>
          <w:tcPr>
            <w:tcW w:w="2917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Название проекта:</w:t>
            </w:r>
          </w:p>
        </w:tc>
        <w:tc>
          <w:tcPr>
            <w:tcW w:w="7125" w:type="dxa"/>
            <w:gridSpan w:val="10"/>
            <w:shd w:val="clear" w:color="auto" w:fill="auto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72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720" w:right="0" w:firstLine="0"/>
              <w:jc w:val="left"/>
              <w:rPr>
                <w:rFonts w:ascii="DINPro-Regula" w:hAnsi="DINPro-Regula" w:cs="Arial"/>
                <w:b/>
                <w:sz w:val="28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Cs w:val="18"/>
                <w:shd w:val="clear" w:color="auto" w:fill="FFFFFF"/>
              </w:rPr>
              <w:t>Твое безопасное будущее</w:t>
            </w:r>
          </w:p>
          <w:p w:rsidR="00162B91" w:rsidRPr="002C005B" w:rsidRDefault="00162B91">
            <w:pPr>
              <w:pStyle w:val="af5"/>
              <w:spacing w:line="240" w:lineRule="auto"/>
              <w:ind w:left="72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</w:tr>
      <w:tr w:rsidR="00162B91" w:rsidRPr="002C005B" w:rsidTr="002C005B">
        <w:tc>
          <w:tcPr>
            <w:tcW w:w="590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2</w:t>
            </w:r>
          </w:p>
        </w:tc>
        <w:tc>
          <w:tcPr>
            <w:tcW w:w="2917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930AE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  <w:u w:val="single"/>
              </w:rPr>
            </w:pPr>
            <w:r>
              <w:rPr>
                <w:rFonts w:ascii="DINPro-Regula" w:hAnsi="DINPro-Regula" w:cs="Arial"/>
                <w:b/>
                <w:sz w:val="22"/>
                <w:szCs w:val="22"/>
              </w:rPr>
              <w:t>Номинация конкурса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7125" w:type="dxa"/>
            <w:gridSpan w:val="10"/>
            <w:shd w:val="clear" w:color="auto" w:fill="auto"/>
            <w:tcMar>
              <w:left w:w="108" w:type="dxa"/>
            </w:tcMar>
          </w:tcPr>
          <w:p w:rsidR="00162B91" w:rsidRPr="002C005B" w:rsidRDefault="002930AE" w:rsidP="002930AE">
            <w:pPr>
              <w:pStyle w:val="af7"/>
              <w:ind w:left="720"/>
              <w:contextualSpacing/>
              <w:jc w:val="both"/>
              <w:rPr>
                <w:rFonts w:ascii="DINPro-Regula" w:hAnsi="DINPro-Regula" w:cs="Arial"/>
                <w:sz w:val="22"/>
                <w:szCs w:val="22"/>
              </w:rPr>
            </w:pPr>
            <w:r>
              <w:rPr>
                <w:rFonts w:ascii="DINPro-Regula" w:hAnsi="DINPro-Regula" w:cs="Arial" w:hint="eastAsia"/>
                <w:sz w:val="22"/>
                <w:szCs w:val="22"/>
              </w:rPr>
              <w:t>«</w:t>
            </w:r>
            <w:r>
              <w:rPr>
                <w:rFonts w:ascii="DINPro-Regula" w:hAnsi="DINPro-Regula" w:cs="Arial"/>
                <w:sz w:val="22"/>
                <w:szCs w:val="22"/>
              </w:rPr>
              <w:t>Помощь детям</w:t>
            </w:r>
            <w:r>
              <w:rPr>
                <w:rFonts w:ascii="DINPro-Regula" w:hAnsi="DINPro-Regula" w:cs="Arial" w:hint="eastAsia"/>
                <w:sz w:val="22"/>
                <w:szCs w:val="22"/>
              </w:rPr>
              <w:t>»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</w:tr>
      <w:tr w:rsidR="00162B91" w:rsidRPr="002C005B" w:rsidTr="002C005B">
        <w:tc>
          <w:tcPr>
            <w:tcW w:w="590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3</w:t>
            </w:r>
          </w:p>
        </w:tc>
        <w:tc>
          <w:tcPr>
            <w:tcW w:w="2917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Ф.И.О. руководителя проекта -  представителя инициативной группы:</w:t>
            </w:r>
          </w:p>
        </w:tc>
        <w:tc>
          <w:tcPr>
            <w:tcW w:w="7125" w:type="dxa"/>
            <w:gridSpan w:val="10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Рахматуллина Рита Адиятовна педагог-организатор АУ ДО «Центр дополнительного образования детей и молодежи» Уватского муниципального района</w:t>
            </w:r>
          </w:p>
        </w:tc>
      </w:tr>
      <w:tr w:rsidR="00162B91" w:rsidRPr="002C005B" w:rsidTr="002C005B">
        <w:tc>
          <w:tcPr>
            <w:tcW w:w="590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4</w:t>
            </w:r>
          </w:p>
        </w:tc>
        <w:tc>
          <w:tcPr>
            <w:tcW w:w="2917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Электронный адрес руководителя проекта: </w:t>
            </w:r>
          </w:p>
        </w:tc>
        <w:tc>
          <w:tcPr>
            <w:tcW w:w="7125" w:type="dxa"/>
            <w:gridSpan w:val="10"/>
            <w:shd w:val="clear" w:color="auto" w:fill="auto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  <w:lang w:val="en-US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  <w:lang w:val="en-US"/>
              </w:rPr>
              <w:t>ritulia1968@ya.ru</w:t>
            </w:r>
            <w:bookmarkStart w:id="0" w:name="_GoBack"/>
            <w:bookmarkEnd w:id="0"/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</w:tr>
      <w:tr w:rsidR="00162B91" w:rsidRPr="002C005B" w:rsidTr="002C005B">
        <w:tc>
          <w:tcPr>
            <w:tcW w:w="590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5</w:t>
            </w:r>
          </w:p>
        </w:tc>
        <w:tc>
          <w:tcPr>
            <w:tcW w:w="2917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Мобильный телефон руководителя проекта:</w:t>
            </w:r>
          </w:p>
        </w:tc>
        <w:tc>
          <w:tcPr>
            <w:tcW w:w="7125" w:type="dxa"/>
            <w:gridSpan w:val="10"/>
            <w:shd w:val="clear" w:color="auto" w:fill="auto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  <w:lang w:val="en-US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  <w:lang w:val="en-US"/>
              </w:rPr>
              <w:t>89123980341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</w:tr>
      <w:tr w:rsidR="00162B91" w:rsidRPr="002C005B" w:rsidTr="002C005B">
        <w:trPr>
          <w:trHeight w:val="664"/>
        </w:trPr>
        <w:tc>
          <w:tcPr>
            <w:tcW w:w="59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6</w:t>
            </w:r>
          </w:p>
        </w:tc>
        <w:tc>
          <w:tcPr>
            <w:tcW w:w="291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Команда проекта  </w:t>
            </w:r>
            <w:r w:rsidRPr="002C005B">
              <w:rPr>
                <w:rFonts w:ascii="DINPro-Regula" w:hAnsi="DINPro-Regula" w:cs="Arial"/>
                <w:i/>
                <w:sz w:val="22"/>
                <w:szCs w:val="22"/>
              </w:rPr>
              <w:t>(перечислите Ф.И.О. всех (включая руководителя) членов инициативной группы - не менее трех человек):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bCs/>
                <w:sz w:val="22"/>
                <w:szCs w:val="22"/>
              </w:rPr>
              <w:t xml:space="preserve">Ф.И.О. </w:t>
            </w:r>
          </w:p>
        </w:tc>
        <w:tc>
          <w:tcPr>
            <w:tcW w:w="240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bCs/>
                <w:sz w:val="22"/>
                <w:szCs w:val="22"/>
              </w:rPr>
              <w:t>Основное место работы и занимаемая должность, опыт работы и основные достижения</w:t>
            </w:r>
          </w:p>
        </w:tc>
        <w:tc>
          <w:tcPr>
            <w:tcW w:w="2338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bCs/>
                <w:sz w:val="22"/>
                <w:szCs w:val="22"/>
              </w:rPr>
              <w:t>Основные обязанности по проекту</w:t>
            </w:r>
          </w:p>
        </w:tc>
      </w:tr>
      <w:tr w:rsidR="00162B91" w:rsidRPr="002C005B" w:rsidTr="002C005B">
        <w:trPr>
          <w:trHeight w:val="664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60" w:right="0" w:firstLine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1"/>
              </w:numPr>
              <w:spacing w:line="240" w:lineRule="auto"/>
              <w:ind w:right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Рахматуллина Рита Адиятовна</w:t>
            </w:r>
          </w:p>
        </w:tc>
        <w:tc>
          <w:tcPr>
            <w:tcW w:w="240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педагог-организатор АУ ДО «ЦДОДиМ» УМР, 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В 2013 – 2014 году представляли проекты на Областном конкурсе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молодежных инициатив и получили грант на реализацию проекта «Вернем былое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величие «Царскому тракту» в размере – 7 000.00 руб.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В 2015 году в областном конкурсе проектов «Моя идея» представлены два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проекта, и проект «Уватские потеряшки» получает грант на реализацию в размере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– 30 000.00 руб.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Во II Федеральном молодежном форуме действий «Новый взгляд» проекты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делегации Уватского района «Здоровая нация – надежное будущее» и «Творить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могут все» получают диплом победителя.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lastRenderedPageBreak/>
              <w:t>Проект «Лига здоровья - путь в надёжное будущее» грант – 100000 руб.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Молодежный форум УФО «УТРО» -2016.г. Нефтеюганск.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«Помним. Чтим. Гордимся»  – грант – 33180 руб. Патриотический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фонд «Защита Отечества» г. Тюмень.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«Жить, чтобы помнить»   грант – 25000 руб. Патриотический фонд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«Защита Отечества» г.Тюмень.и др.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2017-2018 г проект «Бумажный бум» стал победителем областного конкурса</w:t>
            </w:r>
          </w:p>
          <w:p w:rsidR="00162B91" w:rsidRDefault="002C4474" w:rsidP="002C005B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«Творить добро просто» грант – 50000 руб.</w:t>
            </w:r>
          </w:p>
          <w:p w:rsidR="00553258" w:rsidRPr="002C005B" w:rsidRDefault="00553258" w:rsidP="00553258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>
              <w:rPr>
                <w:rFonts w:ascii="DINPro-Regula" w:hAnsi="DINPro-Regula"/>
                <w:color w:val="000000"/>
                <w:sz w:val="22"/>
              </w:rPr>
              <w:t xml:space="preserve"> Куратор областного п</w:t>
            </w:r>
            <w:r w:rsidRPr="00553258">
              <w:rPr>
                <w:rFonts w:ascii="DINPro-Regula" w:hAnsi="DINPro-Regula"/>
                <w:color w:val="000000"/>
                <w:sz w:val="22"/>
              </w:rPr>
              <w:t>роект</w:t>
            </w:r>
            <w:r>
              <w:rPr>
                <w:rFonts w:ascii="DINPro-Regula" w:hAnsi="DINPro-Regula"/>
                <w:color w:val="000000"/>
                <w:sz w:val="22"/>
              </w:rPr>
              <w:t>а</w:t>
            </w:r>
            <w:r w:rsidRPr="00553258">
              <w:rPr>
                <w:rFonts w:ascii="DINPro-Regula" w:hAnsi="DINPro-Regula"/>
                <w:color w:val="000000"/>
                <w:sz w:val="22"/>
              </w:rPr>
              <w:t xml:space="preserve"> по профилактике правонарушений и преступлений несовершеннолетних с привлечением ресурса социального волонтерства «РУКА ПОМОЩИ»</w:t>
            </w:r>
            <w:r>
              <w:rPr>
                <w:rFonts w:ascii="DINPro-Regula" w:hAnsi="DINPro-Regula"/>
                <w:color w:val="000000"/>
                <w:sz w:val="22"/>
              </w:rPr>
              <w:t xml:space="preserve"> в Уватском районе.</w:t>
            </w:r>
          </w:p>
        </w:tc>
        <w:tc>
          <w:tcPr>
            <w:tcW w:w="2338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w w:val="99"/>
                <w:sz w:val="22"/>
                <w:szCs w:val="22"/>
              </w:rPr>
            </w:pPr>
            <w:r w:rsidRPr="002C005B">
              <w:rPr>
                <w:rFonts w:ascii="DINPro-Regula" w:hAnsi="DINPro-Regula"/>
                <w:w w:val="99"/>
                <w:sz w:val="22"/>
                <w:szCs w:val="22"/>
              </w:rPr>
              <w:lastRenderedPageBreak/>
              <w:t>Формирование нормативно</w:t>
            </w:r>
            <w:r w:rsidRPr="002C005B">
              <w:rPr>
                <w:rFonts w:ascii="DINPro-Regula" w:eastAsia="Times" w:hAnsi="DINPro-Regula" w:cs="Times"/>
                <w:w w:val="99"/>
                <w:sz w:val="22"/>
                <w:szCs w:val="22"/>
              </w:rPr>
              <w:t>-</w:t>
            </w:r>
            <w:r w:rsidRPr="002C005B">
              <w:rPr>
                <w:rFonts w:ascii="DINPro-Regula" w:hAnsi="DINPro-Regula"/>
                <w:w w:val="99"/>
                <w:sz w:val="22"/>
                <w:szCs w:val="22"/>
              </w:rPr>
              <w:t>правовой базы</w:t>
            </w:r>
            <w:r w:rsidRPr="002C005B">
              <w:rPr>
                <w:rFonts w:ascii="DINPro-Regula" w:eastAsia="Times" w:hAnsi="DINPro-Regula" w:cs="Times"/>
                <w:w w:val="99"/>
                <w:sz w:val="22"/>
                <w:szCs w:val="22"/>
              </w:rPr>
              <w:t>;</w:t>
            </w: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>Организация учебно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-</w:t>
            </w:r>
            <w:r w:rsidRPr="002C005B">
              <w:rPr>
                <w:rFonts w:ascii="DINPro-Regula" w:hAnsi="DINPro-Regula"/>
                <w:sz w:val="22"/>
                <w:szCs w:val="22"/>
              </w:rPr>
              <w:t>воспитательного процесса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;</w:t>
            </w: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>Осуществление контроля реализации проекта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;</w:t>
            </w: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>Мониторинг достижений реализации проекта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.</w:t>
            </w:r>
          </w:p>
        </w:tc>
      </w:tr>
      <w:tr w:rsidR="00162B91" w:rsidRPr="002C005B" w:rsidTr="002C005B">
        <w:trPr>
          <w:trHeight w:val="664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60" w:right="0" w:firstLine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1"/>
              </w:numPr>
              <w:spacing w:line="240" w:lineRule="auto"/>
              <w:ind w:right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Зеленская Наталья Владиславовна</w:t>
            </w:r>
          </w:p>
        </w:tc>
        <w:tc>
          <w:tcPr>
            <w:tcW w:w="240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Начальник отдела обеспечения деятельности комиссии по делам несовершеннолетних и защите их прав Уватского муниципального района,</w:t>
            </w: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>руководитель социального проекта «Уватские потеряшки» 2013-2020 г.</w:t>
            </w:r>
          </w:p>
        </w:tc>
        <w:tc>
          <w:tcPr>
            <w:tcW w:w="2338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 w:rsidP="002C005B">
            <w:pPr>
              <w:spacing w:line="258" w:lineRule="exact"/>
              <w:ind w:left="140"/>
              <w:rPr>
                <w:rFonts w:ascii="DINPro-Regula" w:eastAsia="Times" w:hAnsi="DINPro-Regula" w:cs="Times"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>Реализация проекта по основным направлениям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;</w:t>
            </w:r>
          </w:p>
          <w:p w:rsidR="00162B91" w:rsidRPr="002C005B" w:rsidRDefault="002C4474" w:rsidP="002C005B">
            <w:pPr>
              <w:spacing w:line="258" w:lineRule="exact"/>
              <w:ind w:left="140"/>
              <w:rPr>
                <w:rFonts w:ascii="DINPro-Regula" w:hAnsi="DINPro-Regula"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>Отслеживание результатов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 xml:space="preserve">,  </w:t>
            </w:r>
            <w:r w:rsidRPr="002C005B">
              <w:rPr>
                <w:rFonts w:ascii="DINPro-Regula" w:hAnsi="DINPro-Regula"/>
                <w:sz w:val="22"/>
                <w:szCs w:val="22"/>
              </w:rPr>
              <w:t>промежуточный и итоговый;</w:t>
            </w:r>
          </w:p>
          <w:p w:rsidR="00162B91" w:rsidRPr="002C005B" w:rsidRDefault="002C4474" w:rsidP="002C005B">
            <w:pPr>
              <w:spacing w:line="258" w:lineRule="exact"/>
              <w:ind w:left="140"/>
              <w:rPr>
                <w:rFonts w:ascii="DINPro-Regula" w:hAnsi="DINPro-Regula"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>Организация работы с родителями обучающихся;</w:t>
            </w:r>
          </w:p>
          <w:p w:rsidR="00162B91" w:rsidRPr="002C005B" w:rsidRDefault="002C4474" w:rsidP="002C005B">
            <w:pPr>
              <w:spacing w:line="258" w:lineRule="exact"/>
              <w:ind w:left="140"/>
              <w:rPr>
                <w:rFonts w:ascii="DINPro-Regula" w:hAnsi="DINPro-Regula"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>Осуществление связи с педагогами</w:t>
            </w:r>
          </w:p>
          <w:p w:rsidR="00162B91" w:rsidRPr="002C005B" w:rsidRDefault="00162B91" w:rsidP="002C005B">
            <w:pPr>
              <w:spacing w:line="258" w:lineRule="exact"/>
              <w:ind w:left="140"/>
              <w:rPr>
                <w:rFonts w:ascii="DINPro-Regula" w:hAnsi="DINPro-Regula"/>
                <w:sz w:val="22"/>
                <w:szCs w:val="22"/>
              </w:rPr>
            </w:pPr>
          </w:p>
        </w:tc>
      </w:tr>
      <w:tr w:rsidR="00162B91" w:rsidRPr="002C005B" w:rsidTr="002C005B">
        <w:trPr>
          <w:trHeight w:val="554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60" w:right="0" w:firstLine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1"/>
              </w:numPr>
              <w:spacing w:line="240" w:lineRule="auto"/>
              <w:ind w:right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Пиманова Евгения Александровна</w:t>
            </w:r>
          </w:p>
        </w:tc>
        <w:tc>
          <w:tcPr>
            <w:tcW w:w="240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Помощник прокурора Уватского района, младший советник юстиции</w:t>
            </w:r>
          </w:p>
        </w:tc>
        <w:tc>
          <w:tcPr>
            <w:tcW w:w="2338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162B91" w:rsidRPr="002C005B" w:rsidRDefault="002C4474">
            <w:pPr>
              <w:rPr>
                <w:rFonts w:ascii="DINPro-Regula" w:hAnsi="DINPro-Regula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>Осуществление  профилактической  работы  с детьми и их родителями;</w:t>
            </w:r>
          </w:p>
          <w:p w:rsidR="00162B91" w:rsidRPr="002C005B" w:rsidRDefault="002C4474">
            <w:pPr>
              <w:rPr>
                <w:rFonts w:ascii="DINPro-Regula" w:hAnsi="DINPro-Regula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 xml:space="preserve">Проведение </w:t>
            </w:r>
            <w:r w:rsidRPr="002C005B">
              <w:rPr>
                <w:rFonts w:ascii="DINPro-Regula" w:hAnsi="DINPro-Regula"/>
                <w:sz w:val="22"/>
                <w:szCs w:val="22"/>
              </w:rPr>
              <w:lastRenderedPageBreak/>
              <w:t>мероприятий профилактической направленности</w:t>
            </w:r>
          </w:p>
        </w:tc>
      </w:tr>
      <w:tr w:rsidR="00162B91" w:rsidRPr="002C005B" w:rsidTr="002C005B">
        <w:trPr>
          <w:trHeight w:val="5421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60" w:right="0" w:firstLine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1"/>
              </w:numPr>
              <w:spacing w:line="240" w:lineRule="auto"/>
              <w:ind w:right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 w:rsidP="002C005B">
            <w:pPr>
              <w:pStyle w:val="af5"/>
              <w:spacing w:line="240" w:lineRule="auto"/>
              <w:ind w:left="0" w:right="0" w:firstLine="0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Давшевская Карина Дмитриевна</w:t>
            </w:r>
          </w:p>
        </w:tc>
        <w:tc>
          <w:tcPr>
            <w:tcW w:w="240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18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18"/>
              </w:rPr>
              <w:t>Методист МКУ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18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18"/>
              </w:rPr>
              <w:t>«Ресурсно-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18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18"/>
              </w:rPr>
              <w:t>методического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18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18"/>
              </w:rPr>
              <w:t>центра Уватского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18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18"/>
              </w:rPr>
              <w:t>муниципального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18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18"/>
              </w:rPr>
              <w:t>района»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Куратор районного конкурс -  фестиваля   тематических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проектов «Питание и здоровье»;</w:t>
            </w:r>
          </w:p>
          <w:p w:rsidR="00162B91" w:rsidRPr="002C005B" w:rsidRDefault="00162B91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Куратор   федерального партийного проекта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«Безопасные дороги»;</w:t>
            </w:r>
          </w:p>
          <w:p w:rsidR="00162B91" w:rsidRPr="002C005B" w:rsidRDefault="00162B91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  <w:highlight w:val="white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  <w:shd w:val="clear" w:color="auto" w:fill="FFFFFF"/>
              </w:rPr>
              <w:t>Куратор конкурса профориентационных проектов «PROF-перспектива»;</w:t>
            </w:r>
          </w:p>
          <w:p w:rsidR="00162B91" w:rsidRPr="002C005B" w:rsidRDefault="00162B91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Куратор областного конкурса  буклетов, памяток «Моя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Безопасность!»;</w:t>
            </w:r>
          </w:p>
        </w:tc>
        <w:tc>
          <w:tcPr>
            <w:tcW w:w="2338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 w:rsidP="002C005B">
            <w:pPr>
              <w:spacing w:line="262" w:lineRule="exact"/>
              <w:rPr>
                <w:rFonts w:ascii="DINPro-Regula" w:hAnsi="DINPro-Regula"/>
                <w:sz w:val="18"/>
                <w:szCs w:val="20"/>
              </w:rPr>
            </w:pPr>
            <w:r w:rsidRPr="002C005B">
              <w:rPr>
                <w:rFonts w:ascii="DINPro-Regula" w:hAnsi="DINPro-Regula"/>
                <w:sz w:val="22"/>
              </w:rPr>
              <w:t>Организация  работы с родителями обучающихся   и</w:t>
            </w:r>
          </w:p>
          <w:p w:rsidR="00162B91" w:rsidRPr="002C005B" w:rsidRDefault="002C4474" w:rsidP="002C005B">
            <w:pPr>
              <w:rPr>
                <w:rFonts w:ascii="DINPro-Regula" w:hAnsi="DINPro-Regula"/>
                <w:sz w:val="18"/>
                <w:szCs w:val="20"/>
              </w:rPr>
            </w:pPr>
            <w:r w:rsidRPr="002C005B">
              <w:rPr>
                <w:rFonts w:ascii="DINPro-Regula" w:hAnsi="DINPro-Regula"/>
                <w:sz w:val="22"/>
              </w:rPr>
              <w:t>воспитанников;</w:t>
            </w:r>
          </w:p>
          <w:p w:rsidR="00162B91" w:rsidRPr="002C005B" w:rsidRDefault="002C4474" w:rsidP="002C005B">
            <w:pPr>
              <w:rPr>
                <w:rFonts w:ascii="DINPro-Regula" w:hAnsi="DINPro-Regula"/>
                <w:sz w:val="18"/>
                <w:szCs w:val="20"/>
              </w:rPr>
            </w:pPr>
            <w:r w:rsidRPr="002C005B">
              <w:rPr>
                <w:rFonts w:ascii="DINPro-Regula" w:hAnsi="DINPro-Regula"/>
                <w:sz w:val="22"/>
              </w:rPr>
              <w:t>Организует</w:t>
            </w:r>
          </w:p>
          <w:p w:rsidR="00162B91" w:rsidRPr="002C005B" w:rsidRDefault="002C4474" w:rsidP="002C005B">
            <w:pPr>
              <w:spacing w:line="274" w:lineRule="exact"/>
              <w:rPr>
                <w:rFonts w:ascii="DINPro-Regula" w:hAnsi="DINPro-Regula"/>
                <w:sz w:val="18"/>
                <w:szCs w:val="20"/>
              </w:rPr>
            </w:pPr>
            <w:r w:rsidRPr="002C005B">
              <w:rPr>
                <w:rFonts w:ascii="DINPro-Regula" w:hAnsi="DINPro-Regula"/>
                <w:sz w:val="22"/>
              </w:rPr>
              <w:t>мероприятия</w:t>
            </w:r>
          </w:p>
          <w:p w:rsidR="00162B91" w:rsidRPr="002C005B" w:rsidRDefault="002C4474" w:rsidP="002C005B">
            <w:pPr>
              <w:spacing w:line="274" w:lineRule="exact"/>
              <w:ind w:right="120"/>
              <w:rPr>
                <w:rFonts w:ascii="DINPro-Regula" w:hAnsi="DINPro-Regula"/>
                <w:sz w:val="18"/>
                <w:szCs w:val="20"/>
              </w:rPr>
            </w:pPr>
            <w:r w:rsidRPr="002C005B">
              <w:rPr>
                <w:rFonts w:ascii="DINPro-Regula" w:hAnsi="DINPro-Regula"/>
                <w:sz w:val="22"/>
              </w:rPr>
              <w:t>проекта</w:t>
            </w:r>
          </w:p>
          <w:p w:rsidR="00162B91" w:rsidRPr="002C005B" w:rsidRDefault="002C4474" w:rsidP="002C005B">
            <w:pPr>
              <w:spacing w:line="274" w:lineRule="exact"/>
              <w:rPr>
                <w:rFonts w:ascii="DINPro-Regula" w:hAnsi="DINPro-Regula"/>
                <w:sz w:val="18"/>
                <w:szCs w:val="20"/>
              </w:rPr>
            </w:pPr>
            <w:r w:rsidRPr="002C005B">
              <w:rPr>
                <w:rFonts w:ascii="DINPro-Regula" w:hAnsi="DINPro-Regula"/>
                <w:sz w:val="22"/>
              </w:rPr>
              <w:t>поосновным</w:t>
            </w:r>
          </w:p>
          <w:p w:rsidR="00162B91" w:rsidRPr="002C005B" w:rsidRDefault="002C4474" w:rsidP="002C005B">
            <w:pPr>
              <w:rPr>
                <w:rFonts w:ascii="DINPro-Regula" w:hAnsi="DINPro-Regula"/>
                <w:sz w:val="18"/>
                <w:szCs w:val="20"/>
              </w:rPr>
            </w:pPr>
            <w:r w:rsidRPr="002C005B">
              <w:rPr>
                <w:rFonts w:ascii="DINPro-Regula" w:hAnsi="DINPro-Regula"/>
                <w:sz w:val="22"/>
              </w:rPr>
              <w:t xml:space="preserve">направлениям  </w:t>
            </w:r>
            <w:r w:rsidRPr="002C005B">
              <w:rPr>
                <w:rFonts w:ascii="DINPro-Regula" w:eastAsia="Times" w:hAnsi="DINPro-Regula" w:cs="Times"/>
                <w:sz w:val="22"/>
              </w:rPr>
              <w:t>(</w:t>
            </w:r>
            <w:r w:rsidRPr="002C005B">
              <w:rPr>
                <w:rFonts w:ascii="DINPro-Regula" w:hAnsi="DINPro-Regula"/>
                <w:sz w:val="22"/>
              </w:rPr>
              <w:t>в соответствии со своим направлением</w:t>
            </w:r>
          </w:p>
          <w:p w:rsidR="00162B91" w:rsidRPr="002C005B" w:rsidRDefault="002C4474" w:rsidP="002C005B">
            <w:pPr>
              <w:rPr>
                <w:rFonts w:ascii="DINPro-Regula" w:hAnsi="DINPro-Regula"/>
                <w:sz w:val="18"/>
                <w:szCs w:val="20"/>
              </w:rPr>
            </w:pPr>
            <w:r w:rsidRPr="002C005B">
              <w:rPr>
                <w:rFonts w:ascii="DINPro-Regula" w:hAnsi="DINPro-Regula"/>
                <w:w w:val="99"/>
                <w:sz w:val="22"/>
              </w:rPr>
              <w:t>деятельности</w:t>
            </w:r>
            <w:r w:rsidRPr="002C005B">
              <w:rPr>
                <w:rFonts w:ascii="DINPro-Regula" w:eastAsia="Times" w:hAnsi="DINPro-Regula" w:cs="Times"/>
                <w:w w:val="99"/>
                <w:sz w:val="22"/>
              </w:rPr>
              <w:t>);</w:t>
            </w:r>
          </w:p>
          <w:p w:rsidR="00162B91" w:rsidRPr="002C005B" w:rsidRDefault="002C4474" w:rsidP="002C005B">
            <w:pPr>
              <w:rPr>
                <w:rFonts w:ascii="DINPro-Regula" w:hAnsi="DINPro-Regula"/>
                <w:sz w:val="18"/>
                <w:szCs w:val="20"/>
              </w:rPr>
            </w:pPr>
            <w:r w:rsidRPr="002C005B">
              <w:rPr>
                <w:rFonts w:ascii="DINPro-Regula" w:hAnsi="DINPro-Regula"/>
                <w:sz w:val="22"/>
              </w:rPr>
              <w:t>Оформляют</w:t>
            </w:r>
          </w:p>
          <w:p w:rsidR="00162B91" w:rsidRPr="002C005B" w:rsidRDefault="002C4474" w:rsidP="002C005B">
            <w:pPr>
              <w:spacing w:line="274" w:lineRule="exact"/>
              <w:ind w:right="20"/>
              <w:rPr>
                <w:rFonts w:ascii="DINPro-Regula" w:hAnsi="DINPro-Regula"/>
                <w:sz w:val="18"/>
                <w:szCs w:val="20"/>
              </w:rPr>
            </w:pPr>
            <w:r w:rsidRPr="002C005B">
              <w:rPr>
                <w:rFonts w:ascii="DINPro-Regula" w:hAnsi="DINPro-Regula"/>
                <w:sz w:val="22"/>
              </w:rPr>
              <w:t>информационный</w:t>
            </w:r>
          </w:p>
          <w:p w:rsidR="00162B91" w:rsidRPr="002C005B" w:rsidRDefault="002C4474" w:rsidP="002C005B">
            <w:pPr>
              <w:spacing w:line="274" w:lineRule="exact"/>
              <w:rPr>
                <w:rFonts w:ascii="DINPro-Regula" w:hAnsi="DINPro-Regula"/>
                <w:sz w:val="18"/>
                <w:szCs w:val="20"/>
              </w:rPr>
            </w:pPr>
            <w:r w:rsidRPr="002C005B">
              <w:rPr>
                <w:rFonts w:ascii="DINPro-Regula" w:hAnsi="DINPro-Regula"/>
                <w:sz w:val="22"/>
              </w:rPr>
              <w:t>материал из  опыта</w:t>
            </w:r>
          </w:p>
          <w:p w:rsidR="00162B91" w:rsidRPr="002C005B" w:rsidRDefault="002C4474" w:rsidP="002C005B">
            <w:pPr>
              <w:rPr>
                <w:rFonts w:ascii="DINPro-Regula" w:eastAsia="Times" w:hAnsi="DINPro-Regula" w:cs="Times"/>
                <w:sz w:val="22"/>
              </w:rPr>
            </w:pPr>
            <w:r w:rsidRPr="002C005B">
              <w:rPr>
                <w:rFonts w:ascii="DINPro-Regula" w:hAnsi="DINPro-Regula"/>
                <w:sz w:val="22"/>
              </w:rPr>
              <w:t>педагогической работы</w:t>
            </w:r>
            <w:r w:rsidRPr="002C005B">
              <w:rPr>
                <w:rFonts w:ascii="DINPro-Regula" w:eastAsia="Times" w:hAnsi="DINPro-Regula" w:cs="Times"/>
                <w:sz w:val="22"/>
              </w:rPr>
              <w:t>.</w:t>
            </w:r>
          </w:p>
          <w:p w:rsidR="00162B91" w:rsidRPr="002C005B" w:rsidRDefault="00162B91" w:rsidP="002C005B">
            <w:pPr>
              <w:rPr>
                <w:rFonts w:ascii="DINPro-Regula" w:eastAsia="Times" w:hAnsi="DINPro-Regula" w:cs="Times"/>
                <w:sz w:val="22"/>
              </w:rPr>
            </w:pPr>
          </w:p>
          <w:p w:rsidR="00162B91" w:rsidRPr="002C005B" w:rsidRDefault="00162B91" w:rsidP="002C005B">
            <w:pPr>
              <w:ind w:left="140"/>
              <w:rPr>
                <w:rFonts w:ascii="DINPro-Regula" w:eastAsia="Times" w:hAnsi="DINPro-Regula" w:cs="Times"/>
              </w:rPr>
            </w:pPr>
          </w:p>
        </w:tc>
      </w:tr>
      <w:tr w:rsidR="00162B91" w:rsidRPr="002C005B" w:rsidTr="002C005B">
        <w:trPr>
          <w:trHeight w:val="890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60" w:right="0" w:firstLine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1"/>
              </w:numPr>
              <w:spacing w:line="240" w:lineRule="auto"/>
              <w:ind w:right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Золотавина Оксана Геннадьевна</w:t>
            </w:r>
          </w:p>
        </w:tc>
        <w:tc>
          <w:tcPr>
            <w:tcW w:w="2409" w:type="dxa"/>
            <w:gridSpan w:val="5"/>
            <w:shd w:val="clear" w:color="auto" w:fill="auto"/>
            <w:tcMar>
              <w:left w:w="108" w:type="dxa"/>
            </w:tcMar>
          </w:tcPr>
          <w:p w:rsidR="00162B91" w:rsidRDefault="002C4474" w:rsidP="002C005B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Начальник Межрайонного управления социальной защиты населения (Уватский, Вагайский районы)</w:t>
            </w:r>
          </w:p>
          <w:p w:rsidR="002C005B" w:rsidRPr="002C005B" w:rsidRDefault="002C005B" w:rsidP="002C005B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</w:p>
          <w:p w:rsidR="002C4474" w:rsidRDefault="002C4474" w:rsidP="002C005B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>
              <w:rPr>
                <w:rFonts w:ascii="DINPro-Regula" w:hAnsi="DINPro-Regula" w:hint="eastAsia"/>
                <w:color w:val="000000"/>
                <w:sz w:val="22"/>
                <w:szCs w:val="22"/>
              </w:rPr>
              <w:t>К</w:t>
            </w:r>
            <w:r>
              <w:rPr>
                <w:rFonts w:ascii="DINPro-Regula" w:hAnsi="DINPro-Regula"/>
                <w:color w:val="000000"/>
                <w:sz w:val="22"/>
                <w:szCs w:val="22"/>
              </w:rPr>
              <w:t>уратор проектов:</w:t>
            </w:r>
          </w:p>
          <w:p w:rsidR="00162B91" w:rsidRDefault="002C4474" w:rsidP="002C005B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>
              <w:rPr>
                <w:rFonts w:ascii="DINPro-Regula" w:hAnsi="DINPro-Regula"/>
                <w:color w:val="000000"/>
                <w:sz w:val="22"/>
                <w:szCs w:val="22"/>
              </w:rPr>
              <w:t xml:space="preserve">    «</w:t>
            </w:r>
            <w:r>
              <w:rPr>
                <w:rFonts w:ascii="DINPro-Regula" w:hAnsi="DINPro-Regula" w:hint="eastAsia"/>
                <w:color w:val="000000"/>
                <w:sz w:val="22"/>
                <w:szCs w:val="22"/>
              </w:rPr>
              <w:t>Ф</w:t>
            </w:r>
            <w:r>
              <w:rPr>
                <w:rFonts w:ascii="DINPro-Regula" w:hAnsi="DINPro-Regula"/>
                <w:color w:val="000000"/>
                <w:sz w:val="22"/>
                <w:szCs w:val="22"/>
              </w:rPr>
              <w:t>орум замещающих родителей»  (ежегодный)</w:t>
            </w:r>
          </w:p>
          <w:p w:rsidR="002C4474" w:rsidRDefault="002C4474" w:rsidP="002C005B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>
              <w:rPr>
                <w:rFonts w:ascii="DINPro-Regula" w:hAnsi="DINPro-Regula"/>
                <w:color w:val="000000"/>
                <w:sz w:val="22"/>
                <w:szCs w:val="22"/>
              </w:rPr>
              <w:t xml:space="preserve">     «Международный день семьи»  (15 мая).</w:t>
            </w:r>
          </w:p>
          <w:p w:rsidR="002C4474" w:rsidRDefault="002C4474" w:rsidP="002C005B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>
              <w:rPr>
                <w:rFonts w:ascii="DINPro-Regula" w:hAnsi="DINPro-Regula"/>
                <w:color w:val="000000"/>
                <w:sz w:val="22"/>
                <w:szCs w:val="22"/>
              </w:rPr>
              <w:t>«</w:t>
            </w:r>
            <w:r>
              <w:rPr>
                <w:rFonts w:ascii="DINPro-Regula" w:hAnsi="DINPro-Regula" w:hint="eastAsia"/>
                <w:color w:val="000000"/>
                <w:sz w:val="22"/>
                <w:szCs w:val="22"/>
              </w:rPr>
              <w:t>Д</w:t>
            </w:r>
            <w:r>
              <w:rPr>
                <w:rFonts w:ascii="DINPro-Regula" w:hAnsi="DINPro-Regula"/>
                <w:color w:val="000000"/>
                <w:sz w:val="22"/>
                <w:szCs w:val="22"/>
              </w:rPr>
              <w:t>ень семьи любви и верности»(8 июля).</w:t>
            </w:r>
          </w:p>
          <w:p w:rsidR="002C4474" w:rsidRDefault="002C4474" w:rsidP="002C005B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>
              <w:rPr>
                <w:rFonts w:ascii="DINPro-Regula" w:hAnsi="DINPro-Regula"/>
                <w:color w:val="000000"/>
                <w:sz w:val="22"/>
                <w:szCs w:val="22"/>
              </w:rPr>
              <w:t xml:space="preserve">     Организация патриотических мероприятий к  9 мая.</w:t>
            </w:r>
          </w:p>
          <w:p w:rsidR="002C4474" w:rsidRDefault="002C4474" w:rsidP="002C005B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>
              <w:rPr>
                <w:rFonts w:ascii="DINPro-Regula" w:hAnsi="DINPro-Regula"/>
                <w:color w:val="000000"/>
                <w:sz w:val="22"/>
                <w:szCs w:val="22"/>
              </w:rPr>
              <w:t>«</w:t>
            </w:r>
            <w:r>
              <w:rPr>
                <w:rFonts w:ascii="DINPro-Regula" w:hAnsi="DINPro-Regula" w:hint="eastAsia"/>
                <w:color w:val="000000"/>
                <w:sz w:val="22"/>
                <w:szCs w:val="22"/>
              </w:rPr>
              <w:t>П</w:t>
            </w:r>
            <w:r>
              <w:rPr>
                <w:rFonts w:ascii="DINPro-Regula" w:hAnsi="DINPro-Regula"/>
                <w:color w:val="000000"/>
                <w:sz w:val="22"/>
                <w:szCs w:val="22"/>
              </w:rPr>
              <w:t>усть осень жизни будет золотой»</w:t>
            </w:r>
          </w:p>
          <w:p w:rsidR="002C4474" w:rsidRDefault="002C4474" w:rsidP="002C005B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>
              <w:rPr>
                <w:rFonts w:ascii="DINPro-Regula" w:hAnsi="DINPro-Regula"/>
                <w:color w:val="000000"/>
                <w:sz w:val="22"/>
                <w:szCs w:val="22"/>
              </w:rPr>
              <w:t xml:space="preserve">«Международный </w:t>
            </w:r>
            <w:r>
              <w:rPr>
                <w:rFonts w:ascii="DINPro-Regula" w:hAnsi="DINPro-Regula" w:hint="eastAsia"/>
                <w:color w:val="000000"/>
                <w:sz w:val="22"/>
                <w:szCs w:val="22"/>
              </w:rPr>
              <w:t>Д</w:t>
            </w:r>
            <w:r>
              <w:rPr>
                <w:rFonts w:ascii="DINPro-Regula" w:hAnsi="DINPro-Regula"/>
                <w:color w:val="000000"/>
                <w:sz w:val="22"/>
                <w:szCs w:val="22"/>
              </w:rPr>
              <w:t>ень инвалидов».</w:t>
            </w:r>
          </w:p>
          <w:p w:rsidR="002C4474" w:rsidRDefault="002C4474" w:rsidP="002C005B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>
              <w:rPr>
                <w:rFonts w:ascii="DINPro-Regula" w:hAnsi="DINPro-Regula"/>
                <w:color w:val="000000"/>
                <w:sz w:val="22"/>
                <w:szCs w:val="22"/>
              </w:rPr>
              <w:t>Областной проект</w:t>
            </w:r>
            <w:r w:rsidR="00553258">
              <w:rPr>
                <w:rFonts w:ascii="DINPro-Regula" w:hAnsi="DINPro-Regula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DINPro-Regula" w:hAnsi="DINPro-Regula"/>
                <w:color w:val="000000"/>
                <w:sz w:val="22"/>
                <w:szCs w:val="22"/>
              </w:rPr>
              <w:t xml:space="preserve">«Диалог поколений» </w:t>
            </w:r>
          </w:p>
          <w:p w:rsidR="00162B91" w:rsidRPr="00553258" w:rsidRDefault="002C4474" w:rsidP="00553258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>
              <w:rPr>
                <w:rFonts w:ascii="DINPro-Regula" w:hAnsi="DINPro-Regula" w:hint="eastAsia"/>
                <w:color w:val="000000"/>
                <w:sz w:val="22"/>
                <w:szCs w:val="22"/>
              </w:rPr>
              <w:t>Ф</w:t>
            </w:r>
            <w:r>
              <w:rPr>
                <w:rFonts w:ascii="DINPro-Regula" w:hAnsi="DINPro-Regula"/>
                <w:color w:val="000000"/>
                <w:sz w:val="22"/>
                <w:szCs w:val="22"/>
              </w:rPr>
              <w:t xml:space="preserve">инансовая </w:t>
            </w:r>
            <w:r>
              <w:rPr>
                <w:rFonts w:ascii="DINPro-Regula" w:hAnsi="DINPro-Regula"/>
                <w:color w:val="000000"/>
                <w:sz w:val="22"/>
                <w:szCs w:val="22"/>
              </w:rPr>
              <w:lastRenderedPageBreak/>
              <w:t>поддержка семей по назначению и выплате  мер социальной  поддержки для семей с детьми в рам</w:t>
            </w:r>
            <w:r w:rsidR="00553258">
              <w:rPr>
                <w:rFonts w:ascii="DINPro-Regula" w:hAnsi="DINPro-Regula"/>
                <w:color w:val="000000"/>
                <w:sz w:val="22"/>
                <w:szCs w:val="22"/>
              </w:rPr>
              <w:t xml:space="preserve">ках </w:t>
            </w:r>
            <w:r>
              <w:rPr>
                <w:rFonts w:ascii="DINPro-Regula" w:hAnsi="DINPro-Regula"/>
                <w:color w:val="000000"/>
                <w:sz w:val="22"/>
                <w:szCs w:val="22"/>
              </w:rPr>
              <w:t xml:space="preserve"> национального проекта «Демография»  </w:t>
            </w:r>
          </w:p>
        </w:tc>
        <w:tc>
          <w:tcPr>
            <w:tcW w:w="2338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 w:rsidP="002C005B">
            <w:pPr>
              <w:ind w:left="140"/>
              <w:rPr>
                <w:rFonts w:ascii="DINPro-Regula" w:hAnsi="DINPro-Regula"/>
                <w:sz w:val="22"/>
              </w:rPr>
            </w:pPr>
            <w:r w:rsidRPr="002C005B">
              <w:rPr>
                <w:rFonts w:ascii="DINPro-Regula" w:hAnsi="DINPro-Regula"/>
                <w:sz w:val="22"/>
              </w:rPr>
              <w:lastRenderedPageBreak/>
              <w:t>Участие в организации мероприятий для детей, консультирование родителей</w:t>
            </w:r>
          </w:p>
        </w:tc>
      </w:tr>
      <w:tr w:rsidR="00162B91" w:rsidRPr="002C005B" w:rsidTr="002C005B">
        <w:trPr>
          <w:trHeight w:val="158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60" w:right="0" w:firstLine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1"/>
              </w:numPr>
              <w:spacing w:line="240" w:lineRule="auto"/>
              <w:ind w:right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Харина Анна Николаевна</w:t>
            </w:r>
          </w:p>
        </w:tc>
        <w:tc>
          <w:tcPr>
            <w:tcW w:w="240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С 2013 г.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социальный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педагог МАОУ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«Туртасская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СОШ»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Уватского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муниципального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района.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Руководитель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проекта «Лица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Победы» 2019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-2020 год.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Руководитель проекта «Аллея памяти» 2019-2020 г.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Руководитель проекта «Пусть Новый год подарит радость ВСЕМ!»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Автор программ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по профилактике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правонарушений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2015 – 2016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учебный год и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2019 – 2022 г.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Лицензированный консультант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проекта «Точка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</w:rPr>
              <w:t>опоры».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spacing w:line="262" w:lineRule="exact"/>
              <w:rPr>
                <w:rFonts w:ascii="DINPro-Regula" w:hAnsi="DINPro-Regula"/>
                <w:sz w:val="22"/>
              </w:rPr>
            </w:pPr>
            <w:r w:rsidRPr="002C005B">
              <w:rPr>
                <w:rFonts w:ascii="DINPro-Regula" w:hAnsi="DINPro-Regula"/>
                <w:sz w:val="22"/>
              </w:rPr>
              <w:t>Создание условий для осуществления образовательной</w:t>
            </w:r>
          </w:p>
          <w:p w:rsidR="00162B91" w:rsidRPr="002C005B" w:rsidRDefault="002C4474">
            <w:pPr>
              <w:spacing w:line="262" w:lineRule="exact"/>
              <w:rPr>
                <w:rFonts w:ascii="DINPro-Regula" w:eastAsia="Times" w:hAnsi="DINPro-Regula" w:cs="Times"/>
                <w:sz w:val="22"/>
              </w:rPr>
            </w:pPr>
            <w:r w:rsidRPr="002C005B">
              <w:rPr>
                <w:rFonts w:ascii="DINPro-Regula" w:hAnsi="DINPro-Regula"/>
                <w:sz w:val="22"/>
              </w:rPr>
              <w:t>деятельности</w:t>
            </w:r>
            <w:r w:rsidRPr="002C005B">
              <w:rPr>
                <w:rFonts w:ascii="DINPro-Regula" w:eastAsia="Times" w:hAnsi="DINPro-Regula" w:cs="Times"/>
                <w:sz w:val="22"/>
              </w:rPr>
              <w:t>;</w:t>
            </w:r>
          </w:p>
          <w:p w:rsidR="00162B91" w:rsidRPr="002C005B" w:rsidRDefault="002C4474">
            <w:pPr>
              <w:spacing w:line="262" w:lineRule="exact"/>
              <w:rPr>
                <w:rFonts w:ascii="DINPro-Regula" w:hAnsi="DINPro-Regula"/>
                <w:sz w:val="22"/>
              </w:rPr>
            </w:pPr>
            <w:r w:rsidRPr="002C005B">
              <w:rPr>
                <w:rFonts w:ascii="DINPro-Regula" w:hAnsi="DINPro-Regula"/>
                <w:sz w:val="22"/>
              </w:rPr>
              <w:t>Организуют участие детей в мероприятиях;</w:t>
            </w:r>
          </w:p>
          <w:p w:rsidR="00162B91" w:rsidRPr="002C005B" w:rsidRDefault="002C4474">
            <w:pPr>
              <w:spacing w:line="262" w:lineRule="exact"/>
              <w:rPr>
                <w:rFonts w:ascii="DINPro-Regula" w:eastAsia="Times" w:hAnsi="DINPro-Regula" w:cs="Times"/>
                <w:sz w:val="22"/>
              </w:rPr>
            </w:pPr>
            <w:r w:rsidRPr="002C005B">
              <w:rPr>
                <w:rFonts w:ascii="DINPro-Regula" w:eastAsia="Times" w:hAnsi="DINPro-Regula" w:cs="Times"/>
                <w:sz w:val="22"/>
              </w:rPr>
              <w:t>Обеспечивает своевременность организации мероприятий по проекту;</w:t>
            </w:r>
          </w:p>
          <w:p w:rsidR="00162B91" w:rsidRPr="002C005B" w:rsidRDefault="002C4474">
            <w:pPr>
              <w:spacing w:line="262" w:lineRule="exact"/>
              <w:rPr>
                <w:rFonts w:ascii="DINPro-Regula" w:eastAsia="Times" w:hAnsi="DINPro-Regula" w:cs="Times"/>
                <w:sz w:val="22"/>
              </w:rPr>
            </w:pPr>
            <w:r w:rsidRPr="002C005B">
              <w:rPr>
                <w:rFonts w:ascii="DINPro-Regula" w:eastAsia="Times" w:hAnsi="DINPro-Regula" w:cs="Times"/>
                <w:sz w:val="22"/>
              </w:rPr>
              <w:t>Предоставляют информационный материал из опыта педагогической работы;</w:t>
            </w:r>
          </w:p>
          <w:p w:rsidR="00162B91" w:rsidRPr="002C005B" w:rsidRDefault="00162B91">
            <w:pPr>
              <w:spacing w:line="262" w:lineRule="exact"/>
              <w:rPr>
                <w:rFonts w:ascii="DINPro-Regula" w:hAnsi="DINPro-Regula"/>
                <w:sz w:val="20"/>
                <w:szCs w:val="20"/>
              </w:rPr>
            </w:pPr>
          </w:p>
        </w:tc>
      </w:tr>
      <w:tr w:rsidR="00162B91" w:rsidRPr="002C005B" w:rsidTr="002C005B">
        <w:trPr>
          <w:trHeight w:val="1295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60" w:right="0" w:firstLine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1"/>
              </w:numPr>
              <w:spacing w:line="240" w:lineRule="auto"/>
              <w:ind w:right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Назарова Наталья Александровна</w:t>
            </w:r>
          </w:p>
        </w:tc>
        <w:tc>
          <w:tcPr>
            <w:tcW w:w="240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Специалист сектора обеспечения деятельности комиссии по делам несовершеннолетних и защите их прав Уватского муниципального района</w:t>
            </w:r>
          </w:p>
        </w:tc>
        <w:tc>
          <w:tcPr>
            <w:tcW w:w="2338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 w:rsidP="002C005B">
            <w:pPr>
              <w:ind w:left="140"/>
              <w:rPr>
                <w:rFonts w:ascii="DINPro-Regula" w:hAnsi="DINPro-Regula"/>
                <w:sz w:val="20"/>
                <w:szCs w:val="20"/>
              </w:rPr>
            </w:pPr>
            <w:r w:rsidRPr="002C005B">
              <w:rPr>
                <w:rFonts w:ascii="DINPro-Regula" w:hAnsi="DINPro-Regula"/>
                <w:sz w:val="22"/>
                <w:szCs w:val="20"/>
              </w:rPr>
              <w:t>Пресс-центр проекта, работа со СМИ, освещение мероприятий в социальных сетях.</w:t>
            </w:r>
          </w:p>
        </w:tc>
      </w:tr>
      <w:tr w:rsidR="00162B91" w:rsidRPr="002C005B" w:rsidTr="002C005B">
        <w:trPr>
          <w:trHeight w:val="601"/>
        </w:trPr>
        <w:tc>
          <w:tcPr>
            <w:tcW w:w="59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9</w:t>
            </w:r>
          </w:p>
        </w:tc>
        <w:tc>
          <w:tcPr>
            <w:tcW w:w="291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Партнеры проекта: </w:t>
            </w:r>
            <w:r w:rsidRPr="002C005B">
              <w:rPr>
                <w:rFonts w:ascii="DINPro-Regula" w:hAnsi="DINPro-Regula" w:cs="Arial"/>
                <w:sz w:val="22"/>
                <w:szCs w:val="22"/>
              </w:rPr>
              <w:t>(</w:t>
            </w:r>
            <w:r w:rsidRPr="002C005B">
              <w:rPr>
                <w:rFonts w:ascii="DINPro-Regula" w:hAnsi="DINPro-Regula" w:cs="Arial"/>
                <w:i/>
                <w:iCs/>
                <w:sz w:val="22"/>
                <w:szCs w:val="22"/>
              </w:rPr>
              <w:t>организации, с которыми уже достигнуты договоренности о сотрудничестве</w:t>
            </w:r>
            <w:r w:rsidRPr="002C005B">
              <w:rPr>
                <w:rFonts w:ascii="DINPro-Regula" w:hAnsi="DINPro-Regula" w:cs="Arial"/>
                <w:iCs/>
                <w:sz w:val="22"/>
                <w:szCs w:val="22"/>
              </w:rPr>
              <w:t>)</w:t>
            </w:r>
          </w:p>
        </w:tc>
        <w:tc>
          <w:tcPr>
            <w:tcW w:w="3642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Партнер проекта</w:t>
            </w:r>
          </w:p>
        </w:tc>
        <w:tc>
          <w:tcPr>
            <w:tcW w:w="3483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Вклад в реализацию проекта</w:t>
            </w:r>
          </w:p>
        </w:tc>
      </w:tr>
      <w:tr w:rsidR="00162B91" w:rsidRPr="002C005B" w:rsidTr="002C005B">
        <w:trPr>
          <w:trHeight w:val="541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1"/>
              <w:shd w:val="clear" w:color="auto" w:fill="FFFFFF"/>
              <w:spacing w:line="240" w:lineRule="auto"/>
              <w:rPr>
                <w:rFonts w:ascii="DINPro-Regula" w:hAnsi="DINPro-Regula" w:cs="Tahoma"/>
                <w:sz w:val="22"/>
                <w:szCs w:val="38"/>
              </w:rPr>
            </w:pPr>
            <w:r w:rsidRPr="002C005B">
              <w:rPr>
                <w:rFonts w:ascii="DINPro-Regula" w:hAnsi="DINPro-Regula" w:cs="Tahoma"/>
                <w:bCs/>
                <w:sz w:val="22"/>
                <w:szCs w:val="38"/>
              </w:rPr>
              <w:t>Муниципальное казенное учреждение «Ресурсно-методический центр Уватского муниципального района»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3483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>Предоставление помещений для проведения мероприятий. Обеспечение специалистами социально-педагогической службы.</w:t>
            </w:r>
          </w:p>
        </w:tc>
      </w:tr>
      <w:tr w:rsidR="00162B91" w:rsidRPr="002C005B" w:rsidTr="002C005B">
        <w:trPr>
          <w:trHeight w:val="541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1"/>
              <w:shd w:val="clear" w:color="auto" w:fill="FFFFFF"/>
              <w:spacing w:line="240" w:lineRule="auto"/>
              <w:jc w:val="left"/>
              <w:rPr>
                <w:rFonts w:ascii="DINPro-Regula" w:hAnsi="DINPro-Regula"/>
              </w:rPr>
            </w:pPr>
            <w:r w:rsidRPr="002C005B">
              <w:rPr>
                <w:rFonts w:ascii="DINPro-Regula" w:hAnsi="DINPro-Regula" w:cs="Tahoma"/>
                <w:bCs/>
                <w:sz w:val="22"/>
                <w:szCs w:val="38"/>
              </w:rPr>
              <w:t xml:space="preserve">Сектор обеспечения деятельности комиссии по делам </w:t>
            </w:r>
            <w:r w:rsidRPr="002C005B">
              <w:rPr>
                <w:rFonts w:ascii="DINPro-Regula" w:hAnsi="DINPro-Regula" w:cs="Tahoma"/>
                <w:bCs/>
                <w:sz w:val="22"/>
                <w:szCs w:val="38"/>
              </w:rPr>
              <w:lastRenderedPageBreak/>
              <w:t>несовершеннолетних и защите их прав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3483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lastRenderedPageBreak/>
              <w:t xml:space="preserve">Организация и проведение мастер-классов с подростками, </w:t>
            </w:r>
            <w:r w:rsidRPr="002C005B">
              <w:rPr>
                <w:rFonts w:ascii="DINPro-Regula" w:hAnsi="DINPro-Regula" w:cs="Arial"/>
                <w:sz w:val="22"/>
                <w:szCs w:val="22"/>
              </w:rPr>
              <w:lastRenderedPageBreak/>
              <w:t>консультаций с родителями несовершеннолетних граждан</w:t>
            </w:r>
          </w:p>
        </w:tc>
      </w:tr>
      <w:tr w:rsidR="00162B91" w:rsidRPr="002C005B" w:rsidTr="002C005B">
        <w:trPr>
          <w:trHeight w:val="664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АУ « Комплексный центр социального обслуживания населения Уватского муниципального района»</w:t>
            </w:r>
          </w:p>
        </w:tc>
        <w:tc>
          <w:tcPr>
            <w:tcW w:w="3483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>Организация совместных мероприятий с КДН, МКУ «РМЦ УМР»</w:t>
            </w:r>
          </w:p>
        </w:tc>
      </w:tr>
      <w:tr w:rsidR="00162B91" w:rsidRPr="002C005B" w:rsidTr="002C005B">
        <w:trPr>
          <w:trHeight w:val="678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1"/>
              <w:shd w:val="clear" w:color="auto" w:fill="FFFFFF"/>
              <w:spacing w:line="240" w:lineRule="auto"/>
              <w:jc w:val="left"/>
              <w:rPr>
                <w:rFonts w:ascii="DINPro-Regula" w:hAnsi="DINPro-Regula" w:cs="Tahoma"/>
                <w:sz w:val="22"/>
                <w:szCs w:val="38"/>
              </w:rPr>
            </w:pPr>
            <w:r w:rsidRPr="002C005B">
              <w:rPr>
                <w:rFonts w:ascii="DINPro-Regula" w:hAnsi="DINPro-Regula" w:cs="Tahoma"/>
                <w:bCs/>
                <w:sz w:val="22"/>
                <w:szCs w:val="38"/>
              </w:rPr>
              <w:t>ГАУ ТО "Центр занятости населения Уватского района"</w:t>
            </w:r>
          </w:p>
          <w:p w:rsidR="00162B91" w:rsidRPr="002C005B" w:rsidRDefault="00162B91">
            <w:pPr>
              <w:pStyle w:val="af5"/>
              <w:ind w:left="0" w:right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3483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>Организация совместных мероприятий с КДН, МКУ «РМЦ УМР»</w:t>
            </w:r>
          </w:p>
        </w:tc>
      </w:tr>
      <w:tr w:rsidR="00162B91" w:rsidRPr="002C005B" w:rsidTr="002C005B">
        <w:trPr>
          <w:trHeight w:val="195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957268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/>
              </w:rPr>
            </w:pPr>
            <w:hyperlink r:id="rId8">
              <w:r w:rsidR="002C4474" w:rsidRPr="002C005B">
                <w:rPr>
                  <w:rStyle w:val="-"/>
                  <w:rFonts w:ascii="DINPro-Regula" w:hAnsi="DINPro-Regula" w:cs="Arial"/>
                  <w:b/>
                  <w:color w:val="00000A"/>
                  <w:sz w:val="22"/>
                  <w:u w:val="none"/>
                </w:rPr>
                <w:t>Межрайонное Управление социальной защиты населения (Уватский, Вагайский районы)</w:t>
              </w:r>
            </w:hyperlink>
          </w:p>
        </w:tc>
        <w:tc>
          <w:tcPr>
            <w:tcW w:w="3483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>Организация совместных мероприятий с КДН, МКУ «РМЦ УМР»</w:t>
            </w:r>
          </w:p>
        </w:tc>
      </w:tr>
      <w:tr w:rsidR="00162B91" w:rsidRPr="002C005B" w:rsidTr="002C005B">
        <w:trPr>
          <w:trHeight w:val="853"/>
        </w:trPr>
        <w:tc>
          <w:tcPr>
            <w:tcW w:w="590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10</w:t>
            </w:r>
          </w:p>
        </w:tc>
        <w:tc>
          <w:tcPr>
            <w:tcW w:w="2917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i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Запрашиваемая сумма </w:t>
            </w:r>
            <w:r w:rsidRPr="002C005B">
              <w:rPr>
                <w:rFonts w:ascii="DINPro-Regula" w:hAnsi="DINPro-Regula" w:cs="Arial"/>
                <w:i/>
                <w:sz w:val="22"/>
                <w:szCs w:val="22"/>
              </w:rPr>
              <w:t>(просьба внести цифрой и прописью):</w:t>
            </w:r>
          </w:p>
        </w:tc>
        <w:tc>
          <w:tcPr>
            <w:tcW w:w="7125" w:type="dxa"/>
            <w:gridSpan w:val="10"/>
            <w:shd w:val="clear" w:color="auto" w:fill="auto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100 000,00 (сто тысяч руб.)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</w:tr>
      <w:tr w:rsidR="00162B91" w:rsidRPr="002C005B" w:rsidTr="002C005B">
        <w:trPr>
          <w:trHeight w:val="518"/>
        </w:trPr>
        <w:tc>
          <w:tcPr>
            <w:tcW w:w="59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iCs/>
                <w:sz w:val="22"/>
                <w:szCs w:val="22"/>
              </w:rPr>
              <w:t>11</w:t>
            </w:r>
          </w:p>
        </w:tc>
        <w:tc>
          <w:tcPr>
            <w:tcW w:w="291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iCs/>
                <w:sz w:val="22"/>
                <w:szCs w:val="22"/>
              </w:rPr>
              <w:t>Укажите, что именно планируется приобрести за счет средств гранта: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Наименование расхода</w:t>
            </w:r>
          </w:p>
        </w:tc>
        <w:tc>
          <w:tcPr>
            <w:tcW w:w="1345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Цена</w:t>
            </w: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Количество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Стоимость</w:t>
            </w:r>
          </w:p>
        </w:tc>
      </w:tr>
      <w:tr w:rsidR="00162B91" w:rsidRPr="002C005B" w:rsidTr="002C005B">
        <w:trPr>
          <w:trHeight w:val="517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Ноутбук (для организации выездных мероприятий)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1345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35000,00</w:t>
            </w: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1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>35000,00</w:t>
            </w:r>
          </w:p>
        </w:tc>
      </w:tr>
      <w:tr w:rsidR="00162B91" w:rsidRPr="002C005B" w:rsidTr="002C005B">
        <w:trPr>
          <w:trHeight w:val="517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Единая форма для волонтеров проекта (Футболки с логотипом)</w:t>
            </w:r>
          </w:p>
        </w:tc>
        <w:tc>
          <w:tcPr>
            <w:tcW w:w="1345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162B91">
            <w:pPr>
              <w:rPr>
                <w:rFonts w:ascii="DINPro-Regula" w:hAnsi="DINPro-Regula"/>
              </w:rPr>
            </w:pPr>
          </w:p>
          <w:p w:rsidR="00162B91" w:rsidRPr="002C005B" w:rsidRDefault="002C4474">
            <w:pPr>
              <w:rPr>
                <w:rFonts w:ascii="DINPro-Regula" w:hAnsi="DINPro-Regula"/>
                <w:b/>
              </w:rPr>
            </w:pPr>
            <w:r w:rsidRPr="002C005B">
              <w:rPr>
                <w:rFonts w:ascii="DINPro-Regula" w:hAnsi="DINPro-Regula"/>
                <w:b/>
              </w:rPr>
              <w:t>1000,00</w:t>
            </w: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15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 xml:space="preserve"> 15000,00</w:t>
            </w:r>
          </w:p>
        </w:tc>
      </w:tr>
      <w:tr w:rsidR="00162B91" w:rsidRPr="002C005B" w:rsidTr="002C005B">
        <w:trPr>
          <w:trHeight w:val="1345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Призовой фонд на награждение участников на заключительном мероприятии: Сертификаты</w:t>
            </w:r>
          </w:p>
        </w:tc>
        <w:tc>
          <w:tcPr>
            <w:tcW w:w="1345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162B91">
            <w:pPr>
              <w:rPr>
                <w:rFonts w:ascii="DINPro-Regula" w:hAnsi="DINPro-Regula"/>
                <w:b/>
              </w:rPr>
            </w:pPr>
          </w:p>
          <w:p w:rsidR="00162B91" w:rsidRPr="002C005B" w:rsidRDefault="00162B91">
            <w:pPr>
              <w:rPr>
                <w:rFonts w:ascii="DINPro-Regula" w:hAnsi="DINPro-Regula"/>
                <w:b/>
              </w:rPr>
            </w:pPr>
          </w:p>
          <w:p w:rsidR="00162B91" w:rsidRPr="002C005B" w:rsidRDefault="00162B91">
            <w:pPr>
              <w:rPr>
                <w:rFonts w:ascii="DINPro-Regula" w:hAnsi="DINPro-Regula"/>
                <w:b/>
              </w:rPr>
            </w:pPr>
          </w:p>
          <w:p w:rsidR="00162B91" w:rsidRPr="002C005B" w:rsidRDefault="00162B91">
            <w:pPr>
              <w:rPr>
                <w:rFonts w:ascii="DINPro-Regula" w:hAnsi="DINPro-Regula"/>
                <w:b/>
              </w:rPr>
            </w:pPr>
          </w:p>
          <w:p w:rsidR="00162B91" w:rsidRPr="002C005B" w:rsidRDefault="00162B91">
            <w:pPr>
              <w:rPr>
                <w:rFonts w:ascii="DINPro-Regula" w:hAnsi="DINPro-Regula"/>
                <w:b/>
              </w:rPr>
            </w:pPr>
          </w:p>
          <w:p w:rsidR="00162B91" w:rsidRPr="002C005B" w:rsidRDefault="00162B91">
            <w:pPr>
              <w:rPr>
                <w:rFonts w:ascii="DINPro-Regula" w:hAnsi="DINPro-Regula"/>
                <w:b/>
              </w:rPr>
            </w:pPr>
          </w:p>
          <w:p w:rsidR="00162B91" w:rsidRPr="002C005B" w:rsidRDefault="002C4474">
            <w:pPr>
              <w:rPr>
                <w:rFonts w:ascii="DINPro-Regula" w:hAnsi="DINPro-Regula"/>
                <w:b/>
              </w:rPr>
            </w:pPr>
            <w:r w:rsidRPr="002C005B">
              <w:rPr>
                <w:rFonts w:ascii="DINPro-Regula" w:hAnsi="DINPro-Regula"/>
                <w:b/>
              </w:rPr>
              <w:t>50,00</w:t>
            </w:r>
          </w:p>
          <w:p w:rsidR="00162B91" w:rsidRPr="002C005B" w:rsidRDefault="00162B91">
            <w:pPr>
              <w:rPr>
                <w:rFonts w:ascii="DINPro-Regula" w:hAnsi="DINPro-Regula"/>
                <w:b/>
              </w:rPr>
            </w:pPr>
          </w:p>
          <w:p w:rsidR="00162B91" w:rsidRPr="002C005B" w:rsidRDefault="00162B91">
            <w:pPr>
              <w:rPr>
                <w:rFonts w:ascii="DINPro-Regula" w:hAnsi="DINPro-Regula"/>
                <w:b/>
              </w:rPr>
            </w:pP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20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</w:p>
          <w:p w:rsidR="00162B91" w:rsidRPr="002C005B" w:rsidRDefault="00162B91">
            <w:pPr>
              <w:pStyle w:val="af5"/>
              <w:ind w:left="0" w:right="0"/>
              <w:jc w:val="left"/>
              <w:rPr>
                <w:rFonts w:ascii="DINPro-Regula" w:hAnsi="DINPro-Regula" w:cs="Arial"/>
                <w:b/>
                <w:szCs w:val="24"/>
              </w:rPr>
            </w:pPr>
          </w:p>
          <w:p w:rsidR="00162B91" w:rsidRPr="002C005B" w:rsidRDefault="00162B91">
            <w:pPr>
              <w:pStyle w:val="af5"/>
              <w:ind w:left="0" w:right="0"/>
              <w:jc w:val="left"/>
              <w:rPr>
                <w:rFonts w:ascii="DINPro-Regula" w:hAnsi="DINPro-Regula" w:cs="Arial"/>
                <w:b/>
                <w:szCs w:val="24"/>
              </w:rPr>
            </w:pPr>
          </w:p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>1000,00</w:t>
            </w:r>
          </w:p>
        </w:tc>
      </w:tr>
      <w:tr w:rsidR="00162B91" w:rsidRPr="002C005B" w:rsidTr="002C005B">
        <w:trPr>
          <w:trHeight w:val="452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Рамки</w:t>
            </w:r>
          </w:p>
        </w:tc>
        <w:tc>
          <w:tcPr>
            <w:tcW w:w="1345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rPr>
                <w:rFonts w:ascii="DINPro-Regula" w:hAnsi="DINPro-Regula"/>
                <w:b/>
              </w:rPr>
            </w:pPr>
            <w:r w:rsidRPr="002C005B">
              <w:rPr>
                <w:rFonts w:ascii="DINPro-Regula" w:hAnsi="DINPro-Regula"/>
                <w:b/>
              </w:rPr>
              <w:t>50,00</w:t>
            </w: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100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>5000,00</w:t>
            </w:r>
          </w:p>
        </w:tc>
      </w:tr>
      <w:tr w:rsidR="00162B91" w:rsidRPr="002C005B" w:rsidTr="002C005B">
        <w:trPr>
          <w:trHeight w:val="283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Сувенирная продукция (футболки для участников проекта)</w:t>
            </w:r>
          </w:p>
        </w:tc>
        <w:tc>
          <w:tcPr>
            <w:tcW w:w="1345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162B91">
            <w:pPr>
              <w:rPr>
                <w:rFonts w:ascii="DINPro-Regula" w:hAnsi="DINPro-Regula"/>
                <w:b/>
              </w:rPr>
            </w:pPr>
          </w:p>
          <w:p w:rsidR="00162B91" w:rsidRPr="002C005B" w:rsidRDefault="002C4474">
            <w:pPr>
              <w:rPr>
                <w:rFonts w:ascii="DINPro-Regula" w:hAnsi="DINPro-Regula"/>
                <w:b/>
              </w:rPr>
            </w:pPr>
            <w:r w:rsidRPr="002C005B">
              <w:rPr>
                <w:rFonts w:ascii="DINPro-Regula" w:hAnsi="DINPro-Regula"/>
                <w:b/>
              </w:rPr>
              <w:t>50,00</w:t>
            </w: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630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>31500,00</w:t>
            </w:r>
          </w:p>
        </w:tc>
      </w:tr>
      <w:tr w:rsidR="00162B91" w:rsidRPr="002C005B" w:rsidTr="002C005B">
        <w:trPr>
          <w:trHeight w:val="763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Организация праздничного обеда</w:t>
            </w:r>
          </w:p>
        </w:tc>
        <w:tc>
          <w:tcPr>
            <w:tcW w:w="1345" w:type="dxa"/>
            <w:gridSpan w:val="2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250,00</w:t>
            </w: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50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>12500,00</w:t>
            </w:r>
          </w:p>
        </w:tc>
      </w:tr>
      <w:tr w:rsidR="00162B91" w:rsidRPr="002C005B" w:rsidTr="002C005B">
        <w:trPr>
          <w:trHeight w:val="517"/>
        </w:trPr>
        <w:tc>
          <w:tcPr>
            <w:tcW w:w="590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12</w:t>
            </w:r>
          </w:p>
        </w:tc>
        <w:tc>
          <w:tcPr>
            <w:tcW w:w="2917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 w:rsidP="002C005B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Сумма софинансирования:</w:t>
            </w:r>
          </w:p>
        </w:tc>
        <w:tc>
          <w:tcPr>
            <w:tcW w:w="7125" w:type="dxa"/>
            <w:gridSpan w:val="10"/>
            <w:shd w:val="clear" w:color="auto" w:fill="auto"/>
            <w:tcMar>
              <w:left w:w="108" w:type="dxa"/>
            </w:tcMar>
          </w:tcPr>
          <w:p w:rsidR="00162B91" w:rsidRPr="002C005B" w:rsidRDefault="0044291B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  <w:highlight w:val="yellow"/>
              </w:rPr>
            </w:pPr>
            <w:r>
              <w:rPr>
                <w:rFonts w:ascii="DINPro-Regula" w:hAnsi="DINPro-Regula" w:cs="Arial"/>
                <w:b/>
                <w:sz w:val="22"/>
                <w:szCs w:val="22"/>
              </w:rPr>
              <w:t>76 240</w:t>
            </w:r>
            <w:r w:rsidR="002C4474" w:rsidRPr="002C005B">
              <w:rPr>
                <w:rFonts w:ascii="DINPro-Regula" w:hAnsi="DINPro-Regula" w:cs="Arial"/>
                <w:b/>
                <w:sz w:val="22"/>
                <w:szCs w:val="22"/>
              </w:rPr>
              <w:t>,00</w:t>
            </w:r>
          </w:p>
        </w:tc>
      </w:tr>
      <w:tr w:rsidR="00162B91" w:rsidRPr="002C005B" w:rsidTr="002C005B">
        <w:trPr>
          <w:trHeight w:val="613"/>
        </w:trPr>
        <w:tc>
          <w:tcPr>
            <w:tcW w:w="59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iCs/>
                <w:sz w:val="22"/>
                <w:szCs w:val="22"/>
              </w:rPr>
              <w:t>13</w:t>
            </w:r>
          </w:p>
        </w:tc>
        <w:tc>
          <w:tcPr>
            <w:tcW w:w="291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iCs/>
                <w:sz w:val="22"/>
                <w:szCs w:val="22"/>
              </w:rPr>
              <w:t xml:space="preserve">Укажите, какой именно вклад планирует внести в </w:t>
            </w:r>
            <w:r w:rsidRPr="002C005B">
              <w:rPr>
                <w:rFonts w:ascii="DINPro-Regula" w:hAnsi="DINPro-Regula" w:cs="Arial"/>
                <w:b/>
                <w:iCs/>
                <w:sz w:val="22"/>
                <w:szCs w:val="22"/>
              </w:rPr>
              <w:lastRenderedPageBreak/>
              <w:t>реализацию проекта волонтерская группа и/или партнеры:</w:t>
            </w:r>
          </w:p>
          <w:p w:rsidR="00162B91" w:rsidRPr="002C005B" w:rsidRDefault="00162B91">
            <w:pPr>
              <w:pStyle w:val="af5"/>
              <w:spacing w:line="240" w:lineRule="auto"/>
              <w:ind w:left="720" w:right="0" w:firstLine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lastRenderedPageBreak/>
              <w:t>Наименование ресурса</w:t>
            </w:r>
          </w:p>
        </w:tc>
        <w:tc>
          <w:tcPr>
            <w:tcW w:w="1481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Цена</w:t>
            </w: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Количество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Стоимость</w:t>
            </w:r>
          </w:p>
        </w:tc>
      </w:tr>
      <w:tr w:rsidR="00162B91" w:rsidRPr="002C005B" w:rsidTr="002C005B">
        <w:trPr>
          <w:trHeight w:val="1803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93" w:right="0" w:firstLine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5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Образовательные учреждения (предоставляют помещения для организации выездных мероприятий)</w:t>
            </w:r>
          </w:p>
        </w:tc>
        <w:tc>
          <w:tcPr>
            <w:tcW w:w="1481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 1500,00</w:t>
            </w: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(аренда актового зала</w:t>
            </w: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8 час.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12000,00</w:t>
            </w:r>
          </w:p>
        </w:tc>
      </w:tr>
      <w:tr w:rsidR="00162B91" w:rsidRPr="002C005B" w:rsidTr="002C005B">
        <w:trPr>
          <w:trHeight w:val="209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93" w:right="0" w:firstLine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5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АУ «ЦФОР Уватского муниципального района»</w:t>
            </w:r>
          </w:p>
        </w:tc>
        <w:tc>
          <w:tcPr>
            <w:tcW w:w="1481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1200,00</w:t>
            </w:r>
          </w:p>
          <w:p w:rsidR="00162B91" w:rsidRPr="002C005B" w:rsidRDefault="002C4474">
            <w:pPr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(аренда конфренц – зала)</w:t>
            </w: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1000,00 (аренда спортзала)</w:t>
            </w: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4 час.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2 час.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>4800,00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>2000,00</w:t>
            </w:r>
          </w:p>
        </w:tc>
      </w:tr>
      <w:tr w:rsidR="00162B91" w:rsidRPr="002C005B" w:rsidTr="002C005B">
        <w:trPr>
          <w:trHeight w:val="557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93" w:right="0" w:firstLine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5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0"/>
              </w:rPr>
            </w:pPr>
            <w:r w:rsidRPr="002C005B">
              <w:rPr>
                <w:rFonts w:ascii="DINPro-Regula" w:hAnsi="DINPro-Regula" w:cs="Arial"/>
                <w:b/>
                <w:sz w:val="20"/>
                <w:shd w:val="clear" w:color="auto" w:fill="FFFFFF"/>
              </w:rPr>
              <w:t>АУ "Центр досуга и культуры Уватского муниципального района"</w:t>
            </w:r>
          </w:p>
        </w:tc>
        <w:tc>
          <w:tcPr>
            <w:tcW w:w="1481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1000,00</w:t>
            </w: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(аренда конференц -   зала)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2 час.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>2000,00</w:t>
            </w:r>
          </w:p>
        </w:tc>
      </w:tr>
      <w:tr w:rsidR="00162B91" w:rsidRPr="002C005B" w:rsidTr="002C005B">
        <w:trPr>
          <w:trHeight w:val="605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93" w:right="0" w:firstLine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5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Волонтерский вклад</w:t>
            </w:r>
          </w:p>
        </w:tc>
        <w:tc>
          <w:tcPr>
            <w:tcW w:w="1481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323,00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30 час.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>9690,00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</w:p>
        </w:tc>
      </w:tr>
      <w:tr w:rsidR="00162B91" w:rsidRPr="002C005B" w:rsidTr="002C005B">
        <w:trPr>
          <w:trHeight w:val="206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93" w:right="0" w:firstLine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5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rPr>
                <w:rFonts w:ascii="DINPro-Regula" w:hAnsi="DINPro-Regula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Волонтерский вклад</w:t>
            </w:r>
          </w:p>
        </w:tc>
        <w:tc>
          <w:tcPr>
            <w:tcW w:w="1481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272,00</w:t>
            </w: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30 час.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>8160.00</w:t>
            </w:r>
          </w:p>
        </w:tc>
      </w:tr>
      <w:tr w:rsidR="00162B91" w:rsidRPr="002C005B" w:rsidTr="002C005B">
        <w:trPr>
          <w:trHeight w:val="196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93" w:right="0" w:firstLine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5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rPr>
                <w:rFonts w:ascii="DINPro-Regula" w:hAnsi="DINPro-Regula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Волонтерский вклад</w:t>
            </w:r>
          </w:p>
        </w:tc>
        <w:tc>
          <w:tcPr>
            <w:tcW w:w="1481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250,00</w:t>
            </w: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30 час.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>7500,00</w:t>
            </w:r>
          </w:p>
        </w:tc>
      </w:tr>
      <w:tr w:rsidR="00162B91" w:rsidRPr="002C005B" w:rsidTr="002C005B">
        <w:trPr>
          <w:trHeight w:val="196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93" w:right="0" w:firstLine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5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rPr>
                <w:rFonts w:ascii="DINPro-Regula" w:hAnsi="DINPro-Regula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Волонтерский вклад</w:t>
            </w:r>
          </w:p>
        </w:tc>
        <w:tc>
          <w:tcPr>
            <w:tcW w:w="1481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250,00</w:t>
            </w: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30 час.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>7500,00</w:t>
            </w:r>
          </w:p>
        </w:tc>
      </w:tr>
      <w:tr w:rsidR="00162B91" w:rsidRPr="002C005B" w:rsidTr="002C005B">
        <w:trPr>
          <w:trHeight w:val="206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93" w:right="0" w:firstLine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5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rPr>
                <w:rFonts w:ascii="DINPro-Regula" w:hAnsi="DINPro-Regula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Волонтерский вклад</w:t>
            </w:r>
          </w:p>
        </w:tc>
        <w:tc>
          <w:tcPr>
            <w:tcW w:w="1481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250,00</w:t>
            </w: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30 час.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>7500,00</w:t>
            </w:r>
          </w:p>
        </w:tc>
      </w:tr>
      <w:tr w:rsidR="00162B91" w:rsidRPr="002C005B" w:rsidTr="002C005B">
        <w:trPr>
          <w:trHeight w:val="230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93" w:right="0" w:firstLine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5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rPr>
                <w:rFonts w:ascii="DINPro-Regula" w:hAnsi="DINPro-Regula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Волонтерский вклад</w:t>
            </w:r>
          </w:p>
        </w:tc>
        <w:tc>
          <w:tcPr>
            <w:tcW w:w="1481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250,00</w:t>
            </w: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30 час.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>7500,00</w:t>
            </w:r>
          </w:p>
        </w:tc>
      </w:tr>
      <w:tr w:rsidR="00162B91" w:rsidRPr="002C005B" w:rsidTr="002C005B">
        <w:trPr>
          <w:trHeight w:val="559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393" w:right="0" w:firstLine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numPr>
                <w:ilvl w:val="0"/>
                <w:numId w:val="5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Транспортные расходы</w:t>
            </w:r>
          </w:p>
        </w:tc>
        <w:tc>
          <w:tcPr>
            <w:tcW w:w="1481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 350 км</w:t>
            </w:r>
          </w:p>
        </w:tc>
        <w:tc>
          <w:tcPr>
            <w:tcW w:w="1549" w:type="dxa"/>
            <w:gridSpan w:val="5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45.00 коп.</w:t>
            </w:r>
          </w:p>
        </w:tc>
        <w:tc>
          <w:tcPr>
            <w:tcW w:w="2096" w:type="dxa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Cs w:val="24"/>
              </w:rPr>
            </w:pPr>
            <w:r w:rsidRPr="002C005B">
              <w:rPr>
                <w:rFonts w:ascii="DINPro-Regula" w:hAnsi="DINPro-Regula" w:cs="Arial"/>
                <w:b/>
                <w:szCs w:val="24"/>
              </w:rPr>
              <w:t>15750,00</w:t>
            </w:r>
          </w:p>
        </w:tc>
      </w:tr>
      <w:tr w:rsidR="00162B91" w:rsidRPr="002C005B" w:rsidTr="002C005B">
        <w:trPr>
          <w:trHeight w:val="517"/>
        </w:trPr>
        <w:tc>
          <w:tcPr>
            <w:tcW w:w="590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14</w:t>
            </w:r>
          </w:p>
        </w:tc>
        <w:tc>
          <w:tcPr>
            <w:tcW w:w="2917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Общая стоимость проекта </w:t>
            </w:r>
            <w:r w:rsidRPr="002C005B">
              <w:rPr>
                <w:rFonts w:ascii="DINPro-Regula" w:hAnsi="DINPro-Regula" w:cs="Arial"/>
                <w:i/>
                <w:sz w:val="22"/>
                <w:szCs w:val="22"/>
              </w:rPr>
              <w:t>(просьба внести цифрой и прописью):</w:t>
            </w:r>
          </w:p>
        </w:tc>
        <w:tc>
          <w:tcPr>
            <w:tcW w:w="7125" w:type="dxa"/>
            <w:gridSpan w:val="10"/>
            <w:shd w:val="clear" w:color="auto" w:fill="auto"/>
            <w:tcMar>
              <w:left w:w="108" w:type="dxa"/>
            </w:tcMar>
          </w:tcPr>
          <w:p w:rsidR="00162B91" w:rsidRPr="002C005B" w:rsidRDefault="002C4474" w:rsidP="0044291B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 1</w:t>
            </w:r>
            <w:r w:rsidR="0044291B">
              <w:rPr>
                <w:rFonts w:ascii="DINPro-Regula" w:hAnsi="DINPro-Regula" w:cs="Arial"/>
                <w:b/>
                <w:sz w:val="22"/>
                <w:szCs w:val="22"/>
              </w:rPr>
              <w:t>76240</w:t>
            </w: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, 00 коп. (Сто </w:t>
            </w:r>
            <w:r w:rsidR="0044291B">
              <w:rPr>
                <w:rFonts w:ascii="DINPro-Regula" w:hAnsi="DINPro-Regula" w:cs="Arial"/>
                <w:b/>
                <w:sz w:val="22"/>
                <w:szCs w:val="22"/>
              </w:rPr>
              <w:t>семьдесят шесть</w:t>
            </w: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 тысяч </w:t>
            </w:r>
            <w:r w:rsidR="0044291B">
              <w:rPr>
                <w:rFonts w:ascii="DINPro-Regula" w:hAnsi="DINPro-Regula" w:cs="Arial"/>
                <w:b/>
                <w:sz w:val="22"/>
                <w:szCs w:val="22"/>
              </w:rPr>
              <w:t xml:space="preserve">двести сорок </w:t>
            </w: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 руб.)</w:t>
            </w:r>
          </w:p>
        </w:tc>
      </w:tr>
      <w:tr w:rsidR="00162B91" w:rsidRPr="002C005B" w:rsidTr="002C005B">
        <w:trPr>
          <w:trHeight w:val="2118"/>
        </w:trPr>
        <w:tc>
          <w:tcPr>
            <w:tcW w:w="590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15</w:t>
            </w:r>
          </w:p>
        </w:tc>
        <w:tc>
          <w:tcPr>
            <w:tcW w:w="2917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Обоснование необходимости проекта </w:t>
            </w:r>
            <w:r w:rsidRPr="002C005B">
              <w:rPr>
                <w:rFonts w:ascii="DINPro-Regula" w:hAnsi="DINPro-Regula" w:cs="Arial"/>
                <w:sz w:val="22"/>
                <w:szCs w:val="22"/>
              </w:rPr>
              <w:t>(</w:t>
            </w:r>
            <w:r w:rsidRPr="002C005B">
              <w:rPr>
                <w:rFonts w:ascii="DINPro-Regula" w:hAnsi="DINPro-Regula" w:cs="Arial"/>
                <w:bCs/>
                <w:i/>
                <w:sz w:val="22"/>
                <w:szCs w:val="22"/>
              </w:rPr>
              <w:t>опишите, какую социальную проблему решает проект, как вы поняли, что эта проблема существует, кого она затрагивает, почему ее необходимо решать прямо сейчас – не менее 500 знаков)</w:t>
            </w:r>
          </w:p>
          <w:p w:rsidR="00162B91" w:rsidRPr="002C005B" w:rsidRDefault="00162B91">
            <w:pPr>
              <w:pStyle w:val="af5"/>
              <w:spacing w:line="240" w:lineRule="auto"/>
              <w:ind w:left="720" w:right="0" w:firstLine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7125" w:type="dxa"/>
            <w:gridSpan w:val="10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Воздействие информации, распространяемой через сеть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 xml:space="preserve">«Интернет», будь то предложение, поступившее на личный </w:t>
            </w:r>
            <w:r w:rsidR="002C005B">
              <w:rPr>
                <w:rFonts w:ascii="DINPro-Regula" w:hAnsi="DINPro-Regula"/>
                <w:color w:val="000000"/>
                <w:sz w:val="22"/>
                <w:szCs w:val="22"/>
              </w:rPr>
              <w:t xml:space="preserve">аккаунт </w:t>
            </w: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 xml:space="preserve"> в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«</w:t>
            </w:r>
            <w:r w:rsidR="00896AA0" w:rsidRPr="002C005B">
              <w:rPr>
                <w:rFonts w:ascii="DINPro-Regula" w:hAnsi="DINPro-Regula"/>
                <w:color w:val="000000"/>
                <w:sz w:val="22"/>
                <w:szCs w:val="22"/>
              </w:rPr>
              <w:t>Инстаграм</w:t>
            </w: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»</w:t>
            </w:r>
            <w:r w:rsidR="00633785" w:rsidRPr="002C005B">
              <w:rPr>
                <w:rFonts w:ascii="DINPro-Regula" w:hAnsi="DINPro-Regula"/>
                <w:color w:val="000000"/>
                <w:sz w:val="22"/>
                <w:szCs w:val="22"/>
              </w:rPr>
              <w:t>,</w:t>
            </w: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или размещенной в «</w:t>
            </w:r>
            <w:r w:rsidR="00633785" w:rsidRPr="002C005B">
              <w:rPr>
                <w:rFonts w:ascii="DINPro-Regula" w:hAnsi="DINPro-Regula"/>
                <w:color w:val="000000"/>
                <w:sz w:val="22"/>
                <w:szCs w:val="22"/>
              </w:rPr>
              <w:t>Ютуб</w:t>
            </w: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»</w:t>
            </w:r>
            <w:r w:rsidR="00633785" w:rsidRPr="002C005B">
              <w:rPr>
                <w:rFonts w:ascii="DINPro-Regula" w:hAnsi="DINPro-Regula"/>
                <w:color w:val="000000"/>
                <w:sz w:val="22"/>
                <w:szCs w:val="22"/>
              </w:rPr>
              <w:t>,</w:t>
            </w: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об идеализации и</w:t>
            </w:r>
          </w:p>
          <w:p w:rsidR="00162B91" w:rsidRPr="002C005B" w:rsidRDefault="00633785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б</w:t>
            </w:r>
            <w:r w:rsidR="002C4474" w:rsidRPr="002C005B">
              <w:rPr>
                <w:rFonts w:ascii="DINPro-Regula" w:hAnsi="DINPro-Regula"/>
                <w:color w:val="000000"/>
                <w:sz w:val="22"/>
                <w:szCs w:val="22"/>
              </w:rPr>
              <w:t>езвредности употребления наркосодержащих веществ, о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безнаказанности за совершенные правонарушения и преступления, о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 xml:space="preserve">превосходстве над другими людьми </w:t>
            </w:r>
            <w:r w:rsidR="00633785" w:rsidRPr="002C005B">
              <w:rPr>
                <w:rFonts w:ascii="DINPro-Regula" w:hAnsi="DINPro-Regula"/>
                <w:color w:val="000000"/>
                <w:sz w:val="22"/>
                <w:szCs w:val="22"/>
              </w:rPr>
              <w:t>или,напротив,</w:t>
            </w: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 xml:space="preserve"> о ненужности ребенка в обществе формирует у подростков ложное представление о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социальной жизни и о предназначении ЕГО как ЧЕЛОВЕКА в обществе.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 xml:space="preserve">           «Растущие» в небольших сельских поселениях подростки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находятся в более «тепличных» условиях со стороны взрослого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населения (односельчан, школы, администрации и т.д.)т.к.их жизньпроходит «на виду», к чему дети тоже привыкают и это является одним из сдерживающих факторов противоправного поведения.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 xml:space="preserve">          В связи с отсутствием образовательных учреждений среднего и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высшего звена в Уватском районе, подростки вынуждены уезжать из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 xml:space="preserve">обычной среды в новую  – городскую, где </w:t>
            </w:r>
            <w:r w:rsidR="00633785" w:rsidRPr="002C005B">
              <w:rPr>
                <w:rFonts w:ascii="DINPro-Regula" w:hAnsi="DINPro-Regula"/>
                <w:color w:val="000000"/>
                <w:sz w:val="22"/>
                <w:szCs w:val="22"/>
              </w:rPr>
              <w:t>м</w:t>
            </w: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ир предстает перед ними в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 xml:space="preserve">неизведанном формате. Так, согласно статистическим данным, ежегодно в г. Тюмени увеличивается количество преступлений, совершенных </w:t>
            </w: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lastRenderedPageBreak/>
              <w:t>«приезжими детьми».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 xml:space="preserve">           Из категорий совершаемых преступлений можно выделить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наиболее распространенные, это: хищение чужого имущества и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преступления в сфере оборота наркотических веществ.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Цель нашего проекта - формирование у несовершеннолетних и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молодёжи правильного представления о мире, о других людях, о себе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до того как они попадут в Новую среду. Путем проведения с ребятами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бесед, диспутов, деловых игр, где им необходимо будет разобраться с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тем, как нужно справляться с той или иной ситуацией, как следует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реагировать на предложения заниматься какой-либо противоправной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деятельностью, где им будет рассказано о последствиях и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 xml:space="preserve">ответственности такой деятельности. 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После прохождения обучения и получения сертификатов, информация об обученных подростках будет передаваться по предварительной договоренности в опорные пункты полиции городов, куда приедут на дальнейшую учебу дети, и в рабочие группы, действующие при прокурорах городских округов. В дальнейшем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знания, полученные ребятами в рамках реализации нашего проекта</w:t>
            </w:r>
          </w:p>
          <w:p w:rsidR="00162B91" w:rsidRPr="002C005B" w:rsidRDefault="002C4474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будут транслироваться через работу в волонтерских городских</w:t>
            </w:r>
          </w:p>
          <w:p w:rsidR="00162B91" w:rsidRPr="002C005B" w:rsidRDefault="002C4474" w:rsidP="002C005B">
            <w:pPr>
              <w:shd w:val="clear" w:color="auto" w:fill="FFFFFF"/>
              <w:rPr>
                <w:rFonts w:ascii="DINPro-Regula" w:hAnsi="DINPro-Regula"/>
                <w:color w:val="000000"/>
                <w:sz w:val="22"/>
                <w:szCs w:val="22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объединениях.</w:t>
            </w:r>
          </w:p>
        </w:tc>
      </w:tr>
      <w:tr w:rsidR="00162B91" w:rsidRPr="002C005B" w:rsidTr="002C005B">
        <w:trPr>
          <w:trHeight w:val="517"/>
        </w:trPr>
        <w:tc>
          <w:tcPr>
            <w:tcW w:w="590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2917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Цель проекта </w:t>
            </w:r>
            <w:r w:rsidRPr="002C005B">
              <w:rPr>
                <w:rFonts w:ascii="DINPro-Regula" w:hAnsi="DINPro-Regula" w:cs="Arial"/>
                <w:sz w:val="22"/>
                <w:szCs w:val="22"/>
              </w:rPr>
              <w:t>(</w:t>
            </w:r>
            <w:r w:rsidRPr="002C005B">
              <w:rPr>
                <w:rFonts w:ascii="DINPro-Regula" w:hAnsi="DINPro-Regula" w:cs="Arial"/>
                <w:i/>
                <w:sz w:val="22"/>
                <w:szCs w:val="22"/>
              </w:rPr>
              <w:t>опишите главное изменение, на которое направлен проект, что изменится к лучшему после его реализации):</w:t>
            </w:r>
          </w:p>
          <w:p w:rsidR="00162B91" w:rsidRPr="002C005B" w:rsidRDefault="00162B91">
            <w:pPr>
              <w:pStyle w:val="af5"/>
              <w:spacing w:line="240" w:lineRule="auto"/>
              <w:ind w:right="0" w:firstLine="0"/>
              <w:jc w:val="left"/>
              <w:rPr>
                <w:rFonts w:ascii="DINPro-Regula" w:hAnsi="DINPro-Regula" w:cs="Arial"/>
                <w:b/>
                <w:iCs/>
                <w:sz w:val="22"/>
                <w:szCs w:val="22"/>
              </w:rPr>
            </w:pPr>
          </w:p>
        </w:tc>
        <w:tc>
          <w:tcPr>
            <w:tcW w:w="7125" w:type="dxa"/>
            <w:gridSpan w:val="10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/>
              </w:rPr>
            </w:pPr>
            <w:r w:rsidRPr="002C005B">
              <w:rPr>
                <w:rFonts w:ascii="DINPro-Regula" w:hAnsi="DINPro-Regula"/>
                <w:color w:val="000000"/>
                <w:sz w:val="22"/>
                <w:szCs w:val="22"/>
              </w:rPr>
              <w:t>Формирование  у несовершеннолетних и молодёжи правильного представления о мире, о других людях, о себедо того как они попадут в Новую среду</w:t>
            </w:r>
            <w:r w:rsidRPr="002C005B">
              <w:rPr>
                <w:rFonts w:ascii="DINPro-Regula" w:hAnsi="DINPro-Regula"/>
                <w:color w:val="000000"/>
                <w:sz w:val="22"/>
                <w:szCs w:val="28"/>
              </w:rPr>
              <w:t>. Подростки, понимая к чему могут их привести необдуманные поступки и осознавая ответственность за свои действия не совершат противоправные деяния, повысят свою правовую грамотность и смогут передать свои знания другим молодым людям через работу в волонтерских объединениях</w:t>
            </w:r>
          </w:p>
        </w:tc>
      </w:tr>
      <w:tr w:rsidR="00162B91" w:rsidRPr="002C005B" w:rsidTr="002C005B">
        <w:trPr>
          <w:trHeight w:val="517"/>
        </w:trPr>
        <w:tc>
          <w:tcPr>
            <w:tcW w:w="590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17</w:t>
            </w:r>
          </w:p>
        </w:tc>
        <w:tc>
          <w:tcPr>
            <w:tcW w:w="2917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Кто является благополучателем проекта </w:t>
            </w:r>
            <w:r w:rsidRPr="002C005B">
              <w:rPr>
                <w:rFonts w:ascii="DINPro-Regula" w:hAnsi="DINPro-Regula" w:cs="Arial"/>
                <w:i/>
                <w:sz w:val="22"/>
                <w:szCs w:val="22"/>
              </w:rPr>
              <w:t>(</w:t>
            </w:r>
            <w:r w:rsidRPr="002C005B">
              <w:rPr>
                <w:rFonts w:ascii="DINPro-Regula" w:hAnsi="DINPro-Regula" w:cs="Arial"/>
                <w:i/>
                <w:iCs/>
                <w:sz w:val="22"/>
                <w:szCs w:val="22"/>
              </w:rPr>
              <w:t>укажите, на кого будет направлена деятельность, кому будет оказываться помощь):</w:t>
            </w:r>
          </w:p>
        </w:tc>
        <w:tc>
          <w:tcPr>
            <w:tcW w:w="7125" w:type="dxa"/>
            <w:gridSpan w:val="10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spacing w:line="232" w:lineRule="auto"/>
              <w:ind w:left="7"/>
              <w:rPr>
                <w:rFonts w:ascii="DINPro-Regula" w:eastAsia="Symbol" w:hAnsi="DINPro-Regula" w:cs="Symbol"/>
                <w:szCs w:val="28"/>
              </w:rPr>
            </w:pPr>
            <w:r w:rsidRPr="002C005B">
              <w:rPr>
                <w:rFonts w:ascii="DINPro-Regula" w:hAnsi="DINPro-Regula"/>
                <w:szCs w:val="28"/>
              </w:rPr>
              <w:t>Постоянными участниками проекта по профилактике правонарушений в детско</w:t>
            </w:r>
            <w:r w:rsidRPr="002C005B">
              <w:rPr>
                <w:rFonts w:ascii="DINPro-Regula" w:eastAsia="Times" w:hAnsi="DINPro-Regula" w:cs="Times"/>
                <w:szCs w:val="28"/>
              </w:rPr>
              <w:t>-</w:t>
            </w:r>
            <w:r w:rsidRPr="002C005B">
              <w:rPr>
                <w:rFonts w:ascii="DINPro-Regula" w:hAnsi="DINPro-Regula"/>
                <w:szCs w:val="28"/>
              </w:rPr>
              <w:t xml:space="preserve">подростковой молодежной среде </w:t>
            </w:r>
            <w:r w:rsidRPr="002C005B">
              <w:rPr>
                <w:rFonts w:ascii="DINPro-Regula" w:eastAsia="Times" w:hAnsi="DINPro-Regula" w:cs="Times"/>
                <w:b/>
                <w:bCs/>
                <w:szCs w:val="28"/>
              </w:rPr>
              <w:t>«</w:t>
            </w:r>
            <w:r w:rsidRPr="002C005B">
              <w:rPr>
                <w:rFonts w:ascii="DINPro-Regula" w:hAnsi="DINPro-Regula"/>
                <w:b/>
                <w:color w:val="000000"/>
                <w:szCs w:val="18"/>
                <w:shd w:val="clear" w:color="auto" w:fill="FFFFFF"/>
              </w:rPr>
              <w:t>Твое безопасное будущее</w:t>
            </w:r>
            <w:r w:rsidRPr="002C005B">
              <w:rPr>
                <w:rFonts w:ascii="DINPro-Regula" w:eastAsia="Times" w:hAnsi="DINPro-Regula" w:cs="Times"/>
                <w:b/>
                <w:bCs/>
                <w:szCs w:val="28"/>
              </w:rPr>
              <w:t>»</w:t>
            </w:r>
            <w:r w:rsidRPr="002C005B">
              <w:rPr>
                <w:rFonts w:ascii="DINPro-Regula" w:hAnsi="DINPro-Regula"/>
                <w:szCs w:val="28"/>
              </w:rPr>
              <w:t xml:space="preserve"> являются</w:t>
            </w:r>
            <w:r w:rsidRPr="002C005B">
              <w:rPr>
                <w:rFonts w:ascii="DINPro-Regula" w:eastAsia="Times" w:hAnsi="DINPro-Regula" w:cs="Times"/>
                <w:szCs w:val="28"/>
              </w:rPr>
              <w:t>:</w:t>
            </w:r>
          </w:p>
          <w:p w:rsidR="00162B91" w:rsidRPr="002C005B" w:rsidRDefault="00162B91">
            <w:pPr>
              <w:spacing w:line="1" w:lineRule="exact"/>
              <w:rPr>
                <w:rFonts w:ascii="DINPro-Regula" w:eastAsia="Symbol" w:hAnsi="DINPro-Regula" w:cs="Symbol"/>
                <w:szCs w:val="28"/>
              </w:rPr>
            </w:pPr>
          </w:p>
          <w:p w:rsidR="00162B91" w:rsidRPr="002C005B" w:rsidRDefault="002C4474">
            <w:pPr>
              <w:ind w:left="7"/>
              <w:rPr>
                <w:rFonts w:ascii="DINPro-Regula" w:eastAsia="Symbol" w:hAnsi="DINPro-Regula" w:cs="Symbol"/>
                <w:szCs w:val="28"/>
              </w:rPr>
            </w:pPr>
            <w:r w:rsidRPr="002C005B">
              <w:rPr>
                <w:rFonts w:ascii="DINPro-Regula" w:eastAsia="Times" w:hAnsi="DINPro-Regula" w:cs="Times"/>
                <w:szCs w:val="28"/>
              </w:rPr>
              <w:t xml:space="preserve">- </w:t>
            </w:r>
            <w:r w:rsidRPr="002C005B">
              <w:rPr>
                <w:rFonts w:ascii="DINPro-Regula" w:hAnsi="DINPro-Regula"/>
                <w:szCs w:val="28"/>
              </w:rPr>
              <w:t>обучающиеся</w:t>
            </w:r>
            <w:r w:rsidRPr="002C005B">
              <w:rPr>
                <w:rFonts w:ascii="DINPro-Regula" w:eastAsia="Times" w:hAnsi="DINPro-Regula" w:cs="Times"/>
                <w:szCs w:val="28"/>
              </w:rPr>
              <w:t xml:space="preserve"> АУ ДО «</w:t>
            </w:r>
            <w:r w:rsidRPr="002C005B">
              <w:rPr>
                <w:rFonts w:ascii="DINPro-Regula" w:hAnsi="DINPro-Regula"/>
                <w:szCs w:val="28"/>
              </w:rPr>
              <w:t>Центра дополнительного образования детей и молодежи» УМР</w:t>
            </w:r>
            <w:r w:rsidRPr="002C005B">
              <w:rPr>
                <w:rFonts w:ascii="DINPro-Regula" w:eastAsia="Times" w:hAnsi="DINPro-Regula" w:cs="Times"/>
                <w:szCs w:val="28"/>
              </w:rPr>
              <w:t>; образовательных учреждений УМР;</w:t>
            </w:r>
          </w:p>
          <w:p w:rsidR="00162B91" w:rsidRPr="002C005B" w:rsidRDefault="00162B91">
            <w:pPr>
              <w:spacing w:line="11" w:lineRule="exact"/>
              <w:rPr>
                <w:rFonts w:ascii="DINPro-Regula" w:eastAsia="Symbol" w:hAnsi="DINPro-Regula" w:cs="Symbol"/>
                <w:szCs w:val="28"/>
              </w:rPr>
            </w:pPr>
          </w:p>
          <w:p w:rsidR="00162B91" w:rsidRPr="002C005B" w:rsidRDefault="00162B91">
            <w:pPr>
              <w:spacing w:line="1" w:lineRule="exact"/>
              <w:rPr>
                <w:rFonts w:ascii="DINPro-Regula" w:eastAsia="Symbol" w:hAnsi="DINPro-Regula" w:cs="Symbol"/>
                <w:szCs w:val="28"/>
              </w:rPr>
            </w:pPr>
          </w:p>
          <w:p w:rsidR="00162B91" w:rsidRPr="002C005B" w:rsidRDefault="002C4474" w:rsidP="002C005B">
            <w:pPr>
              <w:ind w:left="7"/>
              <w:rPr>
                <w:rFonts w:ascii="DINPro-Regula" w:eastAsia="Symbol" w:hAnsi="DINPro-Regula" w:cs="Symbol"/>
                <w:szCs w:val="28"/>
              </w:rPr>
            </w:pPr>
            <w:r w:rsidRPr="002C005B">
              <w:rPr>
                <w:rFonts w:ascii="DINPro-Regula" w:eastAsia="Times" w:hAnsi="DINPro-Regula" w:cs="Times"/>
                <w:szCs w:val="28"/>
              </w:rPr>
              <w:t>-</w:t>
            </w:r>
            <w:r w:rsidRPr="002C005B">
              <w:rPr>
                <w:rFonts w:ascii="DINPro-Regula" w:hAnsi="DINPro-Regula"/>
                <w:szCs w:val="28"/>
              </w:rPr>
              <w:t xml:space="preserve">родители обучающихся и воспитанников  </w:t>
            </w:r>
            <w:r w:rsidRPr="002C005B">
              <w:rPr>
                <w:rFonts w:ascii="DINPro-Regula" w:eastAsia="Times" w:hAnsi="DINPro-Regula" w:cs="Times"/>
                <w:szCs w:val="28"/>
              </w:rPr>
              <w:t>АУ ДО «</w:t>
            </w:r>
            <w:r w:rsidRPr="002C005B">
              <w:rPr>
                <w:rFonts w:ascii="DINPro-Regula" w:hAnsi="DINPro-Regula"/>
                <w:szCs w:val="28"/>
              </w:rPr>
              <w:t>Центра дополнительного образования детей и молодежи» УМР</w:t>
            </w:r>
            <w:r w:rsidRPr="002C005B">
              <w:rPr>
                <w:rFonts w:ascii="DINPro-Regula" w:eastAsia="Times" w:hAnsi="DINPro-Regula" w:cs="Times"/>
                <w:szCs w:val="28"/>
              </w:rPr>
              <w:t>; образовательных учреждений УМР;</w:t>
            </w:r>
          </w:p>
        </w:tc>
      </w:tr>
      <w:tr w:rsidR="00162B91" w:rsidRPr="002C005B" w:rsidTr="002C005B">
        <w:trPr>
          <w:trHeight w:val="662"/>
        </w:trPr>
        <w:tc>
          <w:tcPr>
            <w:tcW w:w="59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18</w:t>
            </w:r>
          </w:p>
        </w:tc>
        <w:tc>
          <w:tcPr>
            <w:tcW w:w="291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Описание проекта и рабочий план </w:t>
            </w:r>
            <w:r w:rsidRPr="002C005B">
              <w:rPr>
                <w:rFonts w:ascii="DINPro-Regula" w:hAnsi="DINPro-Regula" w:cs="Arial"/>
                <w:i/>
                <w:sz w:val="22"/>
                <w:szCs w:val="22"/>
              </w:rPr>
              <w:t xml:space="preserve">(представьте </w:t>
            </w:r>
            <w:r w:rsidRPr="002C005B">
              <w:rPr>
                <w:rFonts w:ascii="DINPro-Regula" w:hAnsi="DINPro-Regula" w:cs="Arial"/>
                <w:i/>
                <w:iCs/>
                <w:sz w:val="22"/>
                <w:szCs w:val="22"/>
              </w:rPr>
              <w:t>краткий пошаговый план действий, опишите, как именно вы будет достигать цели проекта):</w:t>
            </w:r>
          </w:p>
        </w:tc>
        <w:tc>
          <w:tcPr>
            <w:tcW w:w="4363" w:type="dxa"/>
            <w:gridSpan w:val="7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Мероприятия/виды работ </w:t>
            </w:r>
          </w:p>
        </w:tc>
        <w:tc>
          <w:tcPr>
            <w:tcW w:w="2762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Дата/сроки</w:t>
            </w:r>
          </w:p>
        </w:tc>
      </w:tr>
      <w:tr w:rsidR="00162B91" w:rsidRPr="002C005B" w:rsidTr="002C005B">
        <w:trPr>
          <w:trHeight w:val="568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4363" w:type="dxa"/>
            <w:gridSpan w:val="7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tabs>
                <w:tab w:val="left" w:pos="343"/>
              </w:tabs>
              <w:spacing w:line="235" w:lineRule="auto"/>
              <w:ind w:left="7"/>
              <w:rPr>
                <w:rFonts w:ascii="DINPro-Regula" w:eastAsia="Times" w:hAnsi="DINPro-Regula" w:cs="Times"/>
                <w:b/>
                <w:bCs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>Разработка  методологических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,</w:t>
            </w:r>
            <w:r w:rsidRPr="002C005B">
              <w:rPr>
                <w:rFonts w:ascii="DINPro-Regula" w:hAnsi="DINPro-Regula"/>
                <w:sz w:val="22"/>
                <w:szCs w:val="22"/>
              </w:rPr>
              <w:t>научно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-</w:t>
            </w:r>
            <w:r w:rsidRPr="002C005B">
              <w:rPr>
                <w:rFonts w:ascii="DINPro-Regula" w:hAnsi="DINPro-Regula"/>
                <w:sz w:val="22"/>
                <w:szCs w:val="22"/>
              </w:rPr>
              <w:t>методических и технологических основ профилактики правонарушений вдетско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-</w:t>
            </w:r>
            <w:r w:rsidRPr="002C005B">
              <w:rPr>
                <w:rFonts w:ascii="DINPro-Regula" w:hAnsi="DINPro-Regula"/>
                <w:sz w:val="22"/>
                <w:szCs w:val="22"/>
              </w:rPr>
              <w:t>подростковой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,</w:t>
            </w:r>
            <w:r w:rsidRPr="002C005B">
              <w:rPr>
                <w:rFonts w:ascii="DINPro-Regula" w:hAnsi="DINPro-Regula"/>
                <w:sz w:val="22"/>
                <w:szCs w:val="22"/>
              </w:rPr>
              <w:t xml:space="preserve"> молодежной среде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,</w:t>
            </w:r>
            <w:r w:rsidRPr="002C005B">
              <w:rPr>
                <w:rFonts w:ascii="DINPro-Regula" w:hAnsi="DINPro-Regula"/>
                <w:sz w:val="22"/>
                <w:szCs w:val="22"/>
              </w:rPr>
              <w:t xml:space="preserve"> формирования в несовершеннолетних установок на законопослушное поведение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.</w:t>
            </w:r>
            <w:r w:rsidRPr="002C005B">
              <w:rPr>
                <w:rFonts w:ascii="DINPro-Regula" w:hAnsi="DINPro-Regula"/>
                <w:sz w:val="22"/>
                <w:szCs w:val="22"/>
              </w:rPr>
              <w:t xml:space="preserve"> Мониторинг действующих механизмов по профилактике правонарушений несовершеннолетних.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762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/>
                <w:b/>
                <w:bCs/>
                <w:sz w:val="22"/>
                <w:szCs w:val="22"/>
              </w:rPr>
              <w:t xml:space="preserve">1 этап 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(</w:t>
            </w:r>
            <w:r w:rsidRPr="002C005B">
              <w:rPr>
                <w:rFonts w:ascii="DINPro-Regula" w:hAnsi="DINPro-Regula"/>
                <w:sz w:val="22"/>
                <w:szCs w:val="22"/>
              </w:rPr>
              <w:t xml:space="preserve">май 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 xml:space="preserve">2020 </w:t>
            </w:r>
            <w:r w:rsidRPr="002C005B">
              <w:rPr>
                <w:rFonts w:ascii="DINPro-Regula" w:hAnsi="DINPro-Regula"/>
                <w:sz w:val="22"/>
                <w:szCs w:val="22"/>
              </w:rPr>
              <w:t>год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 xml:space="preserve">)  </w:t>
            </w:r>
          </w:p>
        </w:tc>
      </w:tr>
      <w:tr w:rsidR="00162B91" w:rsidRPr="002C005B" w:rsidTr="002C005B">
        <w:trPr>
          <w:trHeight w:val="568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4363" w:type="dxa"/>
            <w:gridSpan w:val="7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tabs>
                <w:tab w:val="left" w:pos="447"/>
                <w:tab w:val="left" w:pos="1527"/>
                <w:tab w:val="left" w:pos="3087"/>
                <w:tab w:val="left" w:pos="4627"/>
              </w:tabs>
              <w:spacing w:line="228" w:lineRule="auto"/>
              <w:ind w:left="7"/>
              <w:rPr>
                <w:rFonts w:ascii="DINPro-Regula" w:hAnsi="DINPro-Regula"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>Реализация  системы мероприятий по</w:t>
            </w:r>
          </w:p>
          <w:p w:rsidR="00162B91" w:rsidRPr="002C005B" w:rsidRDefault="00162B91">
            <w:pPr>
              <w:spacing w:line="6" w:lineRule="exact"/>
              <w:rPr>
                <w:rFonts w:ascii="DINPro-Regula" w:hAnsi="DINPro-Regula"/>
                <w:sz w:val="22"/>
                <w:szCs w:val="22"/>
              </w:rPr>
            </w:pPr>
          </w:p>
          <w:p w:rsidR="00162B91" w:rsidRPr="002C005B" w:rsidRDefault="002C4474">
            <w:pPr>
              <w:tabs>
                <w:tab w:val="left" w:pos="8467"/>
              </w:tabs>
              <w:ind w:left="7"/>
              <w:rPr>
                <w:rFonts w:ascii="DINPro-Regula" w:eastAsia="Times" w:hAnsi="DINPro-Regula" w:cs="Times"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>формированию правовой среды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,</w:t>
            </w:r>
            <w:r w:rsidRPr="002C005B">
              <w:rPr>
                <w:rFonts w:ascii="DINPro-Regula" w:hAnsi="DINPro-Regula"/>
                <w:sz w:val="22"/>
                <w:szCs w:val="22"/>
              </w:rPr>
              <w:t xml:space="preserve"> профилактике правонарушений  среди   воспитанников с привлечением их родителей и общественности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.</w:t>
            </w:r>
          </w:p>
          <w:p w:rsidR="00162B91" w:rsidRPr="002C005B" w:rsidRDefault="002C4474">
            <w:pPr>
              <w:tabs>
                <w:tab w:val="left" w:pos="8467"/>
              </w:tabs>
              <w:ind w:left="7"/>
              <w:rPr>
                <w:rFonts w:ascii="DINPro-Regula" w:eastAsia="Times" w:hAnsi="DINPro-Regula" w:cs="Times"/>
                <w:sz w:val="22"/>
                <w:szCs w:val="22"/>
              </w:rPr>
            </w:pP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 xml:space="preserve">Организация выездных мероприятий по   учреждениям Уватского муниципального 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lastRenderedPageBreak/>
              <w:t xml:space="preserve">района: </w:t>
            </w:r>
          </w:p>
          <w:p w:rsidR="00162B91" w:rsidRPr="002C005B" w:rsidRDefault="002C4474">
            <w:pPr>
              <w:pStyle w:val="af7"/>
              <w:numPr>
                <w:ilvl w:val="0"/>
                <w:numId w:val="7"/>
              </w:numPr>
              <w:tabs>
                <w:tab w:val="left" w:pos="8467"/>
              </w:tabs>
              <w:rPr>
                <w:rFonts w:ascii="DINPro-Regula" w:eastAsia="Times" w:hAnsi="DINPro-Regula" w:cs="Times"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>Муниципальное автономное общеобразовательное учреждение "Средняя общеобразовательная школа посёлка Демьянка" Уватского муниципального района</w:t>
            </w:r>
          </w:p>
          <w:p w:rsidR="00162B91" w:rsidRPr="002C005B" w:rsidRDefault="002C4474">
            <w:pPr>
              <w:pStyle w:val="af7"/>
              <w:numPr>
                <w:ilvl w:val="0"/>
                <w:numId w:val="7"/>
              </w:numPr>
              <w:tabs>
                <w:tab w:val="left" w:pos="8467"/>
              </w:tabs>
              <w:rPr>
                <w:rFonts w:ascii="DINPro-Regula" w:hAnsi="DINPro-Regula"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</w:rPr>
              <w:t xml:space="preserve">"Першинская средняя общеобразовательная школа" - филиал муниципального автономного общеобразовательного учреждения "Демьянская средняя общеобразовательная школа имени гвардии матроса Андрея Копотилова" Уватского муниципального района  </w:t>
            </w:r>
          </w:p>
          <w:p w:rsidR="00162B91" w:rsidRPr="002C005B" w:rsidRDefault="002C4474">
            <w:pPr>
              <w:pStyle w:val="af5"/>
              <w:numPr>
                <w:ilvl w:val="0"/>
                <w:numId w:val="7"/>
              </w:numPr>
              <w:spacing w:line="240" w:lineRule="auto"/>
              <w:ind w:right="0"/>
              <w:jc w:val="left"/>
              <w:rPr>
                <w:rFonts w:ascii="DINPro-Regula" w:hAnsi="DINPro-Regula"/>
                <w:sz w:val="22"/>
              </w:rPr>
            </w:pPr>
            <w:r w:rsidRPr="002C005B">
              <w:rPr>
                <w:rFonts w:ascii="DINPro-Regula" w:hAnsi="DINPro-Regula"/>
                <w:sz w:val="22"/>
              </w:rPr>
              <w:t xml:space="preserve">Муниципальное автономное общеобразовательное учреждение "Уватская средняя общеобразовательная школа" Уватского муниципального района   </w:t>
            </w:r>
          </w:p>
          <w:p w:rsidR="00162B91" w:rsidRPr="002C005B" w:rsidRDefault="002C4474">
            <w:pPr>
              <w:pStyle w:val="af5"/>
              <w:numPr>
                <w:ilvl w:val="0"/>
                <w:numId w:val="7"/>
              </w:numPr>
              <w:spacing w:line="240" w:lineRule="auto"/>
              <w:ind w:right="0"/>
              <w:jc w:val="left"/>
              <w:rPr>
                <w:rFonts w:ascii="DINPro-Regula" w:hAnsi="DINPro-Regula" w:cs="Arial"/>
                <w:sz w:val="22"/>
                <w:szCs w:val="22"/>
                <w:highlight w:val="white"/>
              </w:rPr>
            </w:pPr>
            <w:r w:rsidRPr="002C005B">
              <w:rPr>
                <w:rFonts w:ascii="DINPro-Regula" w:hAnsi="DINPro-Regula" w:cs="Tahoma"/>
                <w:bCs/>
                <w:sz w:val="20"/>
                <w:shd w:val="clear" w:color="auto" w:fill="FFFFFF"/>
              </w:rPr>
              <w:t>Структурное  подразделение  АУ «ЦДК Уватского муниципального района»</w:t>
            </w:r>
            <w:r w:rsidRPr="002C005B">
              <w:rPr>
                <w:rFonts w:ascii="DINPro-Regula" w:hAnsi="DINPro-Regula" w:cs="Arial"/>
                <w:sz w:val="22"/>
                <w:szCs w:val="22"/>
                <w:shd w:val="clear" w:color="auto" w:fill="FFFFFF"/>
              </w:rPr>
              <w:t xml:space="preserve">Туртасский СДК  </w:t>
            </w:r>
          </w:p>
          <w:p w:rsidR="00162B91" w:rsidRPr="002C005B" w:rsidRDefault="00162B91">
            <w:pPr>
              <w:pStyle w:val="af5"/>
              <w:spacing w:line="240" w:lineRule="auto"/>
              <w:ind w:left="720" w:right="0" w:firstLine="0"/>
              <w:jc w:val="left"/>
              <w:rPr>
                <w:rFonts w:ascii="DINPro-Regula" w:hAnsi="DINPro-Regula" w:cs="Arial"/>
                <w:sz w:val="22"/>
                <w:szCs w:val="22"/>
                <w:shd w:val="clear" w:color="auto" w:fill="FFFFFF"/>
              </w:rPr>
            </w:pPr>
          </w:p>
          <w:p w:rsidR="00162B91" w:rsidRPr="002C005B" w:rsidRDefault="002C4474">
            <w:pPr>
              <w:pStyle w:val="af5"/>
              <w:numPr>
                <w:ilvl w:val="0"/>
                <w:numId w:val="7"/>
              </w:numPr>
              <w:spacing w:line="240" w:lineRule="auto"/>
              <w:ind w:right="0"/>
              <w:jc w:val="left"/>
              <w:rPr>
                <w:rFonts w:ascii="DINPro-Regula" w:hAnsi="DINPro-Regula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  <w:shd w:val="clear" w:color="auto" w:fill="FFFFFF"/>
              </w:rPr>
              <w:t xml:space="preserve">АУ «ЦФОР Уватского муниципального района»     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762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  <w:r w:rsidRPr="002C005B">
              <w:rPr>
                <w:rFonts w:ascii="DINPro-Regula" w:eastAsia="Times" w:hAnsi="DINPro-Regula" w:cs="Times"/>
                <w:b/>
                <w:bCs/>
                <w:sz w:val="22"/>
                <w:szCs w:val="22"/>
              </w:rPr>
              <w:lastRenderedPageBreak/>
              <w:t>2</w:t>
            </w:r>
            <w:r w:rsidRPr="002C005B">
              <w:rPr>
                <w:rFonts w:ascii="DINPro-Regula" w:hAnsi="DINPro-Regula"/>
                <w:b/>
                <w:bCs/>
                <w:sz w:val="22"/>
                <w:szCs w:val="22"/>
              </w:rPr>
              <w:t>этап</w:t>
            </w:r>
            <w:r w:rsidRPr="002C005B">
              <w:rPr>
                <w:rFonts w:ascii="DINPro-Regula" w:hAnsi="DINPro-Regula"/>
                <w:sz w:val="22"/>
                <w:szCs w:val="22"/>
              </w:rPr>
              <w:tab/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(май – ноябрь  2020 г)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Май 2020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633785" w:rsidRPr="002C005B" w:rsidRDefault="00633785" w:rsidP="00633785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Сентябрь 2020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633785" w:rsidRPr="002C005B" w:rsidRDefault="00633785" w:rsidP="00633785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Октябрь 2020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633785" w:rsidRPr="002C005B" w:rsidRDefault="00633785" w:rsidP="00633785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Ноябрь 2020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eastAsia="Times" w:hAnsi="DINPro-Regula" w:cs="Times"/>
                <w:sz w:val="22"/>
                <w:szCs w:val="22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Ноябрь 2020</w:t>
            </w:r>
          </w:p>
        </w:tc>
      </w:tr>
      <w:tr w:rsidR="00162B91" w:rsidRPr="002C005B" w:rsidTr="002C005B">
        <w:trPr>
          <w:trHeight w:val="606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4363" w:type="dxa"/>
            <w:gridSpan w:val="7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tabs>
                <w:tab w:val="left" w:pos="590"/>
              </w:tabs>
              <w:ind w:left="7"/>
              <w:jc w:val="both"/>
              <w:rPr>
                <w:rFonts w:ascii="DINPro-Regula" w:eastAsia="Times" w:hAnsi="DINPro-Regula" w:cs="Times"/>
                <w:b/>
                <w:bCs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>Внедрение  в образовательный процессметодических материалов по профилактике правонарушений несовершеннолетних, формированию у детей подростков и молодежи  установок на законопослушное</w:t>
            </w:r>
          </w:p>
          <w:p w:rsidR="00162B91" w:rsidRPr="002C005B" w:rsidRDefault="002C4474">
            <w:pPr>
              <w:tabs>
                <w:tab w:val="left" w:pos="7887"/>
              </w:tabs>
              <w:rPr>
                <w:rFonts w:ascii="DINPro-Regula" w:hAnsi="DINPro-Regula"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 xml:space="preserve"> поведение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.</w:t>
            </w:r>
          </w:p>
          <w:p w:rsidR="00162B91" w:rsidRPr="002C005B" w:rsidRDefault="002C4474">
            <w:pPr>
              <w:tabs>
                <w:tab w:val="left" w:pos="7887"/>
              </w:tabs>
              <w:rPr>
                <w:rFonts w:ascii="DINPro-Regula" w:hAnsi="DINPro-Regula"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>Мониторинги обобщение достигнутого  опыта и оценка</w:t>
            </w:r>
          </w:p>
          <w:p w:rsidR="00162B91" w:rsidRPr="002C005B" w:rsidRDefault="002C4474">
            <w:pPr>
              <w:rPr>
                <w:rFonts w:ascii="DINPro-Regula" w:hAnsi="DINPro-Regula"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>результатов реализации проекта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.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762" w:type="dxa"/>
            <w:gridSpan w:val="3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/>
                <w:b/>
                <w:bCs/>
                <w:sz w:val="22"/>
                <w:szCs w:val="22"/>
              </w:rPr>
              <w:t>3  этап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(декабрь 2020</w:t>
            </w:r>
            <w:r w:rsidRPr="002C005B">
              <w:rPr>
                <w:rFonts w:ascii="DINPro-Regula" w:hAnsi="DINPro-Regula"/>
                <w:sz w:val="22"/>
                <w:szCs w:val="22"/>
              </w:rPr>
              <w:t>г.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)</w:t>
            </w:r>
          </w:p>
        </w:tc>
      </w:tr>
      <w:tr w:rsidR="00162B91" w:rsidRPr="002C005B" w:rsidTr="002C005B">
        <w:trPr>
          <w:trHeight w:val="517"/>
        </w:trPr>
        <w:tc>
          <w:tcPr>
            <w:tcW w:w="590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rPr>
                <w:rFonts w:ascii="DINPro-Regula" w:hAnsi="DINPro-Regula" w:cs="Arial"/>
                <w:b/>
                <w:bCs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917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rPr>
                <w:rFonts w:ascii="DINPro-Regula" w:hAnsi="DINPro-Regula" w:cs="Arial"/>
                <w:bCs/>
                <w:i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bCs/>
                <w:sz w:val="22"/>
                <w:szCs w:val="22"/>
              </w:rPr>
              <w:t xml:space="preserve">Коммуникационное продвижение проекта </w:t>
            </w:r>
            <w:r w:rsidRPr="002C005B">
              <w:rPr>
                <w:rFonts w:ascii="DINPro-Regula" w:hAnsi="DINPro-Regula" w:cs="Arial"/>
                <w:bCs/>
                <w:i/>
                <w:sz w:val="22"/>
                <w:szCs w:val="22"/>
              </w:rPr>
              <w:t xml:space="preserve">(опишите, как вы планируете рассказывать широкой аудитории о вашем проекте, информировать о его мероприятиях и результатах, </w:t>
            </w:r>
            <w:r w:rsidRPr="002C005B">
              <w:rPr>
                <w:rFonts w:ascii="DINPro-Regula" w:hAnsi="DINPro-Regula" w:cs="Arial"/>
                <w:sz w:val="22"/>
                <w:szCs w:val="22"/>
              </w:rPr>
              <w:t xml:space="preserve">в </w:t>
            </w:r>
            <w:r w:rsidRPr="002C005B">
              <w:rPr>
                <w:rFonts w:ascii="DINPro-Regula" w:hAnsi="DINPro-Regula" w:cs="Arial"/>
                <w:bCs/>
                <w:i/>
                <w:sz w:val="22"/>
                <w:szCs w:val="22"/>
              </w:rPr>
              <w:t>том числе ваши активности в социальных сетях, планирование фото- и видеосопровождение проекта -  не менее 500 знаков</w:t>
            </w:r>
          </w:p>
          <w:p w:rsidR="00162B91" w:rsidRPr="002C005B" w:rsidRDefault="00162B91">
            <w:pPr>
              <w:rPr>
                <w:rFonts w:ascii="DINPro-Regula" w:hAnsi="DINPro-Regula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125" w:type="dxa"/>
            <w:gridSpan w:val="10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>В социальной сети в Контакте будет создана группа по освещению деятельности проекта «</w:t>
            </w:r>
            <w:r w:rsidR="00633785" w:rsidRPr="002C005B">
              <w:rPr>
                <w:rFonts w:ascii="DINPro-Regula" w:hAnsi="DINPro-Regula" w:cs="Arial"/>
                <w:sz w:val="22"/>
                <w:szCs w:val="22"/>
              </w:rPr>
              <w:t>Твое безопасное будущее</w:t>
            </w:r>
            <w:r w:rsidRPr="002C005B">
              <w:rPr>
                <w:rFonts w:ascii="DINPro-Regula" w:hAnsi="DINPro-Regula" w:cs="Arial"/>
                <w:sz w:val="22"/>
                <w:szCs w:val="22"/>
              </w:rPr>
              <w:t xml:space="preserve">»; </w:t>
            </w: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 xml:space="preserve">Также информация будет транслироваться </w:t>
            </w:r>
            <w:hyperlink r:id="rId9">
              <w:r w:rsidRPr="002C005B">
                <w:rPr>
                  <w:rStyle w:val="-"/>
                  <w:rFonts w:ascii="DINPro-Regula" w:hAnsi="DINPro-Regula" w:cs="Arial"/>
                  <w:sz w:val="22"/>
                  <w:szCs w:val="22"/>
                </w:rPr>
                <w:t>https://vk.com/club59350834 -388</w:t>
              </w:r>
            </w:hyperlink>
            <w:r w:rsidRPr="002C005B">
              <w:rPr>
                <w:rFonts w:ascii="DINPro-Regula" w:hAnsi="DINPro-Regula" w:cs="Arial"/>
                <w:sz w:val="22"/>
                <w:szCs w:val="22"/>
              </w:rPr>
              <w:t xml:space="preserve"> подписчиков.</w:t>
            </w:r>
          </w:p>
          <w:p w:rsidR="00162B91" w:rsidRPr="002C005B" w:rsidRDefault="00957268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/>
              </w:rPr>
            </w:pPr>
            <w:hyperlink r:id="rId10">
              <w:r w:rsidR="002C4474" w:rsidRPr="002C005B">
                <w:rPr>
                  <w:rStyle w:val="-"/>
                  <w:rFonts w:ascii="DINPro-Regula" w:hAnsi="DINPro-Regula" w:cs="Arial"/>
                  <w:sz w:val="22"/>
                  <w:szCs w:val="22"/>
                </w:rPr>
                <w:t>https://vk.com/club186154159 -42</w:t>
              </w:r>
            </w:hyperlink>
            <w:r w:rsidR="002C4474" w:rsidRPr="002C005B">
              <w:rPr>
                <w:rFonts w:ascii="DINPro-Regula" w:hAnsi="DINPro-Regula" w:cs="Arial"/>
                <w:sz w:val="22"/>
                <w:szCs w:val="22"/>
              </w:rPr>
              <w:t xml:space="preserve"> подписчика</w:t>
            </w:r>
          </w:p>
          <w:p w:rsidR="00162B91" w:rsidRPr="002C005B" w:rsidRDefault="00957268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/>
              </w:rPr>
            </w:pPr>
            <w:hyperlink r:id="rId11">
              <w:r w:rsidR="002C4474" w:rsidRPr="002C005B">
                <w:rPr>
                  <w:rStyle w:val="-"/>
                  <w:rFonts w:ascii="DINPro-Regula" w:hAnsi="DINPro-Regula" w:cs="Arial"/>
                  <w:sz w:val="22"/>
                  <w:szCs w:val="22"/>
                </w:rPr>
                <w:t>https://vk.com/uvatskie</w:t>
              </w:r>
            </w:hyperlink>
            <w:r w:rsidR="002C4474" w:rsidRPr="002C005B">
              <w:rPr>
                <w:rFonts w:ascii="DINPro-Regula" w:hAnsi="DINPro-Regula" w:cs="Arial"/>
                <w:sz w:val="22"/>
                <w:szCs w:val="22"/>
              </w:rPr>
              <w:t xml:space="preserve"> 1942 подписчика;</w:t>
            </w: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 xml:space="preserve"> Перед выездным мероприятием будет размещен пресс-релиз, по окончании пост-релиз с фото и по возможности с видеоотчетом.</w:t>
            </w: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>Районная газета «Уватские известия» -1 раз в месяц.</w:t>
            </w: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>Телеканал  "Уватские вести" – 2 репортажа.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</w:tr>
      <w:tr w:rsidR="00162B91" w:rsidRPr="002C005B" w:rsidTr="002C005B">
        <w:trPr>
          <w:trHeight w:val="150"/>
        </w:trPr>
        <w:tc>
          <w:tcPr>
            <w:tcW w:w="59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20</w:t>
            </w:r>
          </w:p>
        </w:tc>
        <w:tc>
          <w:tcPr>
            <w:tcW w:w="291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 xml:space="preserve">Ожидаемые результаты </w:t>
            </w: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lastRenderedPageBreak/>
              <w:t>проекта</w:t>
            </w:r>
          </w:p>
        </w:tc>
        <w:tc>
          <w:tcPr>
            <w:tcW w:w="3797" w:type="dxa"/>
            <w:gridSpan w:val="6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i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lastRenderedPageBreak/>
              <w:t xml:space="preserve">Количественные результаты </w:t>
            </w: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lastRenderedPageBreak/>
              <w:t>проекта</w:t>
            </w:r>
            <w:r w:rsidRPr="002C005B">
              <w:rPr>
                <w:rFonts w:ascii="DINPro-Regula" w:hAnsi="DINPro-Regula" w:cs="Arial"/>
                <w:i/>
                <w:sz w:val="22"/>
                <w:szCs w:val="22"/>
              </w:rPr>
              <w:t xml:space="preserve"> (количество благополучателей, волонтеров, проведенных встреч, акций, мероприятий, семинаров, оказанных консультаций, объем оказанной помощи, количество изданных пособий и т.д.)</w:t>
            </w:r>
          </w:p>
        </w:tc>
        <w:tc>
          <w:tcPr>
            <w:tcW w:w="3328" w:type="dxa"/>
            <w:gridSpan w:val="4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lastRenderedPageBreak/>
              <w:t xml:space="preserve">Качественные результаты </w:t>
            </w: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lastRenderedPageBreak/>
              <w:t>проекта (</w:t>
            </w:r>
            <w:r w:rsidRPr="002C005B">
              <w:rPr>
                <w:rFonts w:ascii="DINPro-Regula" w:hAnsi="DINPro-Regula" w:cs="Arial"/>
                <w:i/>
                <w:sz w:val="22"/>
                <w:szCs w:val="22"/>
              </w:rPr>
              <w:t>что именно удалось изменить к лучшему для благополучателей</w:t>
            </w:r>
            <w:r w:rsidRPr="002C005B">
              <w:rPr>
                <w:rFonts w:ascii="DINPro-Regula" w:hAnsi="DINPro-Regula" w:cs="Arial"/>
                <w:b/>
                <w:sz w:val="22"/>
                <w:szCs w:val="22"/>
              </w:rPr>
              <w:t>)</w:t>
            </w:r>
          </w:p>
        </w:tc>
      </w:tr>
      <w:tr w:rsidR="00162B91" w:rsidRPr="002C005B" w:rsidTr="002C005B">
        <w:trPr>
          <w:trHeight w:val="559"/>
        </w:trPr>
        <w:tc>
          <w:tcPr>
            <w:tcW w:w="590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162B91">
            <w:pPr>
              <w:pStyle w:val="af5"/>
              <w:spacing w:line="240" w:lineRule="auto"/>
              <w:ind w:left="0" w:right="0" w:firstLine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3797" w:type="dxa"/>
            <w:gridSpan w:val="6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spacing w:line="235" w:lineRule="auto"/>
              <w:ind w:right="80"/>
              <w:jc w:val="both"/>
              <w:rPr>
                <w:rFonts w:ascii="DINPro-Regula" w:hAnsi="DINPro-Regula"/>
                <w:sz w:val="22"/>
                <w:szCs w:val="22"/>
              </w:rPr>
            </w:pPr>
            <w:r w:rsidRPr="002C005B">
              <w:rPr>
                <w:rFonts w:ascii="DINPro-Regula" w:hAnsi="DINPro-Regula"/>
                <w:sz w:val="22"/>
                <w:szCs w:val="22"/>
              </w:rPr>
              <w:t xml:space="preserve">      Процесс реализации проекта обеспечивается участием основного кадрового состава с определенными должностными обязанностями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,</w:t>
            </w:r>
            <w:r w:rsidRPr="002C005B">
              <w:rPr>
                <w:rFonts w:ascii="DINPro-Regula" w:hAnsi="DINPro-Regula"/>
                <w:sz w:val="22"/>
                <w:szCs w:val="22"/>
              </w:rPr>
              <w:t xml:space="preserve"> и высоким уровнем профессиональной подготовки</w:t>
            </w:r>
            <w:r w:rsidRPr="002C005B">
              <w:rPr>
                <w:rFonts w:ascii="DINPro-Regula" w:eastAsia="Times" w:hAnsi="DINPro-Regula" w:cs="Times"/>
                <w:sz w:val="22"/>
                <w:szCs w:val="22"/>
              </w:rPr>
              <w:t>.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  <w:p w:rsidR="00633785" w:rsidRPr="002C005B" w:rsidRDefault="00633785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>За время реализации проекта будут организованы пять  выездных  встреч  по территориям сельских поселений на базах образовательных учреждений Уватского района.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>Команда проекта подготовит 5 мастер-классов  по правовой тематике;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>Будет оказано – 20  консультаций специалистами команды для родителей.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>Будет распространено 150 буклетов с рекомендациями специалистов.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 xml:space="preserve">50   подростков  из неблагополучных семей получат рекомендации специалистов по правовой грамотности. </w:t>
            </w:r>
          </w:p>
        </w:tc>
        <w:tc>
          <w:tcPr>
            <w:tcW w:w="3328" w:type="dxa"/>
            <w:gridSpan w:val="4"/>
            <w:shd w:val="clear" w:color="auto" w:fill="auto"/>
            <w:tcMar>
              <w:left w:w="108" w:type="dxa"/>
            </w:tcMar>
          </w:tcPr>
          <w:p w:rsidR="00162B91" w:rsidRPr="002C005B" w:rsidRDefault="002C4474">
            <w:pPr>
              <w:numPr>
                <w:ilvl w:val="0"/>
                <w:numId w:val="6"/>
              </w:numPr>
              <w:tabs>
                <w:tab w:val="left" w:pos="362"/>
              </w:tabs>
              <w:spacing w:line="235" w:lineRule="auto"/>
              <w:ind w:left="2" w:hanging="2"/>
              <w:jc w:val="both"/>
              <w:rPr>
                <w:rFonts w:ascii="DINPro-Regula" w:hAnsi="DINPro-Regula"/>
              </w:rPr>
            </w:pPr>
            <w:r w:rsidRPr="002C005B">
              <w:rPr>
                <w:rFonts w:ascii="DINPro-Regula" w:hAnsi="DINPro-Regula"/>
                <w:sz w:val="22"/>
                <w:szCs w:val="28"/>
              </w:rPr>
              <w:t>Будет разработана система профилактических мероприятий, направленных на снижение количества противоправных действий, совершаемыми несовершеннолетними</w:t>
            </w:r>
            <w:r w:rsidRPr="002C005B">
              <w:rPr>
                <w:rFonts w:ascii="DINPro-Regula" w:eastAsia="Times" w:hAnsi="DINPro-Regula" w:cs="Times"/>
                <w:sz w:val="22"/>
                <w:szCs w:val="28"/>
              </w:rPr>
              <w:t>.</w:t>
            </w:r>
          </w:p>
          <w:p w:rsidR="00162B91" w:rsidRPr="002C005B" w:rsidRDefault="00162B91">
            <w:pPr>
              <w:tabs>
                <w:tab w:val="left" w:pos="362"/>
              </w:tabs>
              <w:spacing w:line="235" w:lineRule="auto"/>
              <w:ind w:left="2"/>
              <w:jc w:val="both"/>
              <w:rPr>
                <w:rFonts w:ascii="DINPro-Regula" w:eastAsia="Times" w:hAnsi="DINPro-Regula" w:cs="Times"/>
                <w:sz w:val="22"/>
                <w:szCs w:val="28"/>
              </w:rPr>
            </w:pPr>
          </w:p>
          <w:p w:rsidR="00162B91" w:rsidRPr="002C005B" w:rsidRDefault="002C4474">
            <w:pPr>
              <w:numPr>
                <w:ilvl w:val="0"/>
                <w:numId w:val="6"/>
              </w:numPr>
              <w:tabs>
                <w:tab w:val="left" w:pos="362"/>
              </w:tabs>
              <w:spacing w:line="232" w:lineRule="auto"/>
              <w:ind w:left="2" w:hanging="2"/>
              <w:rPr>
                <w:rFonts w:ascii="DINPro-Regula" w:eastAsia="Times" w:hAnsi="DINPro-Regula" w:cs="Times"/>
                <w:sz w:val="22"/>
                <w:szCs w:val="28"/>
              </w:rPr>
            </w:pPr>
            <w:r w:rsidRPr="002C005B">
              <w:rPr>
                <w:rFonts w:ascii="DINPro-Regula" w:hAnsi="DINPro-Regula"/>
                <w:sz w:val="22"/>
                <w:szCs w:val="28"/>
              </w:rPr>
              <w:t xml:space="preserve">Увеличится </w:t>
            </w:r>
          </w:p>
          <w:p w:rsidR="00162B91" w:rsidRPr="002C005B" w:rsidRDefault="002C4474">
            <w:pPr>
              <w:tabs>
                <w:tab w:val="left" w:pos="362"/>
              </w:tabs>
              <w:spacing w:line="232" w:lineRule="auto"/>
              <w:ind w:left="2"/>
              <w:rPr>
                <w:rFonts w:ascii="DINPro-Regula" w:hAnsi="DINPro-Regula"/>
              </w:rPr>
            </w:pPr>
            <w:r w:rsidRPr="002C005B">
              <w:rPr>
                <w:rFonts w:ascii="DINPro-Regula" w:hAnsi="DINPro-Regula"/>
                <w:sz w:val="22"/>
                <w:szCs w:val="28"/>
              </w:rPr>
              <w:t xml:space="preserve"> число вовлеченных подростков в волонтерское движение по профилактике правонарушений несовершеннолетних</w:t>
            </w:r>
            <w:r w:rsidRPr="002C005B">
              <w:rPr>
                <w:rFonts w:ascii="DINPro-Regula" w:eastAsia="Times" w:hAnsi="DINPro-Regula" w:cs="Times"/>
                <w:sz w:val="22"/>
                <w:szCs w:val="28"/>
              </w:rPr>
              <w:t>.</w:t>
            </w:r>
          </w:p>
          <w:p w:rsidR="00162B91" w:rsidRPr="002C005B" w:rsidRDefault="00162B91">
            <w:pPr>
              <w:tabs>
                <w:tab w:val="left" w:pos="362"/>
              </w:tabs>
              <w:spacing w:line="232" w:lineRule="auto"/>
              <w:ind w:left="2"/>
              <w:rPr>
                <w:rFonts w:ascii="DINPro-Regula" w:eastAsia="Times" w:hAnsi="DINPro-Regula" w:cs="Times"/>
                <w:sz w:val="22"/>
                <w:szCs w:val="28"/>
              </w:rPr>
            </w:pPr>
          </w:p>
          <w:p w:rsidR="00162B91" w:rsidRPr="002C005B" w:rsidRDefault="002C4474">
            <w:pPr>
              <w:numPr>
                <w:ilvl w:val="0"/>
                <w:numId w:val="6"/>
              </w:numPr>
              <w:tabs>
                <w:tab w:val="left" w:pos="362"/>
              </w:tabs>
              <w:spacing w:line="235" w:lineRule="auto"/>
              <w:ind w:left="2" w:hanging="2"/>
              <w:rPr>
                <w:rFonts w:ascii="DINPro-Regula" w:hAnsi="DINPro-Regula"/>
              </w:rPr>
            </w:pPr>
            <w:r w:rsidRPr="002C005B">
              <w:rPr>
                <w:rFonts w:ascii="DINPro-Regula" w:hAnsi="DINPro-Regula"/>
                <w:sz w:val="22"/>
                <w:szCs w:val="28"/>
              </w:rPr>
              <w:t>Будет создана  методическая база в области профилактике правонарушений в детско</w:t>
            </w:r>
            <w:r w:rsidRPr="002C005B">
              <w:rPr>
                <w:rFonts w:ascii="DINPro-Regula" w:eastAsia="Times" w:hAnsi="DINPro-Regula" w:cs="Times"/>
                <w:sz w:val="22"/>
                <w:szCs w:val="28"/>
              </w:rPr>
              <w:t>-</w:t>
            </w:r>
            <w:r w:rsidRPr="002C005B">
              <w:rPr>
                <w:rFonts w:ascii="DINPro-Regula" w:hAnsi="DINPro-Regula"/>
                <w:sz w:val="22"/>
                <w:szCs w:val="28"/>
              </w:rPr>
              <w:t>подростковой молодежной среде</w:t>
            </w:r>
            <w:r w:rsidRPr="002C005B">
              <w:rPr>
                <w:rFonts w:ascii="DINPro-Regula" w:eastAsia="Times" w:hAnsi="DINPro-Regula" w:cs="Times"/>
                <w:sz w:val="22"/>
                <w:szCs w:val="28"/>
              </w:rPr>
              <w:t>.</w:t>
            </w:r>
          </w:p>
          <w:p w:rsidR="00162B91" w:rsidRPr="002C005B" w:rsidRDefault="00162B91">
            <w:pPr>
              <w:tabs>
                <w:tab w:val="left" w:pos="362"/>
              </w:tabs>
              <w:spacing w:line="235" w:lineRule="auto"/>
              <w:ind w:left="2"/>
              <w:rPr>
                <w:rFonts w:ascii="DINPro-Regula" w:eastAsia="Times" w:hAnsi="DINPro-Regula" w:cs="Times"/>
                <w:sz w:val="22"/>
                <w:szCs w:val="28"/>
              </w:rPr>
            </w:pPr>
          </w:p>
          <w:p w:rsidR="00162B91" w:rsidRPr="002C005B" w:rsidRDefault="002C4474">
            <w:pPr>
              <w:numPr>
                <w:ilvl w:val="0"/>
                <w:numId w:val="6"/>
              </w:numPr>
              <w:tabs>
                <w:tab w:val="left" w:pos="362"/>
              </w:tabs>
              <w:spacing w:line="235" w:lineRule="auto"/>
              <w:ind w:left="2" w:hanging="2"/>
              <w:rPr>
                <w:rFonts w:ascii="DINPro-Regula" w:hAnsi="DINPro-Regula"/>
              </w:rPr>
            </w:pPr>
            <w:r w:rsidRPr="002C005B">
              <w:rPr>
                <w:rFonts w:ascii="DINPro-Regula" w:hAnsi="DINPro-Regula"/>
                <w:sz w:val="22"/>
                <w:szCs w:val="28"/>
              </w:rPr>
              <w:t>Снизится  количество правонарушений на территории Уватского района и мест, где молодежь Уватского района продолжит обучение.</w:t>
            </w:r>
          </w:p>
          <w:p w:rsidR="00162B91" w:rsidRPr="002C005B" w:rsidRDefault="00162B91">
            <w:pPr>
              <w:spacing w:line="10" w:lineRule="exact"/>
              <w:rPr>
                <w:rFonts w:ascii="DINPro-Regula" w:eastAsia="Times" w:hAnsi="DINPro-Regula" w:cs="Times"/>
                <w:sz w:val="22"/>
                <w:szCs w:val="28"/>
              </w:rPr>
            </w:pP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</w:tr>
      <w:tr w:rsidR="00162B91" w:rsidRPr="002C005B" w:rsidTr="002C005B">
        <w:trPr>
          <w:trHeight w:val="517"/>
        </w:trPr>
        <w:tc>
          <w:tcPr>
            <w:tcW w:w="590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32"/>
              <w:jc w:val="left"/>
              <w:rPr>
                <w:rFonts w:ascii="DINPro-Regula" w:hAnsi="DINPro-Regula" w:cs="Arial"/>
                <w:b/>
                <w:i w:val="0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i w:val="0"/>
                <w:sz w:val="22"/>
                <w:szCs w:val="22"/>
              </w:rPr>
              <w:t>21</w:t>
            </w:r>
          </w:p>
        </w:tc>
        <w:tc>
          <w:tcPr>
            <w:tcW w:w="2917" w:type="dxa"/>
            <w:shd w:val="clear" w:color="auto" w:fill="D9D9D9" w:themeFill="background1" w:themeFillShade="D9"/>
            <w:tcMar>
              <w:left w:w="108" w:type="dxa"/>
            </w:tcMar>
          </w:tcPr>
          <w:p w:rsidR="00162B91" w:rsidRPr="002C005B" w:rsidRDefault="002C4474">
            <w:pPr>
              <w:pStyle w:val="32"/>
              <w:jc w:val="left"/>
              <w:rPr>
                <w:rFonts w:ascii="DINPro-Regula" w:hAnsi="DINPro-Regula" w:cs="Arial"/>
                <w:b/>
                <w:i w:val="0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b/>
                <w:i w:val="0"/>
                <w:sz w:val="22"/>
                <w:szCs w:val="22"/>
              </w:rPr>
              <w:t xml:space="preserve">Устойчивость проекта </w:t>
            </w:r>
            <w:r w:rsidRPr="002C005B">
              <w:rPr>
                <w:rFonts w:ascii="DINPro-Regula" w:hAnsi="DINPro-Regula" w:cs="Arial"/>
                <w:i w:val="0"/>
                <w:sz w:val="22"/>
                <w:szCs w:val="22"/>
              </w:rPr>
              <w:t>(</w:t>
            </w:r>
            <w:r w:rsidRPr="002C005B">
              <w:rPr>
                <w:rFonts w:ascii="DINPro-Regula" w:hAnsi="DINPro-Regula" w:cs="Arial"/>
                <w:sz w:val="22"/>
                <w:szCs w:val="22"/>
              </w:rPr>
              <w:t>планируется ли продолжение деятельности, начатой в рамках данного проекта, если да, то как и за счет каких ресурсов</w:t>
            </w:r>
            <w:r w:rsidRPr="002C005B">
              <w:rPr>
                <w:rFonts w:ascii="DINPro-Regula" w:hAnsi="DINPro-Regula" w:cs="Arial"/>
                <w:i w:val="0"/>
                <w:sz w:val="22"/>
                <w:szCs w:val="22"/>
              </w:rPr>
              <w:t>):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rPr>
                <w:rFonts w:ascii="DINPro-Regula" w:hAnsi="DINPro-Regula" w:cs="Arial"/>
                <w:b/>
                <w:sz w:val="22"/>
                <w:szCs w:val="22"/>
              </w:rPr>
            </w:pPr>
          </w:p>
        </w:tc>
        <w:tc>
          <w:tcPr>
            <w:tcW w:w="7125" w:type="dxa"/>
            <w:gridSpan w:val="10"/>
            <w:shd w:val="clear" w:color="auto" w:fill="auto"/>
            <w:tcMar>
              <w:left w:w="108" w:type="dxa"/>
            </w:tcMar>
          </w:tcPr>
          <w:p w:rsidR="00162B91" w:rsidRPr="002C005B" w:rsidRDefault="00162B91">
            <w:pPr>
              <w:pStyle w:val="ad"/>
              <w:rPr>
                <w:rFonts w:ascii="DINPro-Regula" w:hAnsi="DINPro-Regula" w:cs="Arial"/>
              </w:rPr>
            </w:pP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 xml:space="preserve">Проект  </w:t>
            </w:r>
            <w:r w:rsidRPr="002C005B">
              <w:rPr>
                <w:rFonts w:ascii="DINPro-Regula" w:eastAsia="Times" w:hAnsi="DINPro-Regula" w:cs="Times"/>
                <w:b/>
                <w:bCs/>
                <w:szCs w:val="28"/>
              </w:rPr>
              <w:t>«</w:t>
            </w:r>
            <w:r w:rsidRPr="002C005B">
              <w:rPr>
                <w:rFonts w:ascii="DINPro-Regula" w:hAnsi="DINPro-Regula"/>
                <w:b/>
                <w:color w:val="000000"/>
                <w:szCs w:val="18"/>
                <w:shd w:val="clear" w:color="auto" w:fill="FFFFFF"/>
              </w:rPr>
              <w:t>Твое безопасное будущее</w:t>
            </w:r>
            <w:r w:rsidRPr="002C005B">
              <w:rPr>
                <w:rFonts w:ascii="DINPro-Regula" w:eastAsia="Times" w:hAnsi="DINPro-Regula" w:cs="Times"/>
                <w:b/>
                <w:bCs/>
                <w:szCs w:val="28"/>
              </w:rPr>
              <w:t>»</w:t>
            </w:r>
            <w:r w:rsidRPr="002C005B">
              <w:rPr>
                <w:rFonts w:ascii="DINPro-Regula" w:hAnsi="DINPro-Regula" w:cs="Arial"/>
                <w:sz w:val="22"/>
                <w:szCs w:val="22"/>
              </w:rPr>
              <w:t xml:space="preserve">   будет иметь  продолжение, т.к. он востребован,  есть готовая команда специалистов, и необходимое оборудование закуплено.</w:t>
            </w:r>
          </w:p>
          <w:p w:rsidR="00162B91" w:rsidRPr="002C005B" w:rsidRDefault="002C4474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  <w:r w:rsidRPr="002C005B">
              <w:rPr>
                <w:rFonts w:ascii="DINPro-Regula" w:hAnsi="DINPro-Regula" w:cs="Arial"/>
                <w:sz w:val="22"/>
                <w:szCs w:val="22"/>
              </w:rPr>
              <w:t>Проект будет реализовываться за счет средств   спонсоров, которые будут предоставлять призовой фонд для несовершеннолетних; Образовательные  учреждения будут предоставлять помещения для проведения мастер-классов и творческих встреч.</w:t>
            </w:r>
          </w:p>
          <w:p w:rsidR="00162B91" w:rsidRPr="002C005B" w:rsidRDefault="00162B91">
            <w:pPr>
              <w:pStyle w:val="af5"/>
              <w:spacing w:line="240" w:lineRule="auto"/>
              <w:ind w:left="0" w:right="0" w:firstLine="0"/>
              <w:jc w:val="left"/>
              <w:rPr>
                <w:rFonts w:ascii="DINPro-Regula" w:hAnsi="DINPro-Regula" w:cs="Arial"/>
                <w:sz w:val="22"/>
                <w:szCs w:val="22"/>
              </w:rPr>
            </w:pPr>
          </w:p>
        </w:tc>
      </w:tr>
    </w:tbl>
    <w:p w:rsidR="00162B91" w:rsidRPr="002C005B" w:rsidRDefault="00162B91">
      <w:pPr>
        <w:pStyle w:val="af5"/>
        <w:spacing w:line="240" w:lineRule="auto"/>
        <w:ind w:left="0" w:right="0" w:firstLine="0"/>
        <w:jc w:val="left"/>
        <w:rPr>
          <w:rFonts w:ascii="DINPro-Regula" w:hAnsi="DINPro-Regula" w:cs="Arial"/>
          <w:b/>
          <w:szCs w:val="24"/>
        </w:rPr>
      </w:pPr>
    </w:p>
    <w:p w:rsidR="00162B91" w:rsidRPr="002C005B" w:rsidRDefault="00162B91">
      <w:pPr>
        <w:pStyle w:val="af5"/>
        <w:spacing w:line="240" w:lineRule="auto"/>
        <w:ind w:left="0" w:right="0" w:firstLine="0"/>
        <w:jc w:val="left"/>
        <w:rPr>
          <w:rFonts w:ascii="DINPro-Regula" w:hAnsi="DINPro-Regula" w:cs="Arial"/>
          <w:b/>
          <w:szCs w:val="24"/>
        </w:rPr>
      </w:pPr>
    </w:p>
    <w:p w:rsidR="00162B91" w:rsidRPr="002C005B" w:rsidRDefault="00162B91">
      <w:pPr>
        <w:pStyle w:val="af5"/>
        <w:spacing w:line="240" w:lineRule="auto"/>
        <w:ind w:left="0" w:right="0" w:firstLine="0"/>
        <w:jc w:val="left"/>
        <w:rPr>
          <w:rFonts w:ascii="DINPro-Regula" w:hAnsi="DINPro-Regula" w:cs="Arial"/>
          <w:b/>
          <w:szCs w:val="24"/>
        </w:rPr>
      </w:pPr>
    </w:p>
    <w:p w:rsidR="00162B91" w:rsidRPr="002C005B" w:rsidRDefault="00162B91">
      <w:pPr>
        <w:pStyle w:val="af5"/>
        <w:spacing w:line="240" w:lineRule="auto"/>
        <w:ind w:left="0" w:right="0" w:firstLine="0"/>
        <w:jc w:val="left"/>
        <w:rPr>
          <w:rFonts w:ascii="DINPro-Regula" w:hAnsi="DINPro-Regula" w:cs="Arial"/>
          <w:b/>
          <w:szCs w:val="24"/>
        </w:rPr>
      </w:pPr>
    </w:p>
    <w:p w:rsidR="00162B91" w:rsidRPr="002C005B" w:rsidRDefault="00162B91">
      <w:pPr>
        <w:pStyle w:val="af5"/>
        <w:spacing w:line="240" w:lineRule="auto"/>
        <w:ind w:left="720" w:right="0" w:firstLine="0"/>
        <w:jc w:val="left"/>
        <w:rPr>
          <w:rFonts w:ascii="DINPro-Regula" w:hAnsi="DINPro-Regula" w:cs="Arial"/>
          <w:b/>
          <w:szCs w:val="24"/>
        </w:rPr>
      </w:pPr>
    </w:p>
    <w:p w:rsidR="00162B91" w:rsidRPr="002C005B" w:rsidRDefault="00162B91">
      <w:pPr>
        <w:pStyle w:val="af5"/>
        <w:spacing w:line="240" w:lineRule="auto"/>
        <w:ind w:left="720" w:right="0" w:firstLine="0"/>
        <w:rPr>
          <w:rFonts w:ascii="DINPro-Regula" w:hAnsi="DINPro-Regula" w:cs="Arial"/>
          <w:b/>
          <w:szCs w:val="24"/>
        </w:rPr>
      </w:pPr>
    </w:p>
    <w:p w:rsidR="00162B91" w:rsidRPr="002C005B" w:rsidRDefault="002C4474">
      <w:pPr>
        <w:pStyle w:val="af5"/>
        <w:spacing w:line="240" w:lineRule="auto"/>
        <w:ind w:left="720" w:right="0" w:firstLine="0"/>
        <w:rPr>
          <w:rFonts w:ascii="DINPro-Regula" w:hAnsi="DINPro-Regula" w:cs="Arial"/>
          <w:b/>
          <w:szCs w:val="24"/>
        </w:rPr>
      </w:pPr>
      <w:r w:rsidRPr="002C005B">
        <w:rPr>
          <w:rFonts w:ascii="DINPro-Regula" w:hAnsi="DINPro-Regula" w:cs="Arial"/>
          <w:b/>
          <w:szCs w:val="24"/>
        </w:rPr>
        <w:t>К заявке необходимо приложить следующие документы:</w:t>
      </w:r>
    </w:p>
    <w:p w:rsidR="00162B91" w:rsidRPr="002C005B" w:rsidRDefault="00162B91">
      <w:pPr>
        <w:pStyle w:val="af5"/>
        <w:spacing w:line="240" w:lineRule="auto"/>
        <w:ind w:left="720" w:right="0" w:firstLine="0"/>
        <w:rPr>
          <w:rFonts w:ascii="DINPro-Regula" w:hAnsi="DINPro-Regula" w:cs="Arial"/>
          <w:b/>
          <w:szCs w:val="24"/>
        </w:rPr>
      </w:pPr>
    </w:p>
    <w:p w:rsidR="00162B91" w:rsidRPr="002C005B" w:rsidRDefault="002C4474">
      <w:pPr>
        <w:pStyle w:val="af5"/>
        <w:numPr>
          <w:ilvl w:val="0"/>
          <w:numId w:val="2"/>
        </w:numPr>
        <w:spacing w:line="240" w:lineRule="auto"/>
        <w:ind w:right="0"/>
        <w:rPr>
          <w:rFonts w:ascii="DINPro-Regula" w:hAnsi="DINPro-Regula" w:cs="Arial"/>
          <w:szCs w:val="24"/>
        </w:rPr>
      </w:pPr>
      <w:r w:rsidRPr="002C005B">
        <w:rPr>
          <w:rFonts w:ascii="DINPro-Regula" w:hAnsi="DINPro-Regula" w:cs="Arial"/>
          <w:szCs w:val="24"/>
        </w:rPr>
        <w:t>Резюме руководителя проекта.</w:t>
      </w:r>
    </w:p>
    <w:p w:rsidR="00B412D4" w:rsidRDefault="00B412D4" w:rsidP="00B412D4">
      <w:pPr>
        <w:shd w:val="clear" w:color="auto" w:fill="FFFFFF"/>
        <w:jc w:val="center"/>
        <w:rPr>
          <w:rFonts w:ascii="Bookman Old Style" w:hAnsi="Bookman Old Style"/>
          <w:b/>
          <w:sz w:val="36"/>
          <w:szCs w:val="36"/>
        </w:rPr>
      </w:pPr>
      <w:r w:rsidRPr="008902F0">
        <w:rPr>
          <w:rFonts w:ascii="Bookman Old Style" w:hAnsi="Bookman Old Style"/>
          <w:b/>
          <w:sz w:val="36"/>
          <w:szCs w:val="36"/>
        </w:rPr>
        <w:lastRenderedPageBreak/>
        <w:t>Рахматуллина Рита Адиятовна</w:t>
      </w:r>
    </w:p>
    <w:p w:rsidR="00B412D4" w:rsidRDefault="00B412D4" w:rsidP="00B412D4">
      <w:pPr>
        <w:shd w:val="clear" w:color="auto" w:fill="FFFFFF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167005</wp:posOffset>
            </wp:positionV>
            <wp:extent cx="2783840" cy="3516630"/>
            <wp:effectExtent l="19050" t="0" r="0" b="0"/>
            <wp:wrapTight wrapText="bothSides">
              <wp:wrapPolygon edited="0">
                <wp:start x="-148" y="0"/>
                <wp:lineTo x="-148" y="21530"/>
                <wp:lineTo x="21580" y="21530"/>
                <wp:lineTo x="21580" y="0"/>
                <wp:lineTo x="-148" y="0"/>
              </wp:wrapPolygon>
            </wp:wrapTight>
            <wp:docPr id="2" name="Рисунок 0" descr="8ooJUP45T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ooJUP45TuA.jpg"/>
                    <pic:cNvPicPr/>
                  </pic:nvPicPr>
                  <pic:blipFill>
                    <a:blip r:embed="rId12" cstate="print"/>
                    <a:srcRect t="15459" r="-114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2D4" w:rsidRDefault="00B412D4" w:rsidP="00B412D4">
      <w:pPr>
        <w:shd w:val="clear" w:color="auto" w:fill="FFFFFF"/>
        <w:jc w:val="both"/>
        <w:rPr>
          <w:rFonts w:ascii="Bookman Old Style" w:hAnsi="Bookman Old Style"/>
        </w:rPr>
      </w:pPr>
      <w:r w:rsidRPr="008902F0">
        <w:rPr>
          <w:rFonts w:ascii="Bookman Old Style" w:hAnsi="Bookman Old Style"/>
          <w:b/>
        </w:rPr>
        <w:t>Дата рождения</w:t>
      </w:r>
      <w:r>
        <w:rPr>
          <w:rFonts w:ascii="Bookman Old Style" w:hAnsi="Bookman Old Style"/>
        </w:rPr>
        <w:t>:</w:t>
      </w:r>
      <w:r w:rsidRPr="008902F0">
        <w:rPr>
          <w:rFonts w:ascii="Bookman Old Style" w:hAnsi="Bookman Old Style"/>
        </w:rPr>
        <w:t xml:space="preserve"> 12.08.1968.</w:t>
      </w:r>
    </w:p>
    <w:p w:rsidR="00B412D4" w:rsidRDefault="00B412D4" w:rsidP="00B412D4">
      <w:pPr>
        <w:ind w:left="180" w:hanging="900"/>
        <w:jc w:val="both"/>
        <w:rPr>
          <w:sz w:val="32"/>
          <w:szCs w:val="32"/>
        </w:rPr>
      </w:pPr>
      <w:r>
        <w:rPr>
          <w:rFonts w:ascii="Bookman Old Style" w:hAnsi="Bookman Old Style"/>
          <w:b/>
        </w:rPr>
        <w:t>Обра</w:t>
      </w:r>
      <w:r w:rsidRPr="008902F0">
        <w:rPr>
          <w:rFonts w:ascii="Bookman Old Style" w:hAnsi="Bookman Old Style"/>
          <w:b/>
        </w:rPr>
        <w:t>зование</w:t>
      </w:r>
      <w:r>
        <w:rPr>
          <w:rFonts w:ascii="Bookman Old Style" w:hAnsi="Bookman Old Style"/>
        </w:rPr>
        <w:t xml:space="preserve">:  </w:t>
      </w:r>
      <w:r w:rsidRPr="008902F0">
        <w:rPr>
          <w:rFonts w:ascii="Bookman Old Style" w:hAnsi="Bookman Old Style"/>
        </w:rPr>
        <w:t xml:space="preserve">Тобольское педагогическое училище им В.И.Ленина, </w:t>
      </w:r>
      <w:r>
        <w:rPr>
          <w:rFonts w:ascii="Bookman Old Style" w:hAnsi="Bookman Old Style"/>
        </w:rPr>
        <w:t>1985-</w:t>
      </w:r>
      <w:r w:rsidRPr="008902F0">
        <w:rPr>
          <w:rFonts w:ascii="Bookman Old Style" w:hAnsi="Bookman Old Style"/>
        </w:rPr>
        <w:t>1987 г, специальность - учитель начальных классов, воспитатель группы продленного дня</w:t>
      </w:r>
      <w:r>
        <w:rPr>
          <w:rFonts w:ascii="Bookman Old Style" w:hAnsi="Bookman Old Style"/>
        </w:rPr>
        <w:t>.</w:t>
      </w:r>
    </w:p>
    <w:p w:rsidR="00B412D4" w:rsidRPr="00E50385" w:rsidRDefault="00B412D4" w:rsidP="00B412D4">
      <w:pPr>
        <w:ind w:left="180" w:hanging="288"/>
        <w:jc w:val="both"/>
        <w:rPr>
          <w:sz w:val="32"/>
          <w:szCs w:val="32"/>
        </w:rPr>
      </w:pPr>
      <w:r w:rsidRPr="00E50385">
        <w:rPr>
          <w:rFonts w:ascii="Bookman Old Style" w:hAnsi="Bookman Old Style"/>
          <w:b/>
        </w:rPr>
        <w:t>Должность, место работы:</w:t>
      </w:r>
      <w:r w:rsidRPr="008902F0">
        <w:rPr>
          <w:rFonts w:ascii="Bookman Old Style" w:hAnsi="Bookman Old Style"/>
        </w:rPr>
        <w:t xml:space="preserve"> педагог – организатор  автономного учреждения дополнительного         образования «Центр дополнительного образования детей и молодежи Уватского муниципального района</w:t>
      </w:r>
      <w:r>
        <w:rPr>
          <w:rFonts w:ascii="Bookman Old Style" w:hAnsi="Bookman Old Style"/>
        </w:rPr>
        <w:t>.</w:t>
      </w:r>
    </w:p>
    <w:p w:rsidR="00B412D4" w:rsidRDefault="00B412D4" w:rsidP="00B412D4">
      <w:pPr>
        <w:shd w:val="clear" w:color="auto" w:fill="FFFFFF"/>
        <w:jc w:val="both"/>
        <w:rPr>
          <w:rFonts w:ascii="Bookman Old Style" w:hAnsi="Bookman Old Style"/>
          <w:szCs w:val="28"/>
        </w:rPr>
      </w:pPr>
    </w:p>
    <w:p w:rsidR="00B412D4" w:rsidRPr="009C7BF2" w:rsidRDefault="00B412D4" w:rsidP="00B412D4">
      <w:pPr>
        <w:shd w:val="clear" w:color="auto" w:fill="FFFFFF"/>
        <w:jc w:val="both"/>
        <w:rPr>
          <w:rFonts w:ascii="Bookman Old Style" w:hAnsi="Bookman Old Style"/>
        </w:rPr>
      </w:pPr>
      <w:r w:rsidRPr="009C7BF2">
        <w:rPr>
          <w:rFonts w:ascii="Bookman Old Style" w:hAnsi="Bookman Old Style"/>
          <w:b/>
          <w:szCs w:val="28"/>
        </w:rPr>
        <w:t>Январь 2013 г</w:t>
      </w:r>
      <w:r>
        <w:rPr>
          <w:rFonts w:ascii="Bookman Old Style" w:hAnsi="Bookman Old Style"/>
          <w:szCs w:val="28"/>
        </w:rPr>
        <w:t xml:space="preserve">. -  </w:t>
      </w:r>
      <w:r w:rsidRPr="009C7BF2">
        <w:rPr>
          <w:rFonts w:ascii="Bookman Old Style" w:hAnsi="Bookman Old Style"/>
        </w:rPr>
        <w:t xml:space="preserve">Педагог - организатор,   руководитель Координационного Центра по развитию добровольческого движения Уватского района. </w:t>
      </w:r>
    </w:p>
    <w:p w:rsidR="00B412D4" w:rsidRPr="009C7BF2" w:rsidRDefault="00B412D4" w:rsidP="00B412D4">
      <w:pPr>
        <w:shd w:val="clear" w:color="auto" w:fill="FFFFFF"/>
        <w:jc w:val="both"/>
        <w:rPr>
          <w:rFonts w:ascii="Bookman Old Style" w:hAnsi="Bookman Old Style"/>
          <w:color w:val="000000"/>
        </w:rPr>
      </w:pPr>
      <w:r w:rsidRPr="009C7BF2">
        <w:rPr>
          <w:rFonts w:ascii="Bookman Old Style" w:hAnsi="Bookman Old Style"/>
          <w:color w:val="000000"/>
        </w:rPr>
        <w:t xml:space="preserve"> Куратор проекта областного центра профилактики и реабилитации «Киберпатруль Тюменской области».</w:t>
      </w:r>
    </w:p>
    <w:p w:rsidR="00B412D4" w:rsidRPr="009C7BF2" w:rsidRDefault="00B412D4" w:rsidP="00B412D4">
      <w:pPr>
        <w:shd w:val="clear" w:color="auto" w:fill="FFFFFF"/>
        <w:jc w:val="both"/>
        <w:rPr>
          <w:rFonts w:ascii="Bookman Old Style" w:hAnsi="Bookman Old Style"/>
          <w:color w:val="000000"/>
        </w:rPr>
      </w:pPr>
      <w:r w:rsidRPr="009C7BF2">
        <w:rPr>
          <w:rFonts w:ascii="Bookman Old Style" w:hAnsi="Bookman Old Style"/>
          <w:color w:val="000000"/>
        </w:rPr>
        <w:t>Куратор  областного проекта по профилактике правонарушений и преступлений несовершеннолетних с привлечением ресурса социального волонтерства  «РУКА ПОМОЩИ» в Уватском районе.</w:t>
      </w:r>
    </w:p>
    <w:p w:rsidR="00B412D4" w:rsidRPr="00EA3DA1" w:rsidRDefault="00B412D4" w:rsidP="00B412D4">
      <w:pPr>
        <w:shd w:val="clear" w:color="auto" w:fill="FFFFFF"/>
        <w:jc w:val="both"/>
        <w:rPr>
          <w:rFonts w:ascii="Bookman Old Style" w:hAnsi="Bookman Old Style"/>
          <w:szCs w:val="28"/>
        </w:rPr>
      </w:pPr>
    </w:p>
    <w:p w:rsidR="00B412D4" w:rsidRDefault="00B412D4" w:rsidP="00B412D4">
      <w:pPr>
        <w:shd w:val="clear" w:color="auto" w:fill="FFFFFF"/>
        <w:jc w:val="both"/>
        <w:rPr>
          <w:rFonts w:ascii="Bookman Old Style" w:hAnsi="Bookman Old Style"/>
          <w:color w:val="000000"/>
          <w:sz w:val="25"/>
          <w:szCs w:val="17"/>
        </w:rPr>
      </w:pPr>
      <w:r w:rsidRPr="009C7BF2">
        <w:rPr>
          <w:rFonts w:ascii="Bookman Old Style" w:hAnsi="Bookman Old Style"/>
          <w:b/>
          <w:szCs w:val="28"/>
        </w:rPr>
        <w:t>Ноябрь 2016 г.-</w:t>
      </w:r>
      <w:r w:rsidRPr="00EA3DA1">
        <w:rPr>
          <w:rFonts w:ascii="Bookman Old Style" w:hAnsi="Bookman Old Style"/>
          <w:szCs w:val="28"/>
        </w:rPr>
        <w:t>Кур</w:t>
      </w:r>
      <w:r>
        <w:rPr>
          <w:rFonts w:ascii="Bookman Old Style" w:hAnsi="Bookman Old Style"/>
          <w:szCs w:val="28"/>
        </w:rPr>
        <w:t>атор</w:t>
      </w:r>
      <w:r w:rsidRPr="00EA3DA1">
        <w:rPr>
          <w:rFonts w:ascii="Bookman Old Style" w:hAnsi="Bookman Old Style"/>
          <w:szCs w:val="28"/>
        </w:rPr>
        <w:t>Уватского муниципального штаба Всероссийского общественного движения «Волонтеры Победы»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>,</w:t>
      </w:r>
      <w:r w:rsidRPr="00330309">
        <w:rPr>
          <w:rFonts w:ascii="Bookman Old Style" w:hAnsi="Bookman Old Style"/>
          <w:color w:val="000000"/>
          <w:sz w:val="25"/>
          <w:szCs w:val="17"/>
        </w:rPr>
        <w:t>координатор направления "Великая Победа" в Тюменскойобласти.</w:t>
      </w:r>
    </w:p>
    <w:p w:rsidR="00B412D4" w:rsidRPr="00EA3DA1" w:rsidRDefault="00B412D4" w:rsidP="00B412D4">
      <w:pPr>
        <w:shd w:val="clear" w:color="auto" w:fill="FFFFFF"/>
        <w:jc w:val="both"/>
        <w:rPr>
          <w:rFonts w:ascii="Bookman Old Style" w:hAnsi="Bookman Old Style"/>
          <w:color w:val="000000"/>
          <w:sz w:val="17"/>
          <w:szCs w:val="17"/>
        </w:rPr>
      </w:pPr>
    </w:p>
    <w:p w:rsidR="00B412D4" w:rsidRDefault="00B412D4" w:rsidP="00B412D4">
      <w:pPr>
        <w:shd w:val="clear" w:color="auto" w:fill="FFFFFF"/>
        <w:jc w:val="center"/>
        <w:rPr>
          <w:rFonts w:ascii="Bookman Old Style" w:hAnsi="Bookman Old Style"/>
          <w:b/>
          <w:color w:val="000000"/>
          <w:sz w:val="25"/>
          <w:szCs w:val="17"/>
        </w:rPr>
      </w:pPr>
      <w:r w:rsidRPr="000F0A80">
        <w:rPr>
          <w:rFonts w:ascii="Bookman Old Style" w:hAnsi="Bookman Old Style"/>
          <w:b/>
          <w:color w:val="000000"/>
          <w:sz w:val="25"/>
          <w:szCs w:val="17"/>
        </w:rPr>
        <w:t>Участие в грантовых конкурсах:</w:t>
      </w:r>
    </w:p>
    <w:p w:rsidR="00B412D4" w:rsidRPr="000F0A80" w:rsidRDefault="00B412D4" w:rsidP="00B412D4">
      <w:pPr>
        <w:shd w:val="clear" w:color="auto" w:fill="FFFFFF"/>
        <w:jc w:val="both"/>
        <w:rPr>
          <w:rFonts w:ascii="Bookman Old Style" w:hAnsi="Bookman Old Style"/>
          <w:b/>
          <w:color w:val="000000"/>
          <w:sz w:val="25"/>
          <w:szCs w:val="17"/>
        </w:rPr>
      </w:pPr>
    </w:p>
    <w:p w:rsidR="00B412D4" w:rsidRPr="00EA3DA1" w:rsidRDefault="00B412D4" w:rsidP="00B412D4">
      <w:pPr>
        <w:rPr>
          <w:rFonts w:ascii="Bookman Old Style" w:hAnsi="Bookman Old Style"/>
          <w:color w:val="000000"/>
          <w:sz w:val="25"/>
          <w:szCs w:val="17"/>
        </w:rPr>
      </w:pPr>
      <w:r w:rsidRPr="00EA3DA1">
        <w:rPr>
          <w:rFonts w:ascii="Bookman Old Style" w:hAnsi="Bookman Old Style"/>
          <w:color w:val="000000"/>
          <w:sz w:val="25"/>
          <w:szCs w:val="17"/>
        </w:rPr>
        <w:t xml:space="preserve">Работа в проектной команде проектов победителей грантового конкурса программы социальных инвестиций «Родные города» такие как: </w:t>
      </w:r>
    </w:p>
    <w:p w:rsidR="00B412D4" w:rsidRPr="00EA3DA1" w:rsidRDefault="00B412D4" w:rsidP="00B412D4">
      <w:pPr>
        <w:pStyle w:val="af7"/>
        <w:numPr>
          <w:ilvl w:val="0"/>
          <w:numId w:val="9"/>
        </w:numPr>
        <w:spacing w:after="200" w:line="276" w:lineRule="auto"/>
        <w:contextualSpacing/>
        <w:rPr>
          <w:rFonts w:ascii="Bookman Old Style" w:hAnsi="Bookman Old Style"/>
          <w:color w:val="000000"/>
          <w:sz w:val="25"/>
          <w:szCs w:val="17"/>
        </w:rPr>
      </w:pPr>
      <w:r w:rsidRPr="000F0A80">
        <w:rPr>
          <w:rFonts w:ascii="Bookman Old Style" w:hAnsi="Bookman Old Style"/>
          <w:b/>
          <w:color w:val="000000"/>
          <w:sz w:val="25"/>
          <w:szCs w:val="17"/>
        </w:rPr>
        <w:t>2016 г.«</w:t>
      </w:r>
      <w:r w:rsidRPr="00EA3DA1">
        <w:rPr>
          <w:rFonts w:ascii="Bookman Old Style" w:hAnsi="Bookman Old Style"/>
          <w:color w:val="000000"/>
          <w:sz w:val="25"/>
          <w:szCs w:val="17"/>
        </w:rPr>
        <w:t xml:space="preserve">Перезагрузка. Время семьи» функционал – организация работы   волонтеров проекта. </w:t>
      </w:r>
    </w:p>
    <w:p w:rsidR="00B412D4" w:rsidRPr="00EA3DA1" w:rsidRDefault="00B412D4" w:rsidP="00B412D4">
      <w:pPr>
        <w:pStyle w:val="af7"/>
        <w:numPr>
          <w:ilvl w:val="0"/>
          <w:numId w:val="9"/>
        </w:numPr>
        <w:spacing w:after="200" w:line="276" w:lineRule="auto"/>
        <w:contextualSpacing/>
        <w:rPr>
          <w:rFonts w:ascii="Bookman Old Style" w:hAnsi="Bookman Old Style"/>
          <w:color w:val="000000"/>
          <w:sz w:val="25"/>
          <w:szCs w:val="17"/>
        </w:rPr>
      </w:pPr>
      <w:r w:rsidRPr="000F0A80">
        <w:rPr>
          <w:rFonts w:ascii="Bookman Old Style" w:hAnsi="Bookman Old Style"/>
          <w:b/>
          <w:color w:val="000000"/>
          <w:sz w:val="25"/>
          <w:szCs w:val="17"/>
        </w:rPr>
        <w:t>2017 г</w:t>
      </w:r>
      <w:r>
        <w:rPr>
          <w:rFonts w:ascii="Bookman Old Style" w:hAnsi="Bookman Old Style"/>
          <w:color w:val="000000"/>
          <w:sz w:val="25"/>
          <w:szCs w:val="17"/>
        </w:rPr>
        <w:t xml:space="preserve">. </w:t>
      </w:r>
      <w:r w:rsidRPr="00EA3DA1">
        <w:rPr>
          <w:rFonts w:ascii="Bookman Old Style" w:hAnsi="Bookman Old Style"/>
          <w:color w:val="000000"/>
          <w:sz w:val="25"/>
          <w:szCs w:val="17"/>
        </w:rPr>
        <w:t>Проект «Связь времен» - организация работы   волонтеров проекта,</w:t>
      </w:r>
      <w:r>
        <w:rPr>
          <w:rFonts w:ascii="Bookman Old Style" w:hAnsi="Bookman Old Style"/>
          <w:color w:val="000000"/>
          <w:sz w:val="25"/>
          <w:szCs w:val="17"/>
        </w:rPr>
        <w:t xml:space="preserve"> пресс – центр,</w:t>
      </w:r>
      <w:r w:rsidRPr="00EA3DA1">
        <w:rPr>
          <w:rFonts w:ascii="Bookman Old Style" w:hAnsi="Bookman Old Style"/>
          <w:color w:val="000000"/>
          <w:sz w:val="25"/>
          <w:szCs w:val="17"/>
        </w:rPr>
        <w:t xml:space="preserve"> освещение событий проекта в СМИ, создание видеороликов. </w:t>
      </w:r>
    </w:p>
    <w:p w:rsidR="00B412D4" w:rsidRPr="00EA3DA1" w:rsidRDefault="00B412D4" w:rsidP="00B412D4">
      <w:pPr>
        <w:pStyle w:val="af7"/>
        <w:numPr>
          <w:ilvl w:val="0"/>
          <w:numId w:val="9"/>
        </w:numPr>
        <w:spacing w:after="200" w:line="276" w:lineRule="auto"/>
        <w:contextualSpacing/>
        <w:rPr>
          <w:rFonts w:ascii="Bookman Old Style" w:hAnsi="Bookman Old Style"/>
          <w:color w:val="000000"/>
          <w:sz w:val="25"/>
          <w:szCs w:val="17"/>
        </w:rPr>
      </w:pPr>
      <w:r w:rsidRPr="000F0A80">
        <w:rPr>
          <w:rFonts w:ascii="Bookman Old Style" w:hAnsi="Bookman Old Style"/>
          <w:b/>
          <w:color w:val="000000"/>
          <w:sz w:val="25"/>
          <w:szCs w:val="17"/>
        </w:rPr>
        <w:t>2019 г.</w:t>
      </w:r>
      <w:r w:rsidRPr="00EA3DA1">
        <w:rPr>
          <w:rFonts w:ascii="Bookman Old Style" w:hAnsi="Bookman Old Style"/>
          <w:color w:val="000000"/>
          <w:sz w:val="25"/>
          <w:szCs w:val="17"/>
        </w:rPr>
        <w:t xml:space="preserve">Проект «Уват. Истоки»  - организация работы   волонтеров проекта, освещение событий в СМИ, социальных сетях, организация  площадки «Уват экологический». </w:t>
      </w:r>
    </w:p>
    <w:p w:rsidR="00B412D4" w:rsidRDefault="00B412D4" w:rsidP="00B412D4">
      <w:pPr>
        <w:rPr>
          <w:rFonts w:ascii="Bookman Old Style" w:hAnsi="Bookman Old Style"/>
          <w:bCs/>
          <w:iCs/>
          <w:color w:val="000000"/>
          <w:szCs w:val="28"/>
        </w:rPr>
      </w:pPr>
      <w:r w:rsidRPr="000F0A80">
        <w:rPr>
          <w:rFonts w:ascii="Bookman Old Style" w:hAnsi="Bookman Old Style"/>
          <w:b/>
          <w:bCs/>
          <w:iCs/>
          <w:color w:val="000000"/>
          <w:szCs w:val="28"/>
        </w:rPr>
        <w:t>2013 – 2014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 xml:space="preserve"> году проект «Вернем былое величие «Царскому тракту»  – 7 000 </w:t>
      </w:r>
      <w:r>
        <w:rPr>
          <w:rFonts w:ascii="Bookman Old Style" w:hAnsi="Bookman Old Style"/>
          <w:bCs/>
          <w:iCs/>
          <w:color w:val="000000"/>
          <w:szCs w:val="28"/>
        </w:rPr>
        <w:t>руб, областной конкурс молодежных инициатив.  г. Тюмень.</w:t>
      </w:r>
    </w:p>
    <w:p w:rsidR="00B412D4" w:rsidRPr="00EA3DA1" w:rsidRDefault="00B412D4" w:rsidP="00B412D4">
      <w:pPr>
        <w:rPr>
          <w:rFonts w:ascii="Bookman Old Style" w:hAnsi="Bookman Old Style"/>
          <w:bCs/>
          <w:iCs/>
          <w:color w:val="000000"/>
          <w:szCs w:val="28"/>
        </w:rPr>
      </w:pPr>
    </w:p>
    <w:p w:rsidR="00B412D4" w:rsidRPr="00EA3DA1" w:rsidRDefault="00B412D4" w:rsidP="00B412D4">
      <w:pPr>
        <w:rPr>
          <w:rFonts w:ascii="Bookman Old Style" w:hAnsi="Bookman Old Style"/>
          <w:bCs/>
          <w:iCs/>
          <w:color w:val="000000"/>
          <w:szCs w:val="28"/>
        </w:rPr>
      </w:pPr>
      <w:r w:rsidRPr="000F0A80">
        <w:rPr>
          <w:rFonts w:ascii="Bookman Old Style" w:hAnsi="Bookman Old Style"/>
          <w:b/>
          <w:bCs/>
          <w:iCs/>
          <w:color w:val="000000"/>
          <w:szCs w:val="28"/>
        </w:rPr>
        <w:t>2015 г</w:t>
      </w:r>
      <w:r>
        <w:rPr>
          <w:rFonts w:ascii="Bookman Old Style" w:hAnsi="Bookman Old Style"/>
          <w:b/>
          <w:bCs/>
          <w:iCs/>
          <w:color w:val="000000"/>
          <w:szCs w:val="28"/>
        </w:rPr>
        <w:t>.</w:t>
      </w:r>
      <w:r>
        <w:rPr>
          <w:rFonts w:ascii="Bookman Old Style" w:hAnsi="Bookman Old Style"/>
          <w:bCs/>
          <w:iCs/>
          <w:color w:val="000000"/>
          <w:szCs w:val="28"/>
        </w:rPr>
        <w:t>О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>бластно</w:t>
      </w:r>
      <w:r>
        <w:rPr>
          <w:rFonts w:ascii="Bookman Old Style" w:hAnsi="Bookman Old Style"/>
          <w:bCs/>
          <w:iCs/>
          <w:color w:val="000000"/>
          <w:szCs w:val="28"/>
        </w:rPr>
        <w:t>й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>конкурс проектов «Моя идея» представлены два проекта,  проект «Уватские потеряшки» получ</w:t>
      </w:r>
      <w:r>
        <w:rPr>
          <w:rFonts w:ascii="Bookman Old Style" w:hAnsi="Bookman Old Style"/>
          <w:bCs/>
          <w:iCs/>
          <w:color w:val="000000"/>
          <w:szCs w:val="28"/>
        </w:rPr>
        <w:t xml:space="preserve">ил 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 xml:space="preserve"> грант на реализацию в размере – 30 000 руб.</w:t>
      </w:r>
      <w:r>
        <w:rPr>
          <w:rFonts w:ascii="Bookman Old Style" w:hAnsi="Bookman Old Style"/>
          <w:bCs/>
          <w:iCs/>
          <w:color w:val="000000"/>
          <w:szCs w:val="28"/>
        </w:rPr>
        <w:t>г.Тюмень.</w:t>
      </w:r>
    </w:p>
    <w:p w:rsidR="00B412D4" w:rsidRDefault="00B412D4" w:rsidP="00B412D4">
      <w:pPr>
        <w:rPr>
          <w:rFonts w:ascii="Bookman Old Style" w:hAnsi="Bookman Old Style"/>
          <w:bCs/>
          <w:iCs/>
          <w:color w:val="000000"/>
          <w:szCs w:val="28"/>
        </w:rPr>
      </w:pPr>
      <w:r w:rsidRPr="000F0A80">
        <w:rPr>
          <w:rFonts w:ascii="Bookman Old Style" w:hAnsi="Bookman Old Style"/>
          <w:b/>
          <w:bCs/>
          <w:iCs/>
          <w:color w:val="000000"/>
          <w:szCs w:val="28"/>
        </w:rPr>
        <w:lastRenderedPageBreak/>
        <w:t>2016 г</w:t>
      </w:r>
      <w:r>
        <w:rPr>
          <w:rFonts w:ascii="Bookman Old Style" w:hAnsi="Bookman Old Style"/>
          <w:b/>
          <w:bCs/>
          <w:iCs/>
          <w:color w:val="000000"/>
          <w:szCs w:val="28"/>
        </w:rPr>
        <w:t>.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>II Федеральн</w:t>
      </w:r>
      <w:r>
        <w:rPr>
          <w:rFonts w:ascii="Bookman Old Style" w:hAnsi="Bookman Old Style"/>
          <w:bCs/>
          <w:iCs/>
          <w:color w:val="000000"/>
          <w:szCs w:val="28"/>
        </w:rPr>
        <w:t xml:space="preserve">ый 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 xml:space="preserve"> молодежн</w:t>
      </w:r>
      <w:r>
        <w:rPr>
          <w:rFonts w:ascii="Bookman Old Style" w:hAnsi="Bookman Old Style"/>
          <w:bCs/>
          <w:iCs/>
          <w:color w:val="000000"/>
          <w:szCs w:val="28"/>
        </w:rPr>
        <w:t>ый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 xml:space="preserve"> форум действий «Новый взгляд» проект «Здоровая нация – надежное будущее» и «Творить могут все» получают диплом победителя.</w:t>
      </w:r>
      <w:r>
        <w:rPr>
          <w:rFonts w:ascii="Bookman Old Style" w:hAnsi="Bookman Old Style"/>
          <w:bCs/>
          <w:iCs/>
          <w:color w:val="000000"/>
          <w:szCs w:val="28"/>
        </w:rPr>
        <w:t>г.Тюмень.</w:t>
      </w:r>
    </w:p>
    <w:p w:rsidR="00B412D4" w:rsidRPr="00EA3DA1" w:rsidRDefault="00B412D4" w:rsidP="00B412D4">
      <w:pPr>
        <w:rPr>
          <w:rFonts w:ascii="Bookman Old Style" w:hAnsi="Bookman Old Style"/>
          <w:bCs/>
          <w:iCs/>
          <w:color w:val="000000"/>
          <w:szCs w:val="28"/>
        </w:rPr>
      </w:pPr>
    </w:p>
    <w:p w:rsidR="00B412D4" w:rsidRDefault="00B412D4" w:rsidP="00B412D4">
      <w:pPr>
        <w:rPr>
          <w:rFonts w:ascii="Bookman Old Style" w:hAnsi="Bookman Old Style"/>
          <w:bCs/>
          <w:iCs/>
          <w:color w:val="000000"/>
          <w:szCs w:val="28"/>
        </w:rPr>
      </w:pPr>
      <w:r w:rsidRPr="00423515">
        <w:rPr>
          <w:rFonts w:ascii="Bookman Old Style" w:hAnsi="Bookman Old Style"/>
          <w:b/>
          <w:bCs/>
          <w:iCs/>
          <w:color w:val="000000"/>
          <w:szCs w:val="28"/>
        </w:rPr>
        <w:t>2016 г.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>Проект  «Лига здоровья - путь в надёжное будущее»   грант - 100000 Молодежный форум УФО «УТРО» г. Нефтеюганск.</w:t>
      </w:r>
    </w:p>
    <w:p w:rsidR="00B412D4" w:rsidRPr="00EA3DA1" w:rsidRDefault="00B412D4" w:rsidP="00B412D4">
      <w:pPr>
        <w:rPr>
          <w:rFonts w:ascii="Bookman Old Style" w:hAnsi="Bookman Old Style"/>
          <w:bCs/>
          <w:iCs/>
          <w:color w:val="000000"/>
          <w:szCs w:val="28"/>
        </w:rPr>
      </w:pPr>
    </w:p>
    <w:p w:rsidR="00B412D4" w:rsidRDefault="00B412D4" w:rsidP="00B412D4">
      <w:pPr>
        <w:rPr>
          <w:rFonts w:ascii="Bookman Old Style" w:hAnsi="Bookman Old Style"/>
          <w:bCs/>
          <w:iCs/>
          <w:color w:val="000000"/>
          <w:szCs w:val="28"/>
        </w:rPr>
      </w:pPr>
      <w:r w:rsidRPr="00423515">
        <w:rPr>
          <w:rFonts w:ascii="Bookman Old Style" w:hAnsi="Bookman Old Style"/>
          <w:b/>
          <w:bCs/>
          <w:iCs/>
          <w:color w:val="000000"/>
          <w:szCs w:val="28"/>
        </w:rPr>
        <w:t>2016 г</w:t>
      </w:r>
      <w:r>
        <w:rPr>
          <w:rFonts w:ascii="Bookman Old Style" w:hAnsi="Bookman Old Style"/>
          <w:bCs/>
          <w:iCs/>
          <w:color w:val="000000"/>
          <w:szCs w:val="28"/>
        </w:rPr>
        <w:t xml:space="preserve">. 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>«Помним. Чтим. Гордимся»  п.Першино  –    грант - 33180  Патриотический фонд «Защита Отечества» г. Тюмень.</w:t>
      </w:r>
    </w:p>
    <w:p w:rsidR="00B412D4" w:rsidRPr="00EA3DA1" w:rsidRDefault="00B412D4" w:rsidP="00B412D4">
      <w:pPr>
        <w:rPr>
          <w:rFonts w:ascii="Bookman Old Style" w:hAnsi="Bookman Old Style"/>
          <w:bCs/>
          <w:iCs/>
          <w:color w:val="000000"/>
          <w:szCs w:val="28"/>
        </w:rPr>
      </w:pPr>
    </w:p>
    <w:p w:rsidR="00B412D4" w:rsidRDefault="00B412D4" w:rsidP="00B412D4">
      <w:pPr>
        <w:rPr>
          <w:rFonts w:ascii="Bookman Old Style" w:hAnsi="Bookman Old Style"/>
          <w:bCs/>
          <w:iCs/>
          <w:color w:val="000000"/>
          <w:szCs w:val="28"/>
        </w:rPr>
      </w:pPr>
      <w:r w:rsidRPr="00423515">
        <w:rPr>
          <w:rFonts w:ascii="Bookman Old Style" w:hAnsi="Bookman Old Style"/>
          <w:b/>
          <w:bCs/>
          <w:iCs/>
          <w:color w:val="000000"/>
          <w:szCs w:val="28"/>
        </w:rPr>
        <w:t>2016 г</w:t>
      </w:r>
      <w:r>
        <w:rPr>
          <w:rFonts w:ascii="Bookman Old Style" w:hAnsi="Bookman Old Style"/>
          <w:bCs/>
          <w:iCs/>
          <w:color w:val="000000"/>
          <w:szCs w:val="28"/>
        </w:rPr>
        <w:t xml:space="preserve">. 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>«Жить, чтобы помнить» с. Осинник   грант - 25000 Патриотический фонд «Защита Отечества» г. Тюмень. и др.</w:t>
      </w:r>
    </w:p>
    <w:p w:rsidR="00B412D4" w:rsidRPr="00EA3DA1" w:rsidRDefault="00B412D4" w:rsidP="00B412D4">
      <w:pPr>
        <w:rPr>
          <w:rFonts w:ascii="Bookman Old Style" w:hAnsi="Bookman Old Style"/>
          <w:bCs/>
          <w:iCs/>
          <w:color w:val="000000"/>
          <w:szCs w:val="28"/>
        </w:rPr>
      </w:pPr>
    </w:p>
    <w:p w:rsidR="00B412D4" w:rsidRPr="00423515" w:rsidRDefault="00B412D4" w:rsidP="00B412D4">
      <w:pPr>
        <w:jc w:val="center"/>
        <w:rPr>
          <w:rFonts w:ascii="Bookman Old Style" w:hAnsi="Bookman Old Style"/>
          <w:b/>
          <w:bCs/>
          <w:iCs/>
          <w:color w:val="000000"/>
          <w:szCs w:val="28"/>
        </w:rPr>
      </w:pPr>
      <w:r w:rsidRPr="00423515">
        <w:rPr>
          <w:rFonts w:ascii="Bookman Old Style" w:hAnsi="Bookman Old Style"/>
          <w:b/>
          <w:bCs/>
          <w:iCs/>
          <w:color w:val="000000"/>
          <w:szCs w:val="28"/>
        </w:rPr>
        <w:t>С 2014 года на территории района  проходит конкурс социальных проектов «Твоя инициатива – путь к успеху»</w:t>
      </w:r>
    </w:p>
    <w:p w:rsidR="00B412D4" w:rsidRPr="00EA3DA1" w:rsidRDefault="00B412D4" w:rsidP="00B412D4">
      <w:pPr>
        <w:pStyle w:val="af7"/>
        <w:numPr>
          <w:ilvl w:val="0"/>
          <w:numId w:val="10"/>
        </w:numPr>
        <w:spacing w:after="200" w:line="276" w:lineRule="auto"/>
        <w:contextualSpacing/>
        <w:rPr>
          <w:rFonts w:ascii="Bookman Old Style" w:hAnsi="Bookman Old Style"/>
          <w:bCs/>
          <w:iCs/>
          <w:color w:val="000000"/>
          <w:szCs w:val="28"/>
        </w:rPr>
      </w:pPr>
      <w:r w:rsidRPr="00423515">
        <w:rPr>
          <w:rFonts w:ascii="Bookman Old Style" w:hAnsi="Bookman Old Style"/>
          <w:b/>
          <w:bCs/>
          <w:iCs/>
          <w:color w:val="000000"/>
          <w:szCs w:val="28"/>
        </w:rPr>
        <w:t>2014г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 xml:space="preserve"> – приняло участие 8 проектов, финансовую поддержку получает проект «Уватские потеряшки»- Общая сумма гранта 10000,00 руб.</w:t>
      </w:r>
    </w:p>
    <w:p w:rsidR="00B412D4" w:rsidRPr="00EA3DA1" w:rsidRDefault="00B412D4" w:rsidP="00B412D4">
      <w:pPr>
        <w:pStyle w:val="af7"/>
        <w:numPr>
          <w:ilvl w:val="0"/>
          <w:numId w:val="10"/>
        </w:numPr>
        <w:spacing w:after="200" w:line="276" w:lineRule="auto"/>
        <w:contextualSpacing/>
        <w:rPr>
          <w:rFonts w:ascii="Bookman Old Style" w:hAnsi="Bookman Old Style"/>
          <w:bCs/>
          <w:iCs/>
          <w:color w:val="000000"/>
          <w:szCs w:val="28"/>
        </w:rPr>
      </w:pPr>
      <w:r w:rsidRPr="00423515">
        <w:rPr>
          <w:rFonts w:ascii="Bookman Old Style" w:hAnsi="Bookman Old Style"/>
          <w:b/>
          <w:bCs/>
          <w:iCs/>
          <w:color w:val="000000"/>
          <w:szCs w:val="28"/>
        </w:rPr>
        <w:t>2015 г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 xml:space="preserve"> – 16 проектов – из них 10 проектов получают финансовую поддержку и активно реализуются на территории района общая сумма гранта  201 276 руб.</w:t>
      </w:r>
    </w:p>
    <w:p w:rsidR="00B412D4" w:rsidRPr="00EA3DA1" w:rsidRDefault="00B412D4" w:rsidP="00B412D4">
      <w:pPr>
        <w:pStyle w:val="af7"/>
        <w:numPr>
          <w:ilvl w:val="0"/>
          <w:numId w:val="10"/>
        </w:numPr>
        <w:spacing w:after="200" w:line="276" w:lineRule="auto"/>
        <w:contextualSpacing/>
        <w:rPr>
          <w:rFonts w:ascii="Bookman Old Style" w:hAnsi="Bookman Old Style"/>
          <w:bCs/>
          <w:iCs/>
          <w:color w:val="000000"/>
          <w:szCs w:val="28"/>
        </w:rPr>
      </w:pPr>
      <w:r w:rsidRPr="00423515">
        <w:rPr>
          <w:rFonts w:ascii="Bookman Old Style" w:hAnsi="Bookman Old Style"/>
          <w:b/>
          <w:bCs/>
          <w:iCs/>
          <w:color w:val="000000"/>
          <w:szCs w:val="28"/>
        </w:rPr>
        <w:t>2016 г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 xml:space="preserve">–  представлены  25   социальных проектов,  из них 15 получают финансовую поддержку и активно реализуются на территории района. Общая сумма гранта </w:t>
      </w:r>
      <w:r w:rsidRPr="00EA3DA1">
        <w:rPr>
          <w:rFonts w:ascii="Bookman Old Style" w:hAnsi="Bookman Old Style"/>
          <w:szCs w:val="28"/>
        </w:rPr>
        <w:t xml:space="preserve">134000 </w:t>
      </w:r>
      <w:r w:rsidRPr="00EA3DA1">
        <w:rPr>
          <w:rFonts w:ascii="Bookman Old Style" w:hAnsi="Bookman Old Style"/>
          <w:sz w:val="28"/>
          <w:szCs w:val="28"/>
        </w:rPr>
        <w:t>руб.</w:t>
      </w:r>
    </w:p>
    <w:p w:rsidR="00B412D4" w:rsidRPr="00EA3DA1" w:rsidRDefault="00B412D4" w:rsidP="00B412D4">
      <w:pPr>
        <w:pStyle w:val="af7"/>
        <w:numPr>
          <w:ilvl w:val="0"/>
          <w:numId w:val="10"/>
        </w:numPr>
        <w:spacing w:after="200" w:line="276" w:lineRule="auto"/>
        <w:contextualSpacing/>
        <w:rPr>
          <w:rFonts w:ascii="Bookman Old Style" w:hAnsi="Bookman Old Style"/>
          <w:bCs/>
          <w:iCs/>
          <w:color w:val="000000"/>
          <w:sz w:val="20"/>
          <w:szCs w:val="28"/>
        </w:rPr>
      </w:pPr>
      <w:r w:rsidRPr="00423515">
        <w:rPr>
          <w:rFonts w:ascii="Bookman Old Style" w:hAnsi="Bookman Old Style"/>
          <w:b/>
          <w:bCs/>
          <w:iCs/>
          <w:color w:val="000000"/>
          <w:szCs w:val="28"/>
        </w:rPr>
        <w:t>2017 г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 xml:space="preserve"> – 19 проектов – из них 8 проектов получают финансовую поддержку, и активно реализуются заявлено. Общая сумма гранта </w:t>
      </w:r>
      <w:r w:rsidRPr="00EA3DA1">
        <w:rPr>
          <w:rFonts w:ascii="Bookman Old Style" w:hAnsi="Bookman Old Style"/>
          <w:szCs w:val="28"/>
        </w:rPr>
        <w:t>140000  руб.</w:t>
      </w:r>
    </w:p>
    <w:p w:rsidR="00B412D4" w:rsidRPr="00EA3DA1" w:rsidRDefault="00B412D4" w:rsidP="00B412D4">
      <w:pPr>
        <w:pStyle w:val="af7"/>
        <w:numPr>
          <w:ilvl w:val="0"/>
          <w:numId w:val="10"/>
        </w:numPr>
        <w:spacing w:after="200" w:line="276" w:lineRule="auto"/>
        <w:contextualSpacing/>
        <w:rPr>
          <w:rFonts w:ascii="Bookman Old Style" w:hAnsi="Bookman Old Style"/>
          <w:bCs/>
          <w:iCs/>
          <w:color w:val="000000"/>
          <w:szCs w:val="28"/>
        </w:rPr>
      </w:pPr>
      <w:r w:rsidRPr="00423515">
        <w:rPr>
          <w:rFonts w:ascii="Bookman Old Style" w:hAnsi="Bookman Old Style"/>
          <w:b/>
          <w:bCs/>
          <w:iCs/>
          <w:color w:val="000000"/>
          <w:szCs w:val="28"/>
        </w:rPr>
        <w:t>2018 г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>заявлено  29 проектов, из них 24 получили финансовую поддержку. Общая сумма гранта 230260 руб.</w:t>
      </w:r>
    </w:p>
    <w:p w:rsidR="00B412D4" w:rsidRDefault="00B412D4" w:rsidP="00B412D4">
      <w:pPr>
        <w:pStyle w:val="af7"/>
        <w:numPr>
          <w:ilvl w:val="0"/>
          <w:numId w:val="10"/>
        </w:numPr>
        <w:spacing w:after="200" w:line="276" w:lineRule="auto"/>
        <w:contextualSpacing/>
        <w:rPr>
          <w:rFonts w:ascii="Bookman Old Style" w:hAnsi="Bookman Old Style"/>
          <w:bCs/>
          <w:iCs/>
          <w:color w:val="000000"/>
          <w:szCs w:val="28"/>
        </w:rPr>
      </w:pPr>
      <w:r w:rsidRPr="00423515">
        <w:rPr>
          <w:rFonts w:ascii="Bookman Old Style" w:hAnsi="Bookman Old Style"/>
          <w:b/>
          <w:bCs/>
          <w:iCs/>
          <w:color w:val="000000"/>
          <w:szCs w:val="28"/>
        </w:rPr>
        <w:t>2019 г</w:t>
      </w:r>
      <w:r w:rsidRPr="00EA3DA1">
        <w:rPr>
          <w:rFonts w:ascii="Bookman Old Style" w:hAnsi="Bookman Old Style"/>
          <w:bCs/>
          <w:iCs/>
          <w:color w:val="000000"/>
          <w:szCs w:val="28"/>
        </w:rPr>
        <w:t xml:space="preserve"> заявлено -30 проектов -17 проектов получили финансовую поддержку. Общая сумма гранта 212320 руб.</w:t>
      </w:r>
    </w:p>
    <w:p w:rsidR="00B412D4" w:rsidRDefault="00B412D4" w:rsidP="00B412D4">
      <w:pPr>
        <w:rPr>
          <w:rFonts w:ascii="Bookman Old Style" w:hAnsi="Bookman Old Style" w:cs="Segoe UI"/>
          <w:spacing w:val="-6"/>
          <w:shd w:val="clear" w:color="auto" w:fill="FFFFFF"/>
        </w:rPr>
      </w:pPr>
      <w:r>
        <w:rPr>
          <w:rFonts w:ascii="Bookman Old Style" w:hAnsi="Bookman Old Style"/>
          <w:b/>
          <w:bCs/>
          <w:iCs/>
        </w:rPr>
        <w:t xml:space="preserve">  04 -</w:t>
      </w:r>
      <w:r w:rsidRPr="008F7715">
        <w:rPr>
          <w:rFonts w:ascii="Bookman Old Style" w:hAnsi="Bookman Old Style"/>
          <w:b/>
          <w:bCs/>
          <w:iCs/>
        </w:rPr>
        <w:t>10 сентября 2018</w:t>
      </w:r>
      <w:r w:rsidRPr="008F7715">
        <w:rPr>
          <w:rFonts w:ascii="Bookman Old Style" w:hAnsi="Bookman Old Style" w:cs="Segoe UI"/>
          <w:spacing w:val="-6"/>
          <w:shd w:val="clear" w:color="auto" w:fill="FFFFFF"/>
        </w:rPr>
        <w:t>Всероссийский добровольческий форум «Готов к победам» для волонтёров сферы гражданско-патриотического воспитания.</w:t>
      </w:r>
      <w:r>
        <w:rPr>
          <w:rFonts w:ascii="Bookman Old Style" w:hAnsi="Bookman Old Style" w:cs="Segoe UI"/>
          <w:spacing w:val="-6"/>
          <w:shd w:val="clear" w:color="auto" w:fill="FFFFFF"/>
        </w:rPr>
        <w:t xml:space="preserve"> г. Тула.</w:t>
      </w:r>
    </w:p>
    <w:p w:rsidR="00B412D4" w:rsidRPr="008F7715" w:rsidRDefault="00B412D4" w:rsidP="00B412D4">
      <w:pPr>
        <w:rPr>
          <w:rFonts w:ascii="Bookman Old Style" w:hAnsi="Bookman Old Style"/>
          <w:bCs/>
          <w:iCs/>
        </w:rPr>
      </w:pPr>
    </w:p>
    <w:p w:rsidR="00B412D4" w:rsidRPr="009C7BF2" w:rsidRDefault="00B412D4" w:rsidP="00B412D4">
      <w:pPr>
        <w:shd w:val="clear" w:color="auto" w:fill="FFFFFF"/>
        <w:rPr>
          <w:rFonts w:ascii="Bookman Old Style" w:hAnsi="Bookman Old Style"/>
          <w:color w:val="000000"/>
        </w:rPr>
      </w:pPr>
      <w:r w:rsidRPr="009C7BF2">
        <w:rPr>
          <w:rFonts w:ascii="Bookman Old Style" w:hAnsi="Bookman Old Style"/>
          <w:b/>
          <w:color w:val="000000"/>
        </w:rPr>
        <w:t>13-16 августа 2019</w:t>
      </w:r>
      <w:r w:rsidRPr="008F7715">
        <w:rPr>
          <w:rFonts w:ascii="Bookman Old Style" w:hAnsi="Bookman Old Style"/>
          <w:color w:val="000000"/>
        </w:rPr>
        <w:t xml:space="preserve"> г.</w:t>
      </w:r>
      <w:r w:rsidRPr="009C7BF2">
        <w:rPr>
          <w:rFonts w:ascii="Bookman Old Style" w:hAnsi="Bookman Old Style"/>
          <w:color w:val="000000"/>
        </w:rPr>
        <w:t xml:space="preserve"> участие в работеокружного форума «Добро за Уралом» г. Новосибирск. Форум "Добро за Уралом" – центральнаяплощадка для обучения, общения и обмена опытом между волонтерами и организаторамидобровольческой деятельности Дальневосточного, Сибирского, Уральского федеральныхокругов.</w:t>
      </w:r>
      <w:r>
        <w:rPr>
          <w:rFonts w:ascii="Bookman Old Style" w:hAnsi="Bookman Old Style"/>
          <w:color w:val="000000"/>
        </w:rPr>
        <w:t xml:space="preserve"> г. Новосибирск.</w:t>
      </w:r>
    </w:p>
    <w:p w:rsidR="00B412D4" w:rsidRPr="009C7BF2" w:rsidRDefault="00B412D4" w:rsidP="00B412D4">
      <w:pPr>
        <w:shd w:val="clear" w:color="auto" w:fill="FFFFFF"/>
        <w:rPr>
          <w:rFonts w:ascii="Bookman Old Style" w:hAnsi="Bookman Old Style"/>
          <w:color w:val="000000"/>
        </w:rPr>
      </w:pPr>
    </w:p>
    <w:p w:rsidR="00B412D4" w:rsidRPr="009C7BF2" w:rsidRDefault="00B412D4" w:rsidP="00B412D4">
      <w:pPr>
        <w:shd w:val="clear" w:color="auto" w:fill="FFFFFF"/>
        <w:rPr>
          <w:rFonts w:ascii="Bookman Old Style" w:hAnsi="Bookman Old Style"/>
          <w:color w:val="000000"/>
        </w:rPr>
      </w:pPr>
      <w:r w:rsidRPr="009C7BF2">
        <w:rPr>
          <w:rFonts w:ascii="Bookman Old Style" w:hAnsi="Bookman Old Style"/>
          <w:b/>
          <w:color w:val="000000"/>
        </w:rPr>
        <w:t xml:space="preserve"> 2-5 декабря</w:t>
      </w:r>
      <w:r w:rsidRPr="008F7715">
        <w:rPr>
          <w:rFonts w:ascii="Bookman Old Style" w:hAnsi="Bookman Old Style"/>
          <w:b/>
          <w:color w:val="000000"/>
        </w:rPr>
        <w:t xml:space="preserve"> 2019 г</w:t>
      </w:r>
      <w:r w:rsidRPr="009C7BF2">
        <w:rPr>
          <w:rFonts w:ascii="Bookman Old Style" w:hAnsi="Bookman Old Style"/>
          <w:color w:val="000000"/>
        </w:rPr>
        <w:t xml:space="preserve"> Международный форум добровольцев с торжественной церемонией вручения ежегоднойпремии «Доброволец России -2019» в г. Сочи.</w:t>
      </w:r>
    </w:p>
    <w:p w:rsidR="00B412D4" w:rsidRDefault="00B412D4" w:rsidP="00B412D4">
      <w:pPr>
        <w:rPr>
          <w:rFonts w:ascii="Bookman Old Style" w:hAnsi="Bookman Old Style"/>
          <w:bCs/>
          <w:iCs/>
          <w:color w:val="000000"/>
          <w:szCs w:val="28"/>
        </w:rPr>
      </w:pPr>
    </w:p>
    <w:p w:rsidR="00B412D4" w:rsidRPr="00C456DB" w:rsidRDefault="00957268" w:rsidP="00B412D4">
      <w:pPr>
        <w:rPr>
          <w:rFonts w:ascii="Bookman Old Style" w:hAnsi="Bookman Old Style"/>
          <w:bCs/>
          <w:iCs/>
          <w:color w:val="000000"/>
          <w:szCs w:val="28"/>
        </w:rPr>
      </w:pPr>
      <w:r>
        <w:rPr>
          <w:rFonts w:ascii="Bookman Old Style" w:hAnsi="Bookman Old Style"/>
          <w:bCs/>
          <w:iCs/>
          <w:color w:val="000000"/>
          <w:szCs w:val="28"/>
        </w:rPr>
        <w:fldChar w:fldCharType="begin"/>
      </w:r>
      <w:r w:rsidR="00B412D4">
        <w:rPr>
          <w:rFonts w:ascii="Bookman Old Style" w:hAnsi="Bookman Old Style"/>
          <w:bCs/>
          <w:iCs/>
          <w:color w:val="000000"/>
          <w:szCs w:val="28"/>
        </w:rPr>
        <w:instrText xml:space="preserve"> HYPERLINK "</w:instrText>
      </w:r>
      <w:r w:rsidR="00B412D4" w:rsidRPr="00C456DB">
        <w:rPr>
          <w:rFonts w:ascii="Bookman Old Style" w:hAnsi="Bookman Old Style"/>
          <w:bCs/>
          <w:iCs/>
          <w:color w:val="000000"/>
          <w:szCs w:val="28"/>
        </w:rPr>
        <w:instrText xml:space="preserve">Контакты: тел:  89123980341 </w:instrText>
      </w:r>
    </w:p>
    <w:p w:rsidR="00B412D4" w:rsidRPr="00C52289" w:rsidRDefault="00B412D4" w:rsidP="00B412D4">
      <w:pPr>
        <w:rPr>
          <w:rStyle w:val="aff1"/>
          <w:rFonts w:ascii="Bookman Old Style" w:eastAsiaTheme="minorEastAsia" w:hAnsi="Bookman Old Style"/>
          <w:bCs/>
          <w:iCs/>
          <w:szCs w:val="28"/>
        </w:rPr>
      </w:pPr>
      <w:r w:rsidRPr="00C456DB">
        <w:rPr>
          <w:rFonts w:ascii="Bookman Old Style" w:hAnsi="Bookman Old Style"/>
          <w:bCs/>
          <w:iCs/>
          <w:color w:val="000000"/>
          <w:szCs w:val="28"/>
        </w:rPr>
        <w:instrText>https://vk.com/id167957077</w:instrText>
      </w:r>
      <w:r>
        <w:rPr>
          <w:rFonts w:ascii="Bookman Old Style" w:hAnsi="Bookman Old Style"/>
          <w:bCs/>
          <w:iCs/>
          <w:color w:val="000000"/>
          <w:szCs w:val="28"/>
        </w:rPr>
        <w:instrText xml:space="preserve">" </w:instrText>
      </w:r>
      <w:r w:rsidR="00957268">
        <w:rPr>
          <w:rFonts w:ascii="Bookman Old Style" w:hAnsi="Bookman Old Style"/>
          <w:bCs/>
          <w:iCs/>
          <w:color w:val="000000"/>
          <w:szCs w:val="28"/>
        </w:rPr>
        <w:fldChar w:fldCharType="separate"/>
      </w:r>
      <w:r w:rsidRPr="00C52289">
        <w:rPr>
          <w:rStyle w:val="aff1"/>
          <w:rFonts w:ascii="Bookman Old Style" w:eastAsiaTheme="minorEastAsia" w:hAnsi="Bookman Old Style"/>
          <w:szCs w:val="28"/>
        </w:rPr>
        <w:t>Контакты: тел:  89123980341</w:t>
      </w:r>
    </w:p>
    <w:p w:rsidR="00B412D4" w:rsidRDefault="00B412D4" w:rsidP="00B412D4">
      <w:pPr>
        <w:rPr>
          <w:rFonts w:ascii="Bookman Old Style" w:hAnsi="Bookman Old Style"/>
          <w:bCs/>
          <w:iCs/>
          <w:color w:val="000000"/>
          <w:szCs w:val="28"/>
        </w:rPr>
      </w:pPr>
      <w:r w:rsidRPr="00C52289">
        <w:rPr>
          <w:rStyle w:val="aff1"/>
          <w:rFonts w:ascii="Bookman Old Style" w:eastAsiaTheme="minorEastAsia" w:hAnsi="Bookman Old Style"/>
          <w:szCs w:val="28"/>
        </w:rPr>
        <w:t>https://vk.com/id167957077</w:t>
      </w:r>
      <w:r w:rsidR="00957268">
        <w:rPr>
          <w:rFonts w:ascii="Bookman Old Style" w:hAnsi="Bookman Old Style"/>
          <w:bCs/>
          <w:iCs/>
          <w:color w:val="000000"/>
          <w:szCs w:val="28"/>
        </w:rPr>
        <w:fldChar w:fldCharType="end"/>
      </w:r>
      <w:r>
        <w:rPr>
          <w:rFonts w:ascii="Bookman Old Style" w:hAnsi="Bookman Old Style"/>
          <w:bCs/>
          <w:iCs/>
          <w:color w:val="000000"/>
          <w:szCs w:val="28"/>
        </w:rPr>
        <w:t xml:space="preserve"> ссылка на личную страницу</w:t>
      </w:r>
    </w:p>
    <w:p w:rsidR="00B412D4" w:rsidRDefault="00957268" w:rsidP="00B412D4">
      <w:pPr>
        <w:rPr>
          <w:rFonts w:ascii="Bookman Old Style" w:hAnsi="Bookman Old Style"/>
          <w:bCs/>
          <w:iCs/>
          <w:color w:val="000000"/>
          <w:szCs w:val="28"/>
        </w:rPr>
      </w:pPr>
      <w:hyperlink r:id="rId13" w:history="1">
        <w:r w:rsidR="00B412D4" w:rsidRPr="00C52289">
          <w:rPr>
            <w:rStyle w:val="aff1"/>
            <w:rFonts w:ascii="Bookman Old Style" w:eastAsiaTheme="minorEastAsia" w:hAnsi="Bookman Old Style"/>
            <w:szCs w:val="28"/>
          </w:rPr>
          <w:t>https://vk.com/club59350834</w:t>
        </w:r>
      </w:hyperlink>
      <w:r w:rsidR="00B412D4">
        <w:rPr>
          <w:rFonts w:ascii="Bookman Old Style" w:hAnsi="Bookman Old Style"/>
          <w:bCs/>
          <w:iCs/>
          <w:color w:val="000000"/>
          <w:szCs w:val="28"/>
        </w:rPr>
        <w:t xml:space="preserve"> ссылка на страницу «Добровольческое движение Уватский район».</w:t>
      </w:r>
    </w:p>
    <w:p w:rsidR="00162B91" w:rsidRPr="00291BC0" w:rsidRDefault="00B412D4" w:rsidP="00291BC0">
      <w:pPr>
        <w:rPr>
          <w:rFonts w:ascii="Bookman Old Style" w:hAnsi="Bookman Old Style"/>
          <w:bCs/>
          <w:iCs/>
          <w:color w:val="000000"/>
          <w:szCs w:val="28"/>
          <w:lang w:val="en-US"/>
        </w:rPr>
      </w:pPr>
      <w:r>
        <w:rPr>
          <w:rFonts w:ascii="Bookman Old Style" w:hAnsi="Bookman Old Style"/>
          <w:bCs/>
          <w:iCs/>
          <w:color w:val="000000"/>
          <w:szCs w:val="28"/>
        </w:rPr>
        <w:t>Эл. адрес:</w:t>
      </w:r>
      <w:hyperlink r:id="rId14" w:history="1">
        <w:r w:rsidRPr="00C52289">
          <w:rPr>
            <w:rStyle w:val="aff1"/>
            <w:rFonts w:ascii="Bookman Old Style" w:eastAsiaTheme="minorEastAsia" w:hAnsi="Bookman Old Style"/>
            <w:szCs w:val="28"/>
            <w:lang w:val="en-US"/>
          </w:rPr>
          <w:t>ritulia1968@ya.ru</w:t>
        </w:r>
      </w:hyperlink>
    </w:p>
    <w:sectPr w:rsidR="00162B91" w:rsidRPr="00291BC0" w:rsidSect="00F51028">
      <w:footerReference w:type="default" r:id="rId15"/>
      <w:pgSz w:w="11906" w:h="16838"/>
      <w:pgMar w:top="964" w:right="851" w:bottom="1440" w:left="1134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7A2" w:rsidRDefault="00CC57A2">
      <w:r>
        <w:separator/>
      </w:r>
    </w:p>
  </w:endnote>
  <w:endnote w:type="continuationSeparator" w:id="1">
    <w:p w:rsidR="00CC57A2" w:rsidRDefault="00CC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Regul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495105"/>
      <w:docPartObj>
        <w:docPartGallery w:val="Page Numbers (Bottom of Page)"/>
        <w:docPartUnique/>
      </w:docPartObj>
    </w:sdtPr>
    <w:sdtContent>
      <w:p w:rsidR="002C4474" w:rsidRDefault="00957268">
        <w:pPr>
          <w:pStyle w:val="af6"/>
          <w:jc w:val="right"/>
        </w:pPr>
        <w:r>
          <w:fldChar w:fldCharType="begin"/>
        </w:r>
        <w:r w:rsidR="002C4474">
          <w:instrText>PAGE</w:instrText>
        </w:r>
        <w:r>
          <w:fldChar w:fldCharType="separate"/>
        </w:r>
        <w:r w:rsidR="002930AE">
          <w:rPr>
            <w:noProof/>
          </w:rPr>
          <w:t>11</w:t>
        </w:r>
        <w:r>
          <w:fldChar w:fldCharType="end"/>
        </w:r>
      </w:p>
    </w:sdtContent>
  </w:sdt>
  <w:p w:rsidR="002C4474" w:rsidRDefault="002C4474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7A2" w:rsidRDefault="00CC57A2">
      <w:r>
        <w:separator/>
      </w:r>
    </w:p>
  </w:footnote>
  <w:footnote w:type="continuationSeparator" w:id="1">
    <w:p w:rsidR="00CC57A2" w:rsidRDefault="00CC5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977"/>
    <w:multiLevelType w:val="multilevel"/>
    <w:tmpl w:val="659EF500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314F51"/>
    <w:multiLevelType w:val="multilevel"/>
    <w:tmpl w:val="3B360674"/>
    <w:lvl w:ilvl="0">
      <w:start w:val="1"/>
      <w:numFmt w:val="decimal"/>
      <w:lvlText w:val="%1."/>
      <w:lvlJc w:val="left"/>
      <w:pPr>
        <w:ind w:left="753" w:hanging="360"/>
      </w:pPr>
      <w:rPr>
        <w:rFonts w:ascii="DINPro-Regula" w:hAnsi="DINPro-Regula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1EF437C7"/>
    <w:multiLevelType w:val="multilevel"/>
    <w:tmpl w:val="385450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AE72CED"/>
    <w:multiLevelType w:val="hybridMultilevel"/>
    <w:tmpl w:val="5D28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B2D28"/>
    <w:multiLevelType w:val="multilevel"/>
    <w:tmpl w:val="1A963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55578"/>
    <w:multiLevelType w:val="multilevel"/>
    <w:tmpl w:val="444C8202"/>
    <w:lvl w:ilvl="0">
      <w:start w:val="1"/>
      <w:numFmt w:val="decimal"/>
      <w:lvlText w:val="%1."/>
      <w:lvlJc w:val="left"/>
      <w:pPr>
        <w:ind w:left="720" w:hanging="360"/>
      </w:pPr>
      <w:rPr>
        <w:rFonts w:ascii="DINPro-Regula" w:hAnsi="DINPro-Regula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369CE"/>
    <w:multiLevelType w:val="multilevel"/>
    <w:tmpl w:val="9208D27C"/>
    <w:lvl w:ilvl="0">
      <w:start w:val="1"/>
      <w:numFmt w:val="decimal"/>
      <w:lvlText w:val="%1."/>
      <w:lvlJc w:val="left"/>
      <w:pPr>
        <w:ind w:left="720" w:hanging="360"/>
      </w:pPr>
      <w:rPr>
        <w:rFonts w:ascii="DINPro-Regula" w:hAnsi="DINPro-Regula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F5A79"/>
    <w:multiLevelType w:val="multilevel"/>
    <w:tmpl w:val="23DE4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nsid w:val="7B1E74C7"/>
    <w:multiLevelType w:val="multilevel"/>
    <w:tmpl w:val="970C2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C12D6"/>
    <w:multiLevelType w:val="hybridMultilevel"/>
    <w:tmpl w:val="93B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B91"/>
    <w:rsid w:val="00054BD9"/>
    <w:rsid w:val="00083B7A"/>
    <w:rsid w:val="000D6770"/>
    <w:rsid w:val="00162B91"/>
    <w:rsid w:val="00281917"/>
    <w:rsid w:val="00291BC0"/>
    <w:rsid w:val="002930AE"/>
    <w:rsid w:val="002C005B"/>
    <w:rsid w:val="002C4474"/>
    <w:rsid w:val="002F2E12"/>
    <w:rsid w:val="00343BFD"/>
    <w:rsid w:val="0037272B"/>
    <w:rsid w:val="004048CE"/>
    <w:rsid w:val="00410D5C"/>
    <w:rsid w:val="0044291B"/>
    <w:rsid w:val="004E5FF3"/>
    <w:rsid w:val="00553258"/>
    <w:rsid w:val="00633785"/>
    <w:rsid w:val="00703C2B"/>
    <w:rsid w:val="0071791B"/>
    <w:rsid w:val="00727FC2"/>
    <w:rsid w:val="008015E1"/>
    <w:rsid w:val="0089089D"/>
    <w:rsid w:val="008953A3"/>
    <w:rsid w:val="00896AA0"/>
    <w:rsid w:val="00957268"/>
    <w:rsid w:val="00B412D4"/>
    <w:rsid w:val="00B52BDD"/>
    <w:rsid w:val="00C7344E"/>
    <w:rsid w:val="00CC57A2"/>
    <w:rsid w:val="00DF3BCA"/>
    <w:rsid w:val="00F04C88"/>
    <w:rsid w:val="00F5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63"/>
    <w:rPr>
      <w:sz w:val="24"/>
      <w:szCs w:val="24"/>
    </w:rPr>
  </w:style>
  <w:style w:type="paragraph" w:styleId="1">
    <w:name w:val="heading 1"/>
    <w:basedOn w:val="a"/>
    <w:qFormat/>
    <w:rsid w:val="00C12863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qFormat/>
    <w:rsid w:val="00C1286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qFormat/>
    <w:rsid w:val="00C12863"/>
    <w:pPr>
      <w:keepNext/>
      <w:ind w:right="427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qFormat/>
    <w:rsid w:val="00C12863"/>
    <w:pPr>
      <w:keepNext/>
      <w:outlineLvl w:val="3"/>
    </w:pPr>
    <w:rPr>
      <w:b/>
      <w:bCs/>
      <w:i/>
      <w:szCs w:val="20"/>
    </w:rPr>
  </w:style>
  <w:style w:type="paragraph" w:styleId="5">
    <w:name w:val="heading 5"/>
    <w:basedOn w:val="a"/>
    <w:link w:val="50"/>
    <w:uiPriority w:val="9"/>
    <w:semiHidden/>
    <w:unhideWhenUsed/>
    <w:qFormat/>
    <w:rsid w:val="00847F6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semiHidden/>
    <w:unhideWhenUsed/>
    <w:qFormat/>
    <w:rsid w:val="00847F6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C12863"/>
  </w:style>
  <w:style w:type="character" w:customStyle="1" w:styleId="a4">
    <w:name w:val="Верхний колонтитул Знак"/>
    <w:basedOn w:val="a0"/>
    <w:uiPriority w:val="99"/>
    <w:qFormat/>
    <w:rsid w:val="00D447FA"/>
    <w:rPr>
      <w:sz w:val="24"/>
      <w:szCs w:val="24"/>
    </w:rPr>
  </w:style>
  <w:style w:type="character" w:customStyle="1" w:styleId="a5">
    <w:name w:val="Текст концевой сноски Знак"/>
    <w:basedOn w:val="a0"/>
    <w:semiHidden/>
    <w:qFormat/>
    <w:rsid w:val="007D7DAD"/>
  </w:style>
  <w:style w:type="character" w:customStyle="1" w:styleId="50">
    <w:name w:val="Заголовок 5 Знак"/>
    <w:basedOn w:val="a0"/>
    <w:link w:val="5"/>
    <w:uiPriority w:val="9"/>
    <w:semiHidden/>
    <w:qFormat/>
    <w:rsid w:val="00847F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47F6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a6">
    <w:name w:val="Текст выноски Знак"/>
    <w:basedOn w:val="a0"/>
    <w:uiPriority w:val="99"/>
    <w:semiHidden/>
    <w:qFormat/>
    <w:rsid w:val="009628C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sid w:val="00792E33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qFormat/>
    <w:rsid w:val="00792E33"/>
  </w:style>
  <w:style w:type="character" w:customStyle="1" w:styleId="a9">
    <w:name w:val="Тема примечания Знак"/>
    <w:basedOn w:val="a8"/>
    <w:uiPriority w:val="99"/>
    <w:semiHidden/>
    <w:qFormat/>
    <w:rsid w:val="00792E33"/>
    <w:rPr>
      <w:b/>
      <w:bCs/>
    </w:rPr>
  </w:style>
  <w:style w:type="character" w:styleId="aa">
    <w:name w:val="endnote reference"/>
    <w:basedOn w:val="a0"/>
    <w:uiPriority w:val="99"/>
    <w:semiHidden/>
    <w:qFormat/>
    <w:rsid w:val="00767A64"/>
    <w:rPr>
      <w:vertAlign w:val="superscript"/>
    </w:rPr>
  </w:style>
  <w:style w:type="character" w:styleId="ab">
    <w:name w:val="Strong"/>
    <w:basedOn w:val="a0"/>
    <w:uiPriority w:val="22"/>
    <w:qFormat/>
    <w:rsid w:val="00F5078B"/>
    <w:rPr>
      <w:b/>
      <w:bCs/>
    </w:rPr>
  </w:style>
  <w:style w:type="character" w:customStyle="1" w:styleId="ac">
    <w:name w:val="Нижний колонтитул Знак"/>
    <w:basedOn w:val="a0"/>
    <w:uiPriority w:val="99"/>
    <w:qFormat/>
    <w:rsid w:val="003507B2"/>
  </w:style>
  <w:style w:type="character" w:customStyle="1" w:styleId="-">
    <w:name w:val="Интернет-ссылка"/>
    <w:basedOn w:val="a0"/>
    <w:uiPriority w:val="99"/>
    <w:unhideWhenUsed/>
    <w:rsid w:val="003507B2"/>
    <w:rPr>
      <w:color w:val="0563C1" w:themeColor="hyperlink"/>
      <w:u w:val="single"/>
    </w:rPr>
  </w:style>
  <w:style w:type="character" w:customStyle="1" w:styleId="30">
    <w:name w:val="Основной текст 3 Знак"/>
    <w:basedOn w:val="a0"/>
    <w:semiHidden/>
    <w:qFormat/>
    <w:rsid w:val="0064758F"/>
    <w:rPr>
      <w:i/>
    </w:rPr>
  </w:style>
  <w:style w:type="character" w:customStyle="1" w:styleId="20">
    <w:name w:val="Заголовок 2 Знак"/>
    <w:basedOn w:val="a0"/>
    <w:link w:val="2"/>
    <w:qFormat/>
    <w:rsid w:val="00221EC1"/>
    <w:rPr>
      <w:b/>
      <w:sz w:val="28"/>
    </w:rPr>
  </w:style>
  <w:style w:type="character" w:customStyle="1" w:styleId="ListLabel1">
    <w:name w:val="ListLabel 1"/>
    <w:qFormat/>
    <w:rsid w:val="00F51028"/>
    <w:rPr>
      <w:b w:val="0"/>
      <w:i w:val="0"/>
      <w:sz w:val="24"/>
    </w:rPr>
  </w:style>
  <w:style w:type="character" w:customStyle="1" w:styleId="ListLabel2">
    <w:name w:val="ListLabel 2"/>
    <w:qFormat/>
    <w:rsid w:val="00F51028"/>
    <w:rPr>
      <w:sz w:val="20"/>
    </w:rPr>
  </w:style>
  <w:style w:type="character" w:customStyle="1" w:styleId="ListLabel3">
    <w:name w:val="ListLabel 3"/>
    <w:qFormat/>
    <w:rsid w:val="00F51028"/>
    <w:rPr>
      <w:sz w:val="20"/>
    </w:rPr>
  </w:style>
  <w:style w:type="character" w:customStyle="1" w:styleId="ListLabel4">
    <w:name w:val="ListLabel 4"/>
    <w:qFormat/>
    <w:rsid w:val="00F51028"/>
    <w:rPr>
      <w:sz w:val="20"/>
    </w:rPr>
  </w:style>
  <w:style w:type="character" w:customStyle="1" w:styleId="ListLabel5">
    <w:name w:val="ListLabel 5"/>
    <w:qFormat/>
    <w:rsid w:val="00F51028"/>
    <w:rPr>
      <w:sz w:val="20"/>
    </w:rPr>
  </w:style>
  <w:style w:type="character" w:customStyle="1" w:styleId="ListLabel6">
    <w:name w:val="ListLabel 6"/>
    <w:qFormat/>
    <w:rsid w:val="00F51028"/>
    <w:rPr>
      <w:sz w:val="20"/>
    </w:rPr>
  </w:style>
  <w:style w:type="character" w:customStyle="1" w:styleId="ListLabel7">
    <w:name w:val="ListLabel 7"/>
    <w:qFormat/>
    <w:rsid w:val="00F51028"/>
    <w:rPr>
      <w:sz w:val="20"/>
    </w:rPr>
  </w:style>
  <w:style w:type="character" w:customStyle="1" w:styleId="ListLabel8">
    <w:name w:val="ListLabel 8"/>
    <w:qFormat/>
    <w:rsid w:val="00F51028"/>
    <w:rPr>
      <w:sz w:val="20"/>
    </w:rPr>
  </w:style>
  <w:style w:type="character" w:customStyle="1" w:styleId="ListLabel9">
    <w:name w:val="ListLabel 9"/>
    <w:qFormat/>
    <w:rsid w:val="00F51028"/>
    <w:rPr>
      <w:sz w:val="20"/>
    </w:rPr>
  </w:style>
  <w:style w:type="character" w:customStyle="1" w:styleId="ListLabel10">
    <w:name w:val="ListLabel 10"/>
    <w:qFormat/>
    <w:rsid w:val="00F51028"/>
    <w:rPr>
      <w:sz w:val="20"/>
    </w:rPr>
  </w:style>
  <w:style w:type="character" w:customStyle="1" w:styleId="ListLabel11">
    <w:name w:val="ListLabel 11"/>
    <w:qFormat/>
    <w:rsid w:val="00F51028"/>
    <w:rPr>
      <w:b w:val="0"/>
      <w:i w:val="0"/>
      <w:sz w:val="20"/>
    </w:rPr>
  </w:style>
  <w:style w:type="character" w:customStyle="1" w:styleId="ListLabel12">
    <w:name w:val="ListLabel 12"/>
    <w:qFormat/>
    <w:rsid w:val="00F51028"/>
    <w:rPr>
      <w:b w:val="0"/>
      <w:i w:val="0"/>
    </w:rPr>
  </w:style>
  <w:style w:type="character" w:customStyle="1" w:styleId="ListLabel13">
    <w:name w:val="ListLabel 13"/>
    <w:qFormat/>
    <w:rsid w:val="00F51028"/>
    <w:rPr>
      <w:b w:val="0"/>
      <w:i w:val="0"/>
      <w:sz w:val="20"/>
    </w:rPr>
  </w:style>
  <w:style w:type="character" w:customStyle="1" w:styleId="ListLabel14">
    <w:name w:val="ListLabel 14"/>
    <w:qFormat/>
    <w:rsid w:val="00F51028"/>
    <w:rPr>
      <w:b w:val="0"/>
      <w:i w:val="0"/>
    </w:rPr>
  </w:style>
  <w:style w:type="character" w:customStyle="1" w:styleId="ListLabel15">
    <w:name w:val="ListLabel 15"/>
    <w:qFormat/>
    <w:rsid w:val="00F51028"/>
    <w:rPr>
      <w:rFonts w:cs="Times New Roman"/>
    </w:rPr>
  </w:style>
  <w:style w:type="character" w:customStyle="1" w:styleId="ListLabel16">
    <w:name w:val="ListLabel 16"/>
    <w:qFormat/>
    <w:rsid w:val="00F51028"/>
    <w:rPr>
      <w:rFonts w:cs="Times New Roman"/>
    </w:rPr>
  </w:style>
  <w:style w:type="character" w:customStyle="1" w:styleId="ListLabel17">
    <w:name w:val="ListLabel 17"/>
    <w:qFormat/>
    <w:rsid w:val="00F51028"/>
    <w:rPr>
      <w:rFonts w:cs="Times New Roman"/>
    </w:rPr>
  </w:style>
  <w:style w:type="character" w:customStyle="1" w:styleId="ListLabel18">
    <w:name w:val="ListLabel 18"/>
    <w:qFormat/>
    <w:rsid w:val="00F51028"/>
    <w:rPr>
      <w:rFonts w:cs="Times New Roman"/>
    </w:rPr>
  </w:style>
  <w:style w:type="character" w:customStyle="1" w:styleId="ListLabel19">
    <w:name w:val="ListLabel 19"/>
    <w:qFormat/>
    <w:rsid w:val="00F51028"/>
    <w:rPr>
      <w:rFonts w:cs="Times New Roman"/>
    </w:rPr>
  </w:style>
  <w:style w:type="character" w:customStyle="1" w:styleId="ListLabel20">
    <w:name w:val="ListLabel 20"/>
    <w:qFormat/>
    <w:rsid w:val="00F51028"/>
    <w:rPr>
      <w:rFonts w:cs="Times New Roman"/>
    </w:rPr>
  </w:style>
  <w:style w:type="character" w:customStyle="1" w:styleId="ListLabel21">
    <w:name w:val="ListLabel 21"/>
    <w:qFormat/>
    <w:rsid w:val="00F51028"/>
    <w:rPr>
      <w:rFonts w:cs="Times New Roman"/>
    </w:rPr>
  </w:style>
  <w:style w:type="character" w:customStyle="1" w:styleId="ListLabel22">
    <w:name w:val="ListLabel 22"/>
    <w:qFormat/>
    <w:rsid w:val="00F51028"/>
    <w:rPr>
      <w:rFonts w:cs="Times New Roman"/>
    </w:rPr>
  </w:style>
  <w:style w:type="character" w:customStyle="1" w:styleId="ListLabel23">
    <w:name w:val="ListLabel 23"/>
    <w:qFormat/>
    <w:rsid w:val="00F51028"/>
    <w:rPr>
      <w:rFonts w:cs="Times New Roman"/>
    </w:rPr>
  </w:style>
  <w:style w:type="character" w:customStyle="1" w:styleId="ListLabel24">
    <w:name w:val="ListLabel 24"/>
    <w:qFormat/>
    <w:rsid w:val="00F51028"/>
    <w:rPr>
      <w:rFonts w:cs="Courier New"/>
    </w:rPr>
  </w:style>
  <w:style w:type="character" w:customStyle="1" w:styleId="ListLabel25">
    <w:name w:val="ListLabel 25"/>
    <w:qFormat/>
    <w:rsid w:val="00F51028"/>
    <w:rPr>
      <w:rFonts w:cs="Courier New"/>
    </w:rPr>
  </w:style>
  <w:style w:type="character" w:customStyle="1" w:styleId="ListLabel26">
    <w:name w:val="ListLabel 26"/>
    <w:qFormat/>
    <w:rsid w:val="00F51028"/>
    <w:rPr>
      <w:rFonts w:cs="Courier New"/>
    </w:rPr>
  </w:style>
  <w:style w:type="character" w:customStyle="1" w:styleId="ListLabel27">
    <w:name w:val="ListLabel 27"/>
    <w:qFormat/>
    <w:rsid w:val="00F51028"/>
    <w:rPr>
      <w:rFonts w:ascii="DINPro-Regula" w:hAnsi="DINPro-Regula"/>
      <w:b/>
      <w:i w:val="0"/>
      <w:sz w:val="22"/>
    </w:rPr>
  </w:style>
  <w:style w:type="character" w:customStyle="1" w:styleId="ListLabel28">
    <w:name w:val="ListLabel 28"/>
    <w:qFormat/>
    <w:rsid w:val="00F51028"/>
    <w:rPr>
      <w:b w:val="0"/>
    </w:rPr>
  </w:style>
  <w:style w:type="character" w:customStyle="1" w:styleId="ListLabel29">
    <w:name w:val="ListLabel 29"/>
    <w:qFormat/>
    <w:rsid w:val="00F51028"/>
    <w:rPr>
      <w:rFonts w:eastAsia="Times New Roman" w:cs="Arial"/>
    </w:rPr>
  </w:style>
  <w:style w:type="character" w:customStyle="1" w:styleId="ListLabel30">
    <w:name w:val="ListLabel 30"/>
    <w:qFormat/>
    <w:rsid w:val="00F51028"/>
    <w:rPr>
      <w:rFonts w:cs="Courier New"/>
    </w:rPr>
  </w:style>
  <w:style w:type="character" w:customStyle="1" w:styleId="ListLabel31">
    <w:name w:val="ListLabel 31"/>
    <w:qFormat/>
    <w:rsid w:val="00F51028"/>
    <w:rPr>
      <w:rFonts w:cs="Courier New"/>
    </w:rPr>
  </w:style>
  <w:style w:type="character" w:customStyle="1" w:styleId="ListLabel32">
    <w:name w:val="ListLabel 32"/>
    <w:qFormat/>
    <w:rsid w:val="00F51028"/>
    <w:rPr>
      <w:rFonts w:cs="Courier New"/>
    </w:rPr>
  </w:style>
  <w:style w:type="character" w:customStyle="1" w:styleId="ListLabel33">
    <w:name w:val="ListLabel 33"/>
    <w:qFormat/>
    <w:rsid w:val="00F51028"/>
    <w:rPr>
      <w:b w:val="0"/>
    </w:rPr>
  </w:style>
  <w:style w:type="character" w:customStyle="1" w:styleId="ListLabel34">
    <w:name w:val="ListLabel 34"/>
    <w:qFormat/>
    <w:rsid w:val="00F51028"/>
    <w:rPr>
      <w:rFonts w:ascii="DINPro-Regula" w:hAnsi="DINPro-Regula"/>
      <w:b w:val="0"/>
    </w:rPr>
  </w:style>
  <w:style w:type="character" w:customStyle="1" w:styleId="ListLabel35">
    <w:name w:val="ListLabel 35"/>
    <w:qFormat/>
    <w:rsid w:val="00F51028"/>
    <w:rPr>
      <w:b w:val="0"/>
    </w:rPr>
  </w:style>
  <w:style w:type="character" w:customStyle="1" w:styleId="ListLabel36">
    <w:name w:val="ListLabel 36"/>
    <w:qFormat/>
    <w:rsid w:val="00F51028"/>
    <w:rPr>
      <w:b w:val="0"/>
    </w:rPr>
  </w:style>
  <w:style w:type="character" w:customStyle="1" w:styleId="ListLabel37">
    <w:name w:val="ListLabel 37"/>
    <w:qFormat/>
    <w:rsid w:val="00F51028"/>
    <w:rPr>
      <w:rFonts w:ascii="DINPro-Regula" w:hAnsi="DINPro-Regula"/>
      <w:b/>
      <w:i w:val="0"/>
      <w:sz w:val="22"/>
    </w:rPr>
  </w:style>
  <w:style w:type="character" w:customStyle="1" w:styleId="ListLabel38">
    <w:name w:val="ListLabel 38"/>
    <w:qFormat/>
    <w:rsid w:val="00F51028"/>
    <w:rPr>
      <w:rFonts w:ascii="DINPro-Regula" w:hAnsi="DINPro-Regula"/>
      <w:b/>
      <w:i w:val="0"/>
      <w:sz w:val="22"/>
    </w:rPr>
  </w:style>
  <w:style w:type="character" w:customStyle="1" w:styleId="ListLabel39">
    <w:name w:val="ListLabel 39"/>
    <w:qFormat/>
    <w:rsid w:val="00F51028"/>
    <w:rPr>
      <w:b w:val="0"/>
      <w:i w:val="0"/>
    </w:rPr>
  </w:style>
  <w:style w:type="character" w:customStyle="1" w:styleId="ListLabel40">
    <w:name w:val="ListLabel 40"/>
    <w:qFormat/>
    <w:rsid w:val="00F51028"/>
    <w:rPr>
      <w:rFonts w:cs="Courier New"/>
    </w:rPr>
  </w:style>
  <w:style w:type="character" w:customStyle="1" w:styleId="ListLabel41">
    <w:name w:val="ListLabel 41"/>
    <w:qFormat/>
    <w:rsid w:val="00F51028"/>
    <w:rPr>
      <w:rFonts w:cs="Courier New"/>
    </w:rPr>
  </w:style>
  <w:style w:type="character" w:customStyle="1" w:styleId="ListLabel42">
    <w:name w:val="ListLabel 42"/>
    <w:qFormat/>
    <w:rsid w:val="00F51028"/>
    <w:rPr>
      <w:rFonts w:cs="Courier New"/>
    </w:rPr>
  </w:style>
  <w:style w:type="character" w:customStyle="1" w:styleId="ListLabel43">
    <w:name w:val="ListLabel 43"/>
    <w:qFormat/>
    <w:rsid w:val="00F51028"/>
    <w:rPr>
      <w:rFonts w:cs="Courier New"/>
    </w:rPr>
  </w:style>
  <w:style w:type="character" w:customStyle="1" w:styleId="ListLabel44">
    <w:name w:val="ListLabel 44"/>
    <w:qFormat/>
    <w:rsid w:val="00F51028"/>
    <w:rPr>
      <w:rFonts w:cs="Courier New"/>
    </w:rPr>
  </w:style>
  <w:style w:type="character" w:customStyle="1" w:styleId="ListLabel45">
    <w:name w:val="ListLabel 45"/>
    <w:qFormat/>
    <w:rsid w:val="00F51028"/>
    <w:rPr>
      <w:rFonts w:cs="Courier New"/>
    </w:rPr>
  </w:style>
  <w:style w:type="paragraph" w:customStyle="1" w:styleId="10">
    <w:name w:val="Заголовок1"/>
    <w:basedOn w:val="a"/>
    <w:next w:val="ad"/>
    <w:qFormat/>
    <w:rsid w:val="00F5102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semiHidden/>
    <w:rsid w:val="00C12863"/>
    <w:pPr>
      <w:jc w:val="both"/>
    </w:pPr>
    <w:rPr>
      <w:sz w:val="20"/>
      <w:szCs w:val="20"/>
    </w:rPr>
  </w:style>
  <w:style w:type="paragraph" w:styleId="ae">
    <w:name w:val="List"/>
    <w:basedOn w:val="ad"/>
    <w:rsid w:val="00F51028"/>
    <w:rPr>
      <w:rFonts w:cs="Mangal"/>
    </w:rPr>
  </w:style>
  <w:style w:type="paragraph" w:styleId="af">
    <w:name w:val="Title"/>
    <w:basedOn w:val="a"/>
    <w:rsid w:val="00F51028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F51028"/>
    <w:pPr>
      <w:suppressLineNumbers/>
    </w:pPr>
    <w:rPr>
      <w:rFonts w:cs="Mangal"/>
    </w:rPr>
  </w:style>
  <w:style w:type="paragraph" w:customStyle="1" w:styleId="af1">
    <w:name w:val="Определение"/>
    <w:basedOn w:val="a"/>
    <w:qFormat/>
    <w:rsid w:val="00C12863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  <w:szCs w:val="20"/>
      <w:lang w:eastAsia="en-US"/>
    </w:rPr>
  </w:style>
  <w:style w:type="paragraph" w:customStyle="1" w:styleId="af2">
    <w:name w:val="Колонтитул"/>
    <w:basedOn w:val="af1"/>
    <w:qFormat/>
    <w:rsid w:val="00C12863"/>
    <w:pPr>
      <w:pBdr>
        <w:bottom w:val="single" w:sz="4" w:space="1" w:color="00000A"/>
      </w:pBdr>
      <w:jc w:val="center"/>
    </w:pPr>
  </w:style>
  <w:style w:type="paragraph" w:customStyle="1" w:styleId="af3">
    <w:name w:val="Номер страницы в колонтитуле"/>
    <w:basedOn w:val="af2"/>
    <w:qFormat/>
    <w:rsid w:val="00C12863"/>
    <w:pPr>
      <w:pBdr>
        <w:top w:val="single" w:sz="4" w:space="1" w:color="00000A"/>
      </w:pBdr>
    </w:pPr>
    <w:rPr>
      <w:sz w:val="28"/>
    </w:rPr>
  </w:style>
  <w:style w:type="paragraph" w:customStyle="1" w:styleId="af4">
    <w:name w:val="Перечень"/>
    <w:basedOn w:val="a"/>
    <w:qFormat/>
    <w:rsid w:val="00C12863"/>
    <w:rPr>
      <w:sz w:val="20"/>
      <w:szCs w:val="20"/>
      <w:lang w:eastAsia="en-US"/>
    </w:rPr>
  </w:style>
  <w:style w:type="paragraph" w:customStyle="1" w:styleId="31">
    <w:name w:val="Основной текст 31"/>
    <w:basedOn w:val="a"/>
    <w:qFormat/>
    <w:rsid w:val="00C12863"/>
    <w:rPr>
      <w:szCs w:val="20"/>
      <w:lang w:eastAsia="en-US"/>
    </w:rPr>
  </w:style>
  <w:style w:type="paragraph" w:customStyle="1" w:styleId="Iauiue">
    <w:name w:val="Iau?iue"/>
    <w:qFormat/>
    <w:rsid w:val="00C12863"/>
    <w:pPr>
      <w:widowControl w:val="0"/>
    </w:pPr>
    <w:rPr>
      <w:sz w:val="24"/>
    </w:rPr>
  </w:style>
  <w:style w:type="paragraph" w:styleId="af5">
    <w:name w:val="Block Text"/>
    <w:basedOn w:val="a"/>
    <w:uiPriority w:val="99"/>
    <w:semiHidden/>
    <w:qFormat/>
    <w:rsid w:val="00C12863"/>
    <w:pPr>
      <w:spacing w:line="360" w:lineRule="auto"/>
      <w:ind w:left="-567" w:right="-766" w:firstLine="567"/>
      <w:jc w:val="both"/>
    </w:pPr>
    <w:rPr>
      <w:szCs w:val="20"/>
    </w:rPr>
  </w:style>
  <w:style w:type="paragraph" w:styleId="21">
    <w:name w:val="Body Text 2"/>
    <w:basedOn w:val="a"/>
    <w:semiHidden/>
    <w:qFormat/>
    <w:rsid w:val="00C12863"/>
    <w:pPr>
      <w:jc w:val="both"/>
    </w:pPr>
    <w:rPr>
      <w:sz w:val="28"/>
      <w:szCs w:val="20"/>
    </w:rPr>
  </w:style>
  <w:style w:type="paragraph" w:styleId="af6">
    <w:name w:val="footer"/>
    <w:basedOn w:val="a"/>
    <w:uiPriority w:val="99"/>
    <w:rsid w:val="00C1286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2">
    <w:name w:val="Body Text 3"/>
    <w:basedOn w:val="a"/>
    <w:semiHidden/>
    <w:qFormat/>
    <w:rsid w:val="00C12863"/>
    <w:pPr>
      <w:jc w:val="both"/>
    </w:pPr>
    <w:rPr>
      <w:i/>
      <w:sz w:val="20"/>
      <w:szCs w:val="20"/>
    </w:rPr>
  </w:style>
  <w:style w:type="paragraph" w:styleId="af7">
    <w:name w:val="List Paragraph"/>
    <w:basedOn w:val="a"/>
    <w:uiPriority w:val="34"/>
    <w:qFormat/>
    <w:rsid w:val="00D447FA"/>
    <w:pPr>
      <w:ind w:left="708"/>
    </w:pPr>
  </w:style>
  <w:style w:type="paragraph" w:styleId="af8">
    <w:name w:val="header"/>
    <w:basedOn w:val="a"/>
    <w:uiPriority w:val="99"/>
    <w:unhideWhenUsed/>
    <w:rsid w:val="00D447FA"/>
    <w:pPr>
      <w:tabs>
        <w:tab w:val="center" w:pos="4677"/>
        <w:tab w:val="right" w:pos="9355"/>
      </w:tabs>
    </w:pPr>
  </w:style>
  <w:style w:type="paragraph" w:styleId="af9">
    <w:name w:val="endnote text"/>
    <w:basedOn w:val="a"/>
    <w:semiHidden/>
    <w:qFormat/>
    <w:rsid w:val="007D7DAD"/>
    <w:rPr>
      <w:sz w:val="20"/>
      <w:szCs w:val="20"/>
    </w:rPr>
  </w:style>
  <w:style w:type="paragraph" w:customStyle="1" w:styleId="11">
    <w:name w:val="Абзац списка1"/>
    <w:basedOn w:val="a"/>
    <w:qFormat/>
    <w:rsid w:val="00847F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526718"/>
    <w:rPr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9628CE"/>
    <w:rPr>
      <w:rFonts w:ascii="Segoe UI" w:hAnsi="Segoe UI" w:cs="Segoe UI"/>
      <w:sz w:val="18"/>
      <w:szCs w:val="18"/>
    </w:rPr>
  </w:style>
  <w:style w:type="paragraph" w:styleId="afc">
    <w:name w:val="annotation text"/>
    <w:basedOn w:val="a"/>
    <w:uiPriority w:val="99"/>
    <w:unhideWhenUsed/>
    <w:qFormat/>
    <w:rsid w:val="00792E33"/>
    <w:rPr>
      <w:sz w:val="20"/>
      <w:szCs w:val="20"/>
    </w:rPr>
  </w:style>
  <w:style w:type="paragraph" w:styleId="afd">
    <w:name w:val="annotation subject"/>
    <w:basedOn w:val="afc"/>
    <w:uiPriority w:val="99"/>
    <w:semiHidden/>
    <w:unhideWhenUsed/>
    <w:qFormat/>
    <w:rsid w:val="00792E33"/>
    <w:rPr>
      <w:b/>
      <w:bCs/>
    </w:rPr>
  </w:style>
  <w:style w:type="paragraph" w:styleId="afe">
    <w:name w:val="Normal (Web)"/>
    <w:basedOn w:val="a"/>
    <w:uiPriority w:val="99"/>
    <w:unhideWhenUsed/>
    <w:qFormat/>
    <w:rsid w:val="00F5078B"/>
    <w:pPr>
      <w:spacing w:beforeAutospacing="1" w:afterAutospacing="1"/>
    </w:pPr>
    <w:rPr>
      <w:rFonts w:eastAsiaTheme="minorHAnsi"/>
    </w:rPr>
  </w:style>
  <w:style w:type="paragraph" w:styleId="aff">
    <w:name w:val="Revision"/>
    <w:uiPriority w:val="99"/>
    <w:semiHidden/>
    <w:qFormat/>
    <w:rsid w:val="00F5078B"/>
    <w:rPr>
      <w:sz w:val="24"/>
      <w:szCs w:val="24"/>
    </w:rPr>
  </w:style>
  <w:style w:type="paragraph" w:customStyle="1" w:styleId="Default">
    <w:name w:val="Default"/>
    <w:qFormat/>
    <w:rsid w:val="00827CB8"/>
    <w:rPr>
      <w:color w:val="000000"/>
      <w:sz w:val="24"/>
      <w:szCs w:val="24"/>
    </w:rPr>
  </w:style>
  <w:style w:type="paragraph" w:customStyle="1" w:styleId="12">
    <w:name w:val="Обычный1"/>
    <w:qFormat/>
    <w:rsid w:val="003E06C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styleId="aff0">
    <w:name w:val="Table Grid"/>
    <w:basedOn w:val="a1"/>
    <w:uiPriority w:val="59"/>
    <w:rsid w:val="0082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396E5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5">
    <w:name w:val="Medium Grid 3 Accent 5"/>
    <w:basedOn w:val="a1"/>
    <w:uiPriority w:val="69"/>
    <w:rsid w:val="00396E5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styleId="aff1">
    <w:name w:val="Hyperlink"/>
    <w:basedOn w:val="a0"/>
    <w:uiPriority w:val="99"/>
    <w:unhideWhenUsed/>
    <w:rsid w:val="00B41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tregion.ru/livestream/soc%20zashita/uchregdeniya/USZN/index.php" TargetMode="External"/><Relationship Id="rId13" Type="http://schemas.openxmlformats.org/officeDocument/2006/relationships/hyperlink" Target="https://vk.com/club593508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uvatsk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club186154159%20-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59350834%20-388" TargetMode="External"/><Relationship Id="rId14" Type="http://schemas.openxmlformats.org/officeDocument/2006/relationships/hyperlink" Target="mailto:ritulia1968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77A3-6301-4C8F-9949-89A18BA1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11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заявки:_____________</vt:lpstr>
    </vt:vector>
  </TitlesOfParts>
  <Company>CDC</Company>
  <LinksUpToDate>false</LinksUpToDate>
  <CharactersWithSpaces>20102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заявки:_____________</dc:title>
  <dc:subject/>
  <dc:creator>DVITRIY</dc:creator>
  <dc:description/>
  <cp:lastModifiedBy>Василий Сергеевич</cp:lastModifiedBy>
  <cp:revision>18</cp:revision>
  <cp:lastPrinted>2020-01-09T05:26:00Z</cp:lastPrinted>
  <dcterms:created xsi:type="dcterms:W3CDTF">2020-01-06T13:28:00Z</dcterms:created>
  <dcterms:modified xsi:type="dcterms:W3CDTF">2020-04-22T09:44:00Z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CDC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