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EAA" w:rsidRDefault="00FE50F2">
      <w:pPr>
        <w:jc w:val="center"/>
        <w:rPr>
          <w:rFonts w:ascii="Times New Roman" w:hAnsi="Times New Roman"/>
          <w:sz w:val="28"/>
          <w:szCs w:val="28"/>
        </w:rPr>
      </w:pPr>
      <w:r>
        <w:rPr>
          <w:rFonts w:ascii="Times New Roman" w:hAnsi="Times New Roman"/>
          <w:sz w:val="28"/>
          <w:szCs w:val="28"/>
        </w:rPr>
        <w:t>Государственное бюджетное общеобразовательное учреждение Самарской области средняя общеобразовательная школа №1 «Образовательный центр» с. Кинель-Черкассы им. Героя Советского Союза</w:t>
      </w:r>
    </w:p>
    <w:p w:rsidR="00CF3EAA" w:rsidRDefault="00FE50F2">
      <w:pPr>
        <w:jc w:val="center"/>
        <w:rPr>
          <w:rFonts w:ascii="Times New Roman" w:hAnsi="Times New Roman"/>
          <w:sz w:val="28"/>
          <w:szCs w:val="28"/>
        </w:rPr>
      </w:pPr>
      <w:r>
        <w:rPr>
          <w:rFonts w:ascii="Times New Roman" w:hAnsi="Times New Roman"/>
          <w:sz w:val="28"/>
          <w:szCs w:val="28"/>
        </w:rPr>
        <w:t xml:space="preserve"> Елисова Павла Александровича </w:t>
      </w:r>
    </w:p>
    <w:p w:rsidR="00CF3EAA" w:rsidRDefault="00FE50F2">
      <w:pPr>
        <w:jc w:val="center"/>
        <w:rPr>
          <w:rFonts w:ascii="Times New Roman" w:hAnsi="Times New Roman"/>
          <w:sz w:val="28"/>
          <w:szCs w:val="28"/>
        </w:rPr>
      </w:pPr>
      <w:r>
        <w:rPr>
          <w:rFonts w:ascii="Times New Roman" w:hAnsi="Times New Roman"/>
          <w:sz w:val="28"/>
          <w:szCs w:val="28"/>
        </w:rPr>
        <w:t>муниципального района Кинель-Черкасский  Самарской области</w:t>
      </w: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tbl>
      <w:tblPr>
        <w:tblW w:w="11182" w:type="dxa"/>
        <w:tblLook w:val="04A0" w:firstRow="1" w:lastRow="0" w:firstColumn="1" w:lastColumn="0" w:noHBand="0" w:noVBand="1"/>
      </w:tblPr>
      <w:tblGrid>
        <w:gridCol w:w="3560"/>
        <w:gridCol w:w="4061"/>
        <w:gridCol w:w="3561"/>
      </w:tblGrid>
      <w:tr w:rsidR="00CF3EAA">
        <w:tc>
          <w:tcPr>
            <w:tcW w:w="3560" w:type="dxa"/>
          </w:tcPr>
          <w:p w:rsidR="00CF3EAA" w:rsidRDefault="00FE50F2">
            <w:pPr>
              <w:rPr>
                <w:rFonts w:ascii="Times New Roman" w:hAnsi="Times New Roman"/>
                <w:b/>
              </w:rPr>
            </w:pPr>
            <w:r>
              <w:rPr>
                <w:rFonts w:ascii="Times New Roman" w:hAnsi="Times New Roman"/>
                <w:b/>
              </w:rPr>
              <w:t>«ПРОВЕРЕНО</w:t>
            </w:r>
          </w:p>
          <w:p w:rsidR="00CF3EAA" w:rsidRDefault="00FE50F2">
            <w:pPr>
              <w:rPr>
                <w:rFonts w:ascii="Times New Roman" w:hAnsi="Times New Roman"/>
                <w:b/>
              </w:rPr>
            </w:pPr>
            <w:r>
              <w:rPr>
                <w:rFonts w:ascii="Times New Roman" w:hAnsi="Times New Roman"/>
                <w:b/>
              </w:rPr>
              <w:t xml:space="preserve"> НА ЗАСЕДАНИИ ШМО»  </w:t>
            </w:r>
          </w:p>
          <w:p w:rsidR="00CF3EAA" w:rsidRDefault="00FE50F2">
            <w:pPr>
              <w:rPr>
                <w:rFonts w:ascii="Times New Roman" w:hAnsi="Times New Roman"/>
              </w:rPr>
            </w:pPr>
            <w:r>
              <w:rPr>
                <w:rFonts w:ascii="Times New Roman" w:hAnsi="Times New Roman"/>
                <w:b/>
              </w:rPr>
              <w:t>Рекомендуется к утверждению</w:t>
            </w:r>
          </w:p>
          <w:p w:rsidR="00CF3EAA" w:rsidRDefault="00FE50F2">
            <w:pPr>
              <w:rPr>
                <w:rFonts w:ascii="Times New Roman" w:hAnsi="Times New Roman"/>
              </w:rPr>
            </w:pPr>
            <w:r>
              <w:rPr>
                <w:rFonts w:ascii="Times New Roman" w:hAnsi="Times New Roman"/>
              </w:rPr>
              <w:t xml:space="preserve">Протокол № 1 </w:t>
            </w:r>
          </w:p>
          <w:p w:rsidR="00CF3EAA" w:rsidRDefault="00FE50F2">
            <w:pPr>
              <w:rPr>
                <w:rFonts w:ascii="Times New Roman" w:hAnsi="Times New Roman"/>
              </w:rPr>
            </w:pPr>
            <w:r>
              <w:rPr>
                <w:rFonts w:ascii="Times New Roman" w:hAnsi="Times New Roman"/>
              </w:rPr>
              <w:t>от 26 августа 2023 г.</w:t>
            </w:r>
          </w:p>
          <w:p w:rsidR="00CF3EAA" w:rsidRDefault="00FE50F2">
            <w:pPr>
              <w:rPr>
                <w:rFonts w:ascii="Times New Roman" w:hAnsi="Times New Roman"/>
              </w:rPr>
            </w:pPr>
            <w:r>
              <w:rPr>
                <w:rFonts w:ascii="Times New Roman" w:hAnsi="Times New Roman"/>
              </w:rPr>
              <w:t>Председатель ШМО:</w:t>
            </w:r>
          </w:p>
          <w:p w:rsidR="00CF3EAA" w:rsidRDefault="00E210E4">
            <w:pPr>
              <w:rPr>
                <w:rFonts w:ascii="Times New Roman" w:hAnsi="Times New Roman"/>
              </w:rPr>
            </w:pPr>
            <w:r>
              <w:rPr>
                <w:rFonts w:ascii="Times New Roman" w:hAnsi="Times New Roman"/>
              </w:rPr>
              <w:t xml:space="preserve">Жунусова И. Д. </w:t>
            </w:r>
          </w:p>
          <w:p w:rsidR="00CF3EAA" w:rsidRDefault="00CF3EAA">
            <w:pPr>
              <w:jc w:val="center"/>
              <w:rPr>
                <w:rFonts w:ascii="Times New Roman" w:hAnsi="Times New Roman"/>
                <w:sz w:val="28"/>
                <w:szCs w:val="28"/>
              </w:rPr>
            </w:pPr>
          </w:p>
        </w:tc>
        <w:tc>
          <w:tcPr>
            <w:tcW w:w="4061" w:type="dxa"/>
          </w:tcPr>
          <w:p w:rsidR="00CF3EAA" w:rsidRDefault="00FE50F2">
            <w:pPr>
              <w:rPr>
                <w:rFonts w:ascii="Times New Roman" w:hAnsi="Times New Roman"/>
                <w:b/>
              </w:rPr>
            </w:pPr>
            <w:r>
              <w:rPr>
                <w:rFonts w:ascii="Times New Roman" w:hAnsi="Times New Roman"/>
                <w:b/>
              </w:rPr>
              <w:t>«ПРОВЕРЕНО»</w:t>
            </w:r>
          </w:p>
          <w:p w:rsidR="00CF3EAA" w:rsidRDefault="00FE50F2">
            <w:pPr>
              <w:rPr>
                <w:rFonts w:ascii="Times New Roman" w:hAnsi="Times New Roman"/>
                <w:b/>
              </w:rPr>
            </w:pPr>
            <w:r>
              <w:rPr>
                <w:rFonts w:ascii="Times New Roman" w:hAnsi="Times New Roman"/>
                <w:b/>
              </w:rPr>
              <w:t>Заместитель директора по ВР:</w:t>
            </w:r>
          </w:p>
          <w:p w:rsidR="00CF3EAA" w:rsidRDefault="00FE50F2">
            <w:pPr>
              <w:rPr>
                <w:rFonts w:ascii="Times New Roman" w:hAnsi="Times New Roman"/>
                <w:b/>
              </w:rPr>
            </w:pPr>
            <w:r>
              <w:rPr>
                <w:rFonts w:ascii="Times New Roman" w:hAnsi="Times New Roman"/>
                <w:b/>
              </w:rPr>
              <w:t>Ковригина Н.Ю.</w:t>
            </w:r>
          </w:p>
          <w:p w:rsidR="00CF3EAA" w:rsidRDefault="00E210E4">
            <w:pPr>
              <w:rPr>
                <w:rFonts w:ascii="Times New Roman" w:hAnsi="Times New Roman"/>
              </w:rPr>
            </w:pPr>
            <w:r>
              <w:rPr>
                <w:rFonts w:ascii="Times New Roman" w:hAnsi="Times New Roman"/>
              </w:rPr>
              <w:t>29 августа 2024</w:t>
            </w:r>
            <w:r w:rsidR="00FE50F2">
              <w:rPr>
                <w:rFonts w:ascii="Times New Roman" w:hAnsi="Times New Roman"/>
              </w:rPr>
              <w:t>г.</w:t>
            </w:r>
          </w:p>
          <w:p w:rsidR="00CF3EAA" w:rsidRDefault="00CF3EAA">
            <w:pPr>
              <w:jc w:val="center"/>
              <w:rPr>
                <w:rFonts w:ascii="Times New Roman" w:hAnsi="Times New Roman"/>
                <w:sz w:val="28"/>
                <w:szCs w:val="28"/>
              </w:rPr>
            </w:pPr>
          </w:p>
        </w:tc>
        <w:tc>
          <w:tcPr>
            <w:tcW w:w="3561" w:type="dxa"/>
          </w:tcPr>
          <w:p w:rsidR="00CF3EAA" w:rsidRDefault="00FE50F2">
            <w:pPr>
              <w:rPr>
                <w:rFonts w:ascii="Times New Roman" w:hAnsi="Times New Roman"/>
                <w:b/>
              </w:rPr>
            </w:pPr>
            <w:r>
              <w:rPr>
                <w:rFonts w:ascii="Times New Roman" w:hAnsi="Times New Roman"/>
                <w:b/>
              </w:rPr>
              <w:t>«УТВЕРЖДЕНО»</w:t>
            </w:r>
          </w:p>
          <w:p w:rsidR="00CF3EAA" w:rsidRDefault="00CF3EAA">
            <w:pPr>
              <w:rPr>
                <w:rFonts w:ascii="Times New Roman" w:hAnsi="Times New Roman"/>
                <w:b/>
              </w:rPr>
            </w:pPr>
          </w:p>
          <w:p w:rsidR="00CF3EAA" w:rsidRDefault="00E210E4">
            <w:pPr>
              <w:rPr>
                <w:rFonts w:ascii="Times New Roman" w:hAnsi="Times New Roman"/>
              </w:rPr>
            </w:pPr>
            <w:r>
              <w:rPr>
                <w:rFonts w:ascii="Times New Roman" w:hAnsi="Times New Roman"/>
              </w:rPr>
              <w:t>Приказ № 450</w:t>
            </w:r>
          </w:p>
          <w:p w:rsidR="00CF3EAA" w:rsidRDefault="00E210E4">
            <w:pPr>
              <w:rPr>
                <w:rFonts w:ascii="Times New Roman" w:hAnsi="Times New Roman"/>
              </w:rPr>
            </w:pPr>
            <w:r>
              <w:rPr>
                <w:rFonts w:ascii="Times New Roman" w:hAnsi="Times New Roman"/>
              </w:rPr>
              <w:t>от 30 августа 2024</w:t>
            </w:r>
            <w:r w:rsidR="00FE50F2">
              <w:rPr>
                <w:rFonts w:ascii="Times New Roman" w:hAnsi="Times New Roman"/>
              </w:rPr>
              <w:t xml:space="preserve"> г.</w:t>
            </w:r>
          </w:p>
          <w:p w:rsidR="00CF3EAA" w:rsidRDefault="00CF3EAA">
            <w:pPr>
              <w:ind w:hanging="108"/>
              <w:jc w:val="center"/>
              <w:rPr>
                <w:rFonts w:ascii="Times New Roman" w:hAnsi="Times New Roman"/>
                <w:sz w:val="28"/>
                <w:szCs w:val="28"/>
              </w:rPr>
            </w:pPr>
          </w:p>
        </w:tc>
      </w:tr>
    </w:tbl>
    <w:p w:rsidR="00CF3EAA" w:rsidRDefault="00CF3EAA">
      <w:pPr>
        <w:jc w:val="center"/>
        <w:rPr>
          <w:rFonts w:ascii="Times New Roman" w:hAnsi="Times New Roman"/>
          <w:sz w:val="28"/>
          <w:szCs w:val="28"/>
        </w:rPr>
      </w:pPr>
    </w:p>
    <w:p w:rsidR="00CF3EAA" w:rsidRDefault="00CF3EAA">
      <w:pP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FE50F2">
      <w:pPr>
        <w:jc w:val="center"/>
        <w:rPr>
          <w:rFonts w:ascii="Times New Roman" w:hAnsi="Times New Roman"/>
          <w:b/>
          <w:sz w:val="28"/>
          <w:szCs w:val="28"/>
        </w:rPr>
      </w:pPr>
      <w:r>
        <w:rPr>
          <w:rFonts w:ascii="Times New Roman" w:hAnsi="Times New Roman"/>
          <w:b/>
          <w:sz w:val="28"/>
          <w:szCs w:val="28"/>
        </w:rPr>
        <w:t>РАБОЧАЯ ПРОГРАММА</w:t>
      </w:r>
    </w:p>
    <w:p w:rsidR="00CF3EAA" w:rsidRDefault="00CF3EAA">
      <w:pPr>
        <w:jc w:val="center"/>
        <w:rPr>
          <w:rFonts w:ascii="Times New Roman" w:hAnsi="Times New Roman"/>
          <w:b/>
          <w:sz w:val="28"/>
          <w:szCs w:val="28"/>
        </w:rPr>
      </w:pPr>
    </w:p>
    <w:p w:rsidR="00CF3EAA" w:rsidRDefault="00FE50F2">
      <w:pPr>
        <w:rPr>
          <w:rFonts w:ascii="Times New Roman" w:hAnsi="Times New Roman"/>
          <w:sz w:val="28"/>
          <w:szCs w:val="28"/>
        </w:rPr>
      </w:pPr>
      <w:r>
        <w:rPr>
          <w:rFonts w:ascii="Times New Roman" w:hAnsi="Times New Roman"/>
          <w:sz w:val="28"/>
          <w:szCs w:val="28"/>
        </w:rPr>
        <w:t xml:space="preserve">курса внеурочной деятельности  </w:t>
      </w:r>
      <w:r>
        <w:rPr>
          <w:rFonts w:ascii="Times New Roman" w:hAnsi="Times New Roman"/>
          <w:sz w:val="28"/>
          <w:szCs w:val="28"/>
          <w:u w:val="single"/>
        </w:rPr>
        <w:t xml:space="preserve"> Волонтерское Объединения «НАДЕЖДА»</w:t>
      </w:r>
    </w:p>
    <w:p w:rsidR="00CF3EAA" w:rsidRDefault="00FE50F2">
      <w:pPr>
        <w:rPr>
          <w:rFonts w:ascii="Times New Roman" w:hAnsi="Times New Roman"/>
          <w:sz w:val="28"/>
          <w:szCs w:val="28"/>
        </w:rPr>
      </w:pPr>
      <w:r>
        <w:rPr>
          <w:rFonts w:ascii="Times New Roman" w:hAnsi="Times New Roman"/>
          <w:sz w:val="28"/>
          <w:szCs w:val="28"/>
        </w:rPr>
        <w:t>__________________________________________________________________</w:t>
      </w:r>
    </w:p>
    <w:p w:rsidR="00CF3EAA" w:rsidRDefault="00FE50F2">
      <w:pPr>
        <w:rPr>
          <w:rFonts w:ascii="Times New Roman" w:hAnsi="Times New Roman"/>
          <w:sz w:val="28"/>
          <w:szCs w:val="28"/>
          <w:u w:val="single"/>
        </w:rPr>
      </w:pPr>
      <w:r>
        <w:rPr>
          <w:rFonts w:ascii="Times New Roman" w:hAnsi="Times New Roman"/>
          <w:sz w:val="28"/>
          <w:szCs w:val="28"/>
        </w:rPr>
        <w:t>Направление</w:t>
      </w:r>
      <w:r w:rsidR="00974930">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u w:val="single"/>
        </w:rPr>
        <w:t xml:space="preserve"> Социально-экологическое воспитание</w:t>
      </w:r>
    </w:p>
    <w:p w:rsidR="00CF3EAA" w:rsidRDefault="00FE50F2">
      <w:pPr>
        <w:rPr>
          <w:rFonts w:ascii="Times New Roman" w:hAnsi="Times New Roman"/>
          <w:sz w:val="28"/>
          <w:szCs w:val="28"/>
        </w:rPr>
      </w:pPr>
      <w:r>
        <w:rPr>
          <w:rFonts w:ascii="Times New Roman" w:hAnsi="Times New Roman"/>
          <w:sz w:val="28"/>
          <w:szCs w:val="28"/>
        </w:rPr>
        <w:t>__________________________________________________________________</w:t>
      </w:r>
    </w:p>
    <w:p w:rsidR="00CF3EAA" w:rsidRDefault="00CF3EAA">
      <w:pPr>
        <w:rPr>
          <w:rFonts w:ascii="Times New Roman" w:hAnsi="Times New Roman"/>
          <w:sz w:val="28"/>
          <w:szCs w:val="28"/>
        </w:rPr>
      </w:pPr>
    </w:p>
    <w:p w:rsidR="00CF3EAA" w:rsidRDefault="006A6480">
      <w:pPr>
        <w:rPr>
          <w:rFonts w:ascii="Times New Roman" w:hAnsi="Times New Roman"/>
          <w:sz w:val="28"/>
          <w:szCs w:val="28"/>
        </w:rPr>
      </w:pPr>
      <w:r>
        <w:rPr>
          <w:rFonts w:ascii="Times New Roman" w:hAnsi="Times New Roman"/>
          <w:sz w:val="28"/>
          <w:szCs w:val="28"/>
        </w:rPr>
        <w:t>Класс</w:t>
      </w:r>
      <w:r w:rsidR="00E210E4">
        <w:rPr>
          <w:rFonts w:ascii="Times New Roman" w:hAnsi="Times New Roman"/>
          <w:sz w:val="28"/>
          <w:szCs w:val="28"/>
          <w:u w:val="single"/>
        </w:rPr>
        <w:t xml:space="preserve">                   9, 10, 11     </w:t>
      </w:r>
    </w:p>
    <w:p w:rsidR="00CF3EAA" w:rsidRDefault="00FE50F2">
      <w:pPr>
        <w:rPr>
          <w:rFonts w:ascii="Times New Roman" w:hAnsi="Times New Roman"/>
          <w:sz w:val="28"/>
          <w:szCs w:val="28"/>
          <w:u w:val="single"/>
        </w:rPr>
      </w:pPr>
      <w:r>
        <w:rPr>
          <w:rFonts w:ascii="Times New Roman" w:hAnsi="Times New Roman"/>
          <w:sz w:val="28"/>
          <w:szCs w:val="28"/>
        </w:rPr>
        <w:t xml:space="preserve">Составители    </w:t>
      </w:r>
      <w:r>
        <w:rPr>
          <w:rFonts w:ascii="Times New Roman" w:hAnsi="Times New Roman"/>
          <w:sz w:val="28"/>
          <w:szCs w:val="28"/>
          <w:u w:val="single"/>
        </w:rPr>
        <w:t>Пичкурова Наталья Николаевна</w:t>
      </w:r>
    </w:p>
    <w:p w:rsidR="00CF3EAA" w:rsidRDefault="00FE50F2">
      <w:pPr>
        <w:rPr>
          <w:rFonts w:ascii="Times New Roman" w:hAnsi="Times New Roman"/>
          <w:sz w:val="28"/>
          <w:szCs w:val="28"/>
        </w:rPr>
      </w:pPr>
      <w:r>
        <w:rPr>
          <w:rFonts w:ascii="Times New Roman" w:hAnsi="Times New Roman"/>
          <w:sz w:val="28"/>
          <w:szCs w:val="28"/>
        </w:rPr>
        <w:t xml:space="preserve">Срок реализации </w:t>
      </w:r>
      <w:r>
        <w:rPr>
          <w:rFonts w:ascii="Times New Roman" w:hAnsi="Times New Roman"/>
          <w:sz w:val="28"/>
          <w:szCs w:val="28"/>
          <w:u w:val="single"/>
        </w:rPr>
        <w:t>1 год</w:t>
      </w:r>
      <w:r>
        <w:rPr>
          <w:rFonts w:ascii="Times New Roman" w:hAnsi="Times New Roman"/>
          <w:sz w:val="28"/>
          <w:szCs w:val="28"/>
        </w:rPr>
        <w:t>_____________________________________</w:t>
      </w:r>
      <w:r w:rsidR="0087752B">
        <w:rPr>
          <w:rFonts w:ascii="Times New Roman" w:hAnsi="Times New Roman"/>
          <w:sz w:val="28"/>
          <w:szCs w:val="28"/>
        </w:rPr>
        <w:t>___________</w:t>
      </w: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Default="00CF3EAA">
      <w:pPr>
        <w:jc w:val="center"/>
        <w:rPr>
          <w:rFonts w:ascii="Times New Roman" w:hAnsi="Times New Roman"/>
          <w:sz w:val="28"/>
          <w:szCs w:val="28"/>
        </w:rPr>
      </w:pPr>
    </w:p>
    <w:p w:rsidR="00CF3EAA" w:rsidRPr="00FE17DA" w:rsidRDefault="00E210E4" w:rsidP="00E210E4">
      <w:pPr>
        <w:jc w:val="center"/>
        <w:rPr>
          <w:rFonts w:ascii="Times New Roman" w:hAnsi="Times New Roman" w:cs="Times New Roman"/>
        </w:rPr>
      </w:pPr>
      <w:r w:rsidRPr="00FE17DA">
        <w:rPr>
          <w:rFonts w:ascii="Times New Roman" w:hAnsi="Times New Roman" w:cs="Times New Roman"/>
        </w:rPr>
        <w:t>Кинель-Черкассы 2024</w:t>
      </w:r>
    </w:p>
    <w:p w:rsidR="00CF3EAA" w:rsidRDefault="00FE50F2">
      <w:pPr>
        <w:spacing w:after="2" w:line="259" w:lineRule="auto"/>
        <w:ind w:firstLine="0"/>
        <w:jc w:val="left"/>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Концепция развития добровольчества (волонтёрства) в Российской Федерации до 2025 года (утверждена распоряжением Правительства РФ от 27 декабря 2018 г. № 2950-р).</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Концепция развития дополнительного образования детей (утверждена распоряжением Правительства РФ от 4 сентября 2014 г. № 1726-р).</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 xml:space="preserve">План мероприятий по реализации Концепции содействия развитию добровольчества (волонтёрства) в Российской Федерации до 2025 года (утверждён заместителем председателя Правительства РФ Т. А. Голиковой 20 июня 2019 г. </w:t>
      </w:r>
    </w:p>
    <w:p w:rsidR="00CF3EAA" w:rsidRDefault="00FE50F2">
      <w:pPr>
        <w:ind w:left="-7" w:right="40" w:firstLine="0"/>
        <w:rPr>
          <w:rFonts w:ascii="Times New Roman" w:hAnsi="Times New Roman" w:cs="Times New Roman"/>
          <w:sz w:val="24"/>
          <w:szCs w:val="24"/>
        </w:rPr>
      </w:pPr>
      <w:r>
        <w:rPr>
          <w:rFonts w:ascii="Times New Roman" w:hAnsi="Times New Roman" w:cs="Times New Roman"/>
          <w:sz w:val="24"/>
          <w:szCs w:val="24"/>
        </w:rPr>
        <w:t>№ 5486п-П44).</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 xml:space="preserve">Стратегия развития воспитания в Российской Федерации на период до 2025 года (утверждена распоряжением Правительства РФ от 29 мая 2015 г. </w:t>
      </w:r>
    </w:p>
    <w:p w:rsidR="00CF3EAA" w:rsidRDefault="00FE50F2">
      <w:pPr>
        <w:ind w:left="-7" w:right="40" w:firstLine="0"/>
        <w:rPr>
          <w:rFonts w:ascii="Times New Roman" w:hAnsi="Times New Roman" w:cs="Times New Roman"/>
          <w:sz w:val="24"/>
          <w:szCs w:val="24"/>
        </w:rPr>
      </w:pPr>
      <w:r>
        <w:rPr>
          <w:rFonts w:ascii="Times New Roman" w:hAnsi="Times New Roman" w:cs="Times New Roman"/>
          <w:sz w:val="24"/>
          <w:szCs w:val="24"/>
        </w:rPr>
        <w:t>№ 996-р).</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Указ Президента РФ от 29 октября 2015 г. № 536 «О создании Общероссийской общественно-государственной детско-юношеской организации «Российское движение школьников».</w:t>
      </w:r>
    </w:p>
    <w:p w:rsidR="00CF3EAA" w:rsidRDefault="00FE50F2">
      <w:pPr>
        <w:spacing w:after="242"/>
        <w:ind w:left="-7" w:right="40"/>
        <w:rPr>
          <w:rFonts w:ascii="Times New Roman" w:hAnsi="Times New Roman" w:cs="Times New Roman"/>
          <w:sz w:val="24"/>
          <w:szCs w:val="24"/>
        </w:rPr>
      </w:pPr>
      <w:r>
        <w:rPr>
          <w:rFonts w:ascii="Times New Roman" w:hAnsi="Times New Roman" w:cs="Times New Roman"/>
          <w:sz w:val="24"/>
          <w:szCs w:val="24"/>
        </w:rPr>
        <w:t>Федеральный закон от 11 августа 1995 г. № 135-ФЗ (в ред. Федерального закона от 18 декабря 2018 г. № 469-ФЗ) «О благотворительной деятельности и добровольчестве (волонтёрстве)».</w:t>
      </w:r>
    </w:p>
    <w:p w:rsidR="00CF3EAA" w:rsidRDefault="00FE50F2">
      <w:pPr>
        <w:spacing w:after="242"/>
        <w:ind w:left="-7" w:right="40"/>
        <w:rPr>
          <w:rFonts w:ascii="Times New Roman" w:hAnsi="Times New Roman" w:cs="Times New Roman"/>
          <w:b/>
          <w:sz w:val="24"/>
          <w:szCs w:val="24"/>
        </w:rPr>
      </w:pPr>
      <w:r>
        <w:rPr>
          <w:rFonts w:ascii="Times New Roman" w:hAnsi="Times New Roman" w:cs="Times New Roman"/>
          <w:b/>
          <w:sz w:val="24"/>
          <w:szCs w:val="24"/>
        </w:rPr>
        <w:t>Цели программы</w:t>
      </w:r>
    </w:p>
    <w:p w:rsidR="00CF3EAA" w:rsidRDefault="00FE50F2">
      <w:pPr>
        <w:numPr>
          <w:ilvl w:val="0"/>
          <w:numId w:val="1"/>
        </w:numPr>
        <w:spacing w:after="42"/>
        <w:ind w:right="40" w:firstLine="0"/>
        <w:rPr>
          <w:rFonts w:ascii="Times New Roman" w:hAnsi="Times New Roman" w:cs="Times New Roman"/>
          <w:sz w:val="24"/>
          <w:szCs w:val="24"/>
        </w:rPr>
      </w:pPr>
      <w:r>
        <w:rPr>
          <w:rFonts w:ascii="Times New Roman" w:hAnsi="Times New Roman" w:cs="Times New Roman"/>
          <w:sz w:val="24"/>
          <w:szCs w:val="24"/>
        </w:rPr>
        <w:t>принципе служения людям и Отечеству (формирование духовно-нравственного фундамента личности школьника);</w:t>
      </w:r>
    </w:p>
    <w:p w:rsidR="00CF3EAA" w:rsidRDefault="00FE50F2">
      <w:pPr>
        <w:numPr>
          <w:ilvl w:val="0"/>
          <w:numId w:val="1"/>
        </w:numPr>
        <w:spacing w:after="30"/>
        <w:ind w:right="40" w:firstLine="0"/>
        <w:rPr>
          <w:rFonts w:ascii="Times New Roman" w:hAnsi="Times New Roman" w:cs="Times New Roman"/>
          <w:sz w:val="24"/>
          <w:szCs w:val="24"/>
        </w:rPr>
      </w:pPr>
      <w:r>
        <w:rPr>
          <w:rFonts w:ascii="Times New Roman" w:hAnsi="Times New Roman" w:cs="Times New Roman"/>
          <w:sz w:val="24"/>
          <w:szCs w:val="24"/>
        </w:rPr>
        <w:t>идее служения, тесно связанного с возможностями развития, как в сфере коммуникации между детьми, так и в сфере построения их будущей профессиональной карьеры;</w:t>
      </w:r>
    </w:p>
    <w:p w:rsidR="00CF3EAA" w:rsidRDefault="00FE50F2">
      <w:pPr>
        <w:numPr>
          <w:ilvl w:val="0"/>
          <w:numId w:val="1"/>
        </w:numPr>
        <w:spacing w:after="238"/>
        <w:ind w:right="40" w:firstLine="0"/>
        <w:rPr>
          <w:rFonts w:ascii="Times New Roman" w:hAnsi="Times New Roman" w:cs="Times New Roman"/>
          <w:sz w:val="24"/>
          <w:szCs w:val="24"/>
        </w:rPr>
      </w:pPr>
      <w:r>
        <w:rPr>
          <w:rFonts w:ascii="Times New Roman" w:hAnsi="Times New Roman" w:cs="Times New Roman"/>
          <w:sz w:val="24"/>
          <w:szCs w:val="24"/>
        </w:rPr>
        <w:t>балансе развития личности, который создаётся путём сочетания идеи служения обществу с задачами личностного развития отдельного ребёнка.</w:t>
      </w:r>
    </w:p>
    <w:p w:rsidR="00CF3EAA" w:rsidRDefault="00FE50F2">
      <w:pPr>
        <w:numPr>
          <w:ilvl w:val="0"/>
          <w:numId w:val="1"/>
        </w:numPr>
        <w:ind w:right="40" w:firstLine="0"/>
        <w:rPr>
          <w:rFonts w:ascii="Times New Roman" w:hAnsi="Times New Roman" w:cs="Times New Roman"/>
          <w:sz w:val="24"/>
          <w:szCs w:val="24"/>
        </w:rPr>
      </w:pPr>
      <w:r>
        <w:rPr>
          <w:rFonts w:ascii="Times New Roman" w:hAnsi="Times New Roman" w:cs="Times New Roman"/>
          <w:sz w:val="24"/>
          <w:szCs w:val="24"/>
        </w:rPr>
        <w:t>знакомству с волонтёрством и его направлениями;</w:t>
      </w:r>
    </w:p>
    <w:p w:rsidR="00CF3EAA" w:rsidRDefault="00FE50F2">
      <w:pPr>
        <w:numPr>
          <w:ilvl w:val="0"/>
          <w:numId w:val="1"/>
        </w:numPr>
        <w:spacing w:after="41" w:line="240" w:lineRule="auto"/>
        <w:ind w:right="40" w:firstLine="0"/>
        <w:rPr>
          <w:rFonts w:ascii="Times New Roman" w:hAnsi="Times New Roman" w:cs="Times New Roman"/>
          <w:sz w:val="24"/>
          <w:szCs w:val="24"/>
        </w:rPr>
      </w:pPr>
      <w:r>
        <w:rPr>
          <w:rFonts w:ascii="Times New Roman" w:hAnsi="Times New Roman" w:cs="Times New Roman"/>
          <w:sz w:val="24"/>
          <w:szCs w:val="24"/>
        </w:rPr>
        <w:t xml:space="preserve">обучению преодолевать типичные для волонтёров трудности; </w:t>
      </w:r>
      <w:r>
        <w:rPr>
          <w:rFonts w:ascii="Times New Roman" w:hAnsi="Times New Roman" w:cs="Times New Roman"/>
          <w:color w:val="737473"/>
          <w:sz w:val="24"/>
          <w:szCs w:val="24"/>
        </w:rPr>
        <w:t xml:space="preserve">• </w:t>
      </w:r>
      <w:r>
        <w:rPr>
          <w:rFonts w:ascii="Times New Roman" w:hAnsi="Times New Roman" w:cs="Times New Roman"/>
          <w:sz w:val="24"/>
          <w:szCs w:val="24"/>
        </w:rPr>
        <w:t xml:space="preserve">обучению работать в волонтёрском объединении; </w:t>
      </w:r>
    </w:p>
    <w:p w:rsidR="00CF3EAA" w:rsidRDefault="00FE50F2">
      <w:pPr>
        <w:numPr>
          <w:ilvl w:val="0"/>
          <w:numId w:val="1"/>
        </w:numPr>
        <w:ind w:right="40" w:firstLine="0"/>
        <w:rPr>
          <w:rFonts w:ascii="Times New Roman" w:hAnsi="Times New Roman" w:cs="Times New Roman"/>
          <w:sz w:val="24"/>
          <w:szCs w:val="24"/>
        </w:rPr>
      </w:pPr>
      <w:r>
        <w:rPr>
          <w:rFonts w:ascii="Times New Roman" w:hAnsi="Times New Roman" w:cs="Times New Roman"/>
          <w:sz w:val="24"/>
          <w:szCs w:val="24"/>
        </w:rPr>
        <w:t>ориентации на выбор профессии посредством волонтёрской деятельности;</w:t>
      </w:r>
    </w:p>
    <w:p w:rsidR="00CF3EAA" w:rsidRDefault="00FE50F2">
      <w:pPr>
        <w:numPr>
          <w:ilvl w:val="0"/>
          <w:numId w:val="1"/>
        </w:numPr>
        <w:ind w:right="40" w:firstLine="0"/>
        <w:rPr>
          <w:rFonts w:ascii="Times New Roman" w:hAnsi="Times New Roman" w:cs="Times New Roman"/>
          <w:sz w:val="24"/>
          <w:szCs w:val="24"/>
        </w:rPr>
      </w:pPr>
      <w:r>
        <w:rPr>
          <w:rFonts w:ascii="Times New Roman" w:hAnsi="Times New Roman" w:cs="Times New Roman"/>
          <w:sz w:val="24"/>
          <w:szCs w:val="24"/>
        </w:rPr>
        <w:t>обучению социальному проектированию.</w:t>
      </w:r>
    </w:p>
    <w:p w:rsidR="00CF3EAA" w:rsidRDefault="00FE50F2">
      <w:pPr>
        <w:spacing w:after="39"/>
        <w:ind w:left="285" w:right="40" w:firstLine="0"/>
        <w:rPr>
          <w:rFonts w:ascii="Times New Roman" w:hAnsi="Times New Roman" w:cs="Times New Roman"/>
          <w:sz w:val="24"/>
          <w:szCs w:val="24"/>
        </w:rPr>
      </w:pPr>
      <w:r>
        <w:rPr>
          <w:rFonts w:ascii="Times New Roman" w:hAnsi="Times New Roman" w:cs="Times New Roman"/>
          <w:sz w:val="24"/>
          <w:szCs w:val="24"/>
        </w:rPr>
        <w:t>На протяжении всего обучения обязательны:</w:t>
      </w:r>
    </w:p>
    <w:p w:rsidR="00CF3EAA" w:rsidRDefault="00FE50F2">
      <w:pPr>
        <w:numPr>
          <w:ilvl w:val="0"/>
          <w:numId w:val="1"/>
        </w:numPr>
        <w:ind w:right="40" w:firstLine="0"/>
        <w:rPr>
          <w:rFonts w:ascii="Times New Roman" w:hAnsi="Times New Roman" w:cs="Times New Roman"/>
          <w:sz w:val="24"/>
          <w:szCs w:val="24"/>
        </w:rPr>
      </w:pPr>
      <w:r>
        <w:rPr>
          <w:rFonts w:ascii="Times New Roman" w:hAnsi="Times New Roman" w:cs="Times New Roman"/>
          <w:sz w:val="24"/>
          <w:szCs w:val="24"/>
        </w:rPr>
        <w:t>практика участия школьников в волонтёрской деятельности;</w:t>
      </w:r>
    </w:p>
    <w:p w:rsidR="00CF3EAA" w:rsidRDefault="00FE50F2">
      <w:pPr>
        <w:numPr>
          <w:ilvl w:val="0"/>
          <w:numId w:val="1"/>
        </w:numPr>
        <w:spacing w:after="30"/>
        <w:ind w:right="40" w:firstLine="0"/>
        <w:rPr>
          <w:rFonts w:ascii="Times New Roman" w:hAnsi="Times New Roman" w:cs="Times New Roman"/>
          <w:sz w:val="24"/>
          <w:szCs w:val="24"/>
        </w:rPr>
      </w:pPr>
      <w:r>
        <w:rPr>
          <w:rFonts w:ascii="Times New Roman" w:hAnsi="Times New Roman" w:cs="Times New Roman"/>
          <w:sz w:val="24"/>
          <w:szCs w:val="24"/>
        </w:rPr>
        <w:t>развитие у школьников способностей и качеств в соответствии с зоной ближайшего развития;</w:t>
      </w:r>
    </w:p>
    <w:p w:rsidR="00CF3EAA" w:rsidRDefault="00FE50F2">
      <w:pPr>
        <w:numPr>
          <w:ilvl w:val="0"/>
          <w:numId w:val="1"/>
        </w:numPr>
        <w:spacing w:after="190"/>
        <w:ind w:right="40" w:firstLine="0"/>
        <w:rPr>
          <w:rFonts w:ascii="Times New Roman" w:hAnsi="Times New Roman" w:cs="Times New Roman"/>
          <w:sz w:val="24"/>
          <w:szCs w:val="24"/>
        </w:rPr>
      </w:pPr>
      <w:r>
        <w:rPr>
          <w:rFonts w:ascii="Times New Roman" w:hAnsi="Times New Roman" w:cs="Times New Roman"/>
          <w:sz w:val="24"/>
          <w:szCs w:val="24"/>
        </w:rPr>
        <w:t>помощь педагога школьникам, его гибкий/вариативный подход к выбору тем и заданий из учебника.</w:t>
      </w:r>
    </w:p>
    <w:p w:rsidR="00CF3EAA" w:rsidRPr="00FE17DA" w:rsidRDefault="00FE17DA">
      <w:pPr>
        <w:pStyle w:val="1"/>
        <w:spacing w:after="2"/>
        <w:ind w:left="285"/>
        <w:jc w:val="left"/>
        <w:rPr>
          <w:rFonts w:ascii="Times New Roman" w:hAnsi="Times New Roman" w:cs="Times New Roman"/>
          <w:color w:val="auto"/>
          <w:sz w:val="24"/>
          <w:szCs w:val="24"/>
        </w:rPr>
      </w:pPr>
      <w:r w:rsidRPr="00FE17DA">
        <w:rPr>
          <w:rFonts w:ascii="Times New Roman" w:hAnsi="Times New Roman" w:cs="Times New Roman"/>
          <w:color w:val="auto"/>
          <w:sz w:val="22"/>
          <w:szCs w:val="24"/>
        </w:rPr>
        <w:t>Место курса в учебном плане</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 xml:space="preserve">Курс «Школа волонтёра» реализуется за </w:t>
      </w:r>
      <w:r w:rsidRPr="00974930">
        <w:rPr>
          <w:rFonts w:ascii="Times New Roman" w:hAnsi="Times New Roman" w:cs="Times New Roman"/>
          <w:sz w:val="24"/>
          <w:szCs w:val="24"/>
        </w:rPr>
        <w:t xml:space="preserve">один </w:t>
      </w:r>
      <w:r>
        <w:rPr>
          <w:rFonts w:ascii="Times New Roman" w:hAnsi="Times New Roman" w:cs="Times New Roman"/>
          <w:sz w:val="24"/>
          <w:szCs w:val="24"/>
        </w:rPr>
        <w:t>год обучения (для</w:t>
      </w:r>
      <w:r w:rsidR="00C86870">
        <w:rPr>
          <w:rFonts w:ascii="Times New Roman" w:hAnsi="Times New Roman" w:cs="Times New Roman"/>
          <w:sz w:val="24"/>
          <w:szCs w:val="24"/>
        </w:rPr>
        <w:t xml:space="preserve"> </w:t>
      </w:r>
      <w:r w:rsidR="006A6480">
        <w:rPr>
          <w:rFonts w:ascii="Times New Roman" w:hAnsi="Times New Roman" w:cs="Times New Roman"/>
          <w:sz w:val="24"/>
          <w:szCs w:val="24"/>
        </w:rPr>
        <w:t>5,</w:t>
      </w:r>
      <w:r>
        <w:rPr>
          <w:rFonts w:ascii="Times New Roman" w:hAnsi="Times New Roman" w:cs="Times New Roman"/>
          <w:sz w:val="24"/>
          <w:szCs w:val="24"/>
        </w:rPr>
        <w:t xml:space="preserve"> </w:t>
      </w:r>
      <w:r w:rsidR="00974930">
        <w:rPr>
          <w:rFonts w:ascii="Times New Roman" w:hAnsi="Times New Roman" w:cs="Times New Roman"/>
          <w:sz w:val="24"/>
          <w:szCs w:val="24"/>
        </w:rPr>
        <w:t>9</w:t>
      </w:r>
      <w:r w:rsidR="00C86870">
        <w:rPr>
          <w:rFonts w:ascii="Times New Roman" w:hAnsi="Times New Roman" w:cs="Times New Roman"/>
          <w:sz w:val="24"/>
          <w:szCs w:val="24"/>
        </w:rPr>
        <w:t xml:space="preserve"> и 10</w:t>
      </w:r>
      <w:r w:rsidR="0087752B">
        <w:rPr>
          <w:rFonts w:ascii="Times New Roman" w:hAnsi="Times New Roman" w:cs="Times New Roman"/>
          <w:sz w:val="24"/>
          <w:szCs w:val="24"/>
        </w:rPr>
        <w:t xml:space="preserve"> классов</w:t>
      </w:r>
      <w:r>
        <w:rPr>
          <w:rFonts w:ascii="Times New Roman" w:hAnsi="Times New Roman" w:cs="Times New Roman"/>
          <w:sz w:val="24"/>
          <w:szCs w:val="24"/>
        </w:rPr>
        <w:t xml:space="preserve"> — 34 часа и состоит из двух учебников. Аудиторные занятия продолжительностью 40 минут рекомендуется проводить раз в неделю. Практические занятия проводятся в соответствии с планом воспитательной работы общеобразовательной организации.</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Каждое занятие необходимо выстраивать в соответствии со спецификой деятельности конкретной образовательной организации, особенностями конкретного классного коллектива учащихся и опытом знакомства ребят с добровольческой деятельностью, потому что темы и задания к ним заметно варьируются по объёму. Например, задания к занятию 1 («Волонтёрская (добровольческая) деятельность») предлагается выполнить непосредственно на уроке, а задания к занятию 3 («Направления волонтёрской (добровольческой) деятельности») можно выполнять в течение изучения всего курса.</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lastRenderedPageBreak/>
        <w:t>При изучении курса рекомендуем придерживаться следующей схемы: изучение школьниками текста параграфа занятие-инструктаж для школьников по поводу выполнения заданий (и ответы на вопросы) практическое выполнение задания школьниками отчётное занятие, на котором школьники демонстрируют результаты выполнения задания. Педагогу важно учитывать особенность заданий, то, что они связаны с человеческим фактором и практикой реальных дел. Это значит, что в большинстве случаев нельзя будет добиться синхронности их выполнения всеми школьниками, так как у них разные личностные качества и способности. Некоторые темы можно распределить на несколько занятий из-за объёма материала или особенностей выполнения практических заданий.</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Выполнение заданий к параграфу «Направления волонтёрской деятельности» школьники могут продолжить при изучении последующих тем и выполнении заданий к ним.</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В каждой теме педагогу даны ссылки на литературу и на открытые интернет-ресурсы. Там можно получить более подробную информацию или методические рекомендации. Например, к теме «Школьное волонтёрское объединение» педагогу даны ссылки на методические пособия, которые помогут правильно подготовить нормативные документы (приказ, положение, анкеты, правила и др.), необходимые для создания детского волонтёрского объединения в школе.</w:t>
      </w:r>
    </w:p>
    <w:p w:rsidR="00CF3EAA" w:rsidRDefault="00FE50F2">
      <w:pPr>
        <w:spacing w:after="204"/>
        <w:ind w:left="-7" w:right="40"/>
        <w:rPr>
          <w:rFonts w:ascii="Times New Roman" w:hAnsi="Times New Roman" w:cs="Times New Roman"/>
          <w:sz w:val="24"/>
          <w:szCs w:val="24"/>
        </w:rPr>
      </w:pPr>
      <w:r>
        <w:rPr>
          <w:rFonts w:ascii="Times New Roman" w:hAnsi="Times New Roman" w:cs="Times New Roman"/>
          <w:sz w:val="24"/>
          <w:szCs w:val="24"/>
        </w:rPr>
        <w:t>Учебные пособия нашего курса можно использовать в рамках внеурочной работы со школьниками как факультативный курс, тематический цикл классных часов, в работе волонтёрского объединения и др.</w:t>
      </w:r>
    </w:p>
    <w:p w:rsidR="00CF3EAA" w:rsidRDefault="00FE50F2">
      <w:pPr>
        <w:spacing w:after="27" w:line="216" w:lineRule="auto"/>
        <w:ind w:left="1417" w:hanging="10"/>
        <w:jc w:val="center"/>
        <w:rPr>
          <w:rFonts w:ascii="Times New Roman" w:hAnsi="Times New Roman" w:cs="Times New Roman"/>
          <w:color w:val="auto"/>
          <w:sz w:val="24"/>
          <w:szCs w:val="24"/>
        </w:rPr>
      </w:pPr>
      <w:r>
        <w:rPr>
          <w:rFonts w:ascii="Times New Roman" w:hAnsi="Times New Roman" w:cs="Times New Roman"/>
          <w:b/>
          <w:color w:val="auto"/>
          <w:sz w:val="24"/>
          <w:szCs w:val="24"/>
        </w:rPr>
        <w:t>Планируемые результаты освоения учебного курса</w:t>
      </w:r>
    </w:p>
    <w:p w:rsidR="00CF3EAA" w:rsidRDefault="00CF3EAA">
      <w:pPr>
        <w:ind w:right="40" w:firstLine="0"/>
        <w:rPr>
          <w:rFonts w:ascii="Times New Roman" w:hAnsi="Times New Roman" w:cs="Times New Roman"/>
          <w:sz w:val="24"/>
          <w:szCs w:val="24"/>
        </w:rPr>
      </w:pPr>
    </w:p>
    <w:p w:rsidR="00CF3EAA" w:rsidRDefault="00FE50F2">
      <w:pPr>
        <w:ind w:right="40" w:firstLine="0"/>
        <w:rPr>
          <w:rFonts w:ascii="Times New Roman" w:hAnsi="Times New Roman" w:cs="Times New Roman"/>
          <w:sz w:val="24"/>
          <w:szCs w:val="24"/>
        </w:rPr>
      </w:pPr>
      <w:r>
        <w:rPr>
          <w:rFonts w:ascii="Times New Roman" w:hAnsi="Times New Roman" w:cs="Times New Roman"/>
          <w:sz w:val="24"/>
          <w:szCs w:val="24"/>
        </w:rPr>
        <w:t>Учебный курс «Школа волонтёра» позволяет педагогу системно организовать процесс вовлечения детей в добровольческую деятельность, что запустит механизм комплексного развития гражданской активности школьников, «добровольное участие детей и подростков в социально значимой деятельности, в том числе в проектах и мероприятиях социальной направленности (экологических, гражданско-патриотических, краеведческих, культурных, нацеленных на пропаганду здорового образа жизни, помощь малообеспеченным слоям населения и т. д.)»</w:t>
      </w:r>
      <w:r>
        <w:rPr>
          <w:rFonts w:ascii="Times New Roman" w:hAnsi="Times New Roman" w:cs="Times New Roman"/>
          <w:sz w:val="24"/>
          <w:szCs w:val="24"/>
          <w:vertAlign w:val="superscript"/>
        </w:rPr>
        <w:footnoteReference w:id="1"/>
      </w:r>
      <w:r>
        <w:rPr>
          <w:rFonts w:ascii="Times New Roman" w:hAnsi="Times New Roman" w:cs="Times New Roman"/>
          <w:sz w:val="24"/>
          <w:szCs w:val="24"/>
        </w:rPr>
        <w:t>.</w:t>
      </w:r>
    </w:p>
    <w:p w:rsidR="00CF3EAA" w:rsidRDefault="00FE50F2">
      <w:pPr>
        <w:spacing w:after="38"/>
        <w:ind w:left="-7" w:right="40"/>
        <w:rPr>
          <w:rFonts w:ascii="Times New Roman" w:hAnsi="Times New Roman" w:cs="Times New Roman"/>
          <w:sz w:val="24"/>
          <w:szCs w:val="24"/>
        </w:rPr>
      </w:pPr>
      <w:r>
        <w:rPr>
          <w:rFonts w:ascii="Times New Roman" w:hAnsi="Times New Roman" w:cs="Times New Roman"/>
          <w:b/>
          <w:sz w:val="24"/>
          <w:szCs w:val="24"/>
        </w:rPr>
        <w:t>Личностные результаты</w:t>
      </w:r>
      <w:r>
        <w:rPr>
          <w:rFonts w:ascii="Times New Roman" w:hAnsi="Times New Roman" w:cs="Times New Roman"/>
          <w:sz w:val="24"/>
          <w:szCs w:val="24"/>
        </w:rPr>
        <w:t xml:space="preserve"> отражаются в индивидуальных качественных свойствах учащихся, которые они должны приобрести в процессе освоения курса. К личностным результатам относят:</w:t>
      </w:r>
    </w:p>
    <w:p w:rsidR="00CF3EAA" w:rsidRDefault="00FE50F2">
      <w:pPr>
        <w:numPr>
          <w:ilvl w:val="0"/>
          <w:numId w:val="3"/>
        </w:numPr>
        <w:spacing w:after="43"/>
        <w:ind w:left="566" w:right="40" w:hanging="283"/>
        <w:rPr>
          <w:rFonts w:ascii="Times New Roman" w:hAnsi="Times New Roman" w:cs="Times New Roman"/>
          <w:sz w:val="24"/>
          <w:szCs w:val="24"/>
        </w:rPr>
      </w:pPr>
      <w:r>
        <w:rPr>
          <w:rFonts w:ascii="Times New Roman" w:hAnsi="Times New Roman" w:cs="Times New Roman"/>
          <w:sz w:val="24"/>
          <w:szCs w:val="24"/>
        </w:rPr>
        <w:t>воспитание российской гражданской идентичности: патриотизма, уважения к Отечеству, прошлому и настоящему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CF3EAA" w:rsidRDefault="00FE50F2">
      <w:pPr>
        <w:numPr>
          <w:ilvl w:val="0"/>
          <w:numId w:val="3"/>
        </w:numPr>
        <w:spacing w:after="44"/>
        <w:ind w:left="566" w:right="40" w:hanging="283"/>
        <w:rPr>
          <w:rFonts w:ascii="Times New Roman" w:hAnsi="Times New Roman" w:cs="Times New Roman"/>
          <w:sz w:val="24"/>
          <w:szCs w:val="24"/>
        </w:rPr>
      </w:pPr>
      <w:r>
        <w:rPr>
          <w:rFonts w:ascii="Times New Roman" w:hAnsi="Times New Roman" w:cs="Times New Roman"/>
          <w:sz w:val="24"/>
          <w:szCs w:val="24"/>
        </w:rPr>
        <w:t xml:space="preserve">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r>
        <w:rPr>
          <w:rFonts w:ascii="Times New Roman" w:hAnsi="Times New Roman" w:cs="Times New Roman"/>
          <w:color w:val="737473"/>
          <w:sz w:val="24"/>
          <w:szCs w:val="24"/>
        </w:rPr>
        <w:t xml:space="preserve">• </w:t>
      </w:r>
      <w:r>
        <w:rPr>
          <w:rFonts w:ascii="Times New Roman" w:hAnsi="Times New Roman" w:cs="Times New Roman"/>
          <w:sz w:val="24"/>
          <w:szCs w:val="24"/>
        </w:rPr>
        <w:t xml:space="preserve">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r>
        <w:rPr>
          <w:rFonts w:ascii="Times New Roman" w:hAnsi="Times New Roman" w:cs="Times New Roman"/>
          <w:color w:val="737473"/>
          <w:sz w:val="24"/>
          <w:szCs w:val="24"/>
        </w:rPr>
        <w:t xml:space="preserve">• </w:t>
      </w:r>
      <w:r>
        <w:rPr>
          <w:rFonts w:ascii="Times New Roman" w:hAnsi="Times New Roman" w:cs="Times New Roman"/>
          <w:sz w:val="24"/>
          <w:szCs w:val="24"/>
        </w:rPr>
        <w:t xml:space="preserve">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 </w:t>
      </w:r>
      <w:r>
        <w:rPr>
          <w:rFonts w:ascii="Times New Roman" w:hAnsi="Times New Roman" w:cs="Times New Roman"/>
          <w:color w:val="737473"/>
          <w:sz w:val="24"/>
          <w:szCs w:val="24"/>
        </w:rPr>
        <w:t xml:space="preserve">• </w:t>
      </w:r>
      <w:r>
        <w:rPr>
          <w:rFonts w:ascii="Times New Roman" w:hAnsi="Times New Roman" w:cs="Times New Roman"/>
          <w:sz w:val="24"/>
          <w:szCs w:val="24"/>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w:t>
      </w:r>
      <w:r>
        <w:rPr>
          <w:rFonts w:ascii="Times New Roman" w:hAnsi="Times New Roman" w:cs="Times New Roman"/>
          <w:sz w:val="24"/>
          <w:szCs w:val="24"/>
        </w:rPr>
        <w:lastRenderedPageBreak/>
        <w:t>компетенций с учётом региональных, этнокультурных, социальных и экономических особенностей;</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CF3EAA" w:rsidRDefault="00FE50F2">
      <w:pPr>
        <w:numPr>
          <w:ilvl w:val="0"/>
          <w:numId w:val="3"/>
        </w:numPr>
        <w:spacing w:after="42"/>
        <w:ind w:left="566" w:right="40" w:hanging="283"/>
        <w:rPr>
          <w:rFonts w:ascii="Times New Roman" w:hAnsi="Times New Roman" w:cs="Times New Roman"/>
          <w:sz w:val="24"/>
          <w:szCs w:val="24"/>
        </w:rPr>
      </w:pPr>
      <w:r>
        <w:rPr>
          <w:rFonts w:ascii="Times New Roman" w:hAnsi="Times New Roman" w:cs="Times New Roman"/>
          <w:sz w:val="24"/>
          <w:szCs w:val="24"/>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CF3EAA" w:rsidRDefault="00FE50F2">
      <w:pPr>
        <w:numPr>
          <w:ilvl w:val="0"/>
          <w:numId w:val="3"/>
        </w:numPr>
        <w:spacing w:after="42"/>
        <w:ind w:left="566" w:right="40" w:hanging="283"/>
        <w:rPr>
          <w:rFonts w:ascii="Times New Roman" w:hAnsi="Times New Roman" w:cs="Times New Roman"/>
          <w:sz w:val="24"/>
          <w:szCs w:val="24"/>
        </w:rPr>
      </w:pPr>
      <w:r>
        <w:rPr>
          <w:rFonts w:ascii="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CF3EAA" w:rsidRDefault="00FE50F2">
      <w:pPr>
        <w:numPr>
          <w:ilvl w:val="0"/>
          <w:numId w:val="3"/>
        </w:numPr>
        <w:spacing w:after="42"/>
        <w:ind w:left="566" w:right="40" w:hanging="283"/>
        <w:rPr>
          <w:rFonts w:ascii="Times New Roman" w:hAnsi="Times New Roman" w:cs="Times New Roman"/>
          <w:sz w:val="24"/>
          <w:szCs w:val="24"/>
        </w:rPr>
      </w:pPr>
      <w:r>
        <w:rPr>
          <w:rFonts w:ascii="Times New Roman" w:hAnsi="Times New Roman" w:cs="Times New Roman"/>
          <w:sz w:val="24"/>
          <w:szCs w:val="24"/>
        </w:rPr>
        <w:t>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CF3EAA" w:rsidRDefault="00FE50F2">
      <w:pPr>
        <w:numPr>
          <w:ilvl w:val="0"/>
          <w:numId w:val="3"/>
        </w:numPr>
        <w:spacing w:after="41"/>
        <w:ind w:left="566" w:right="40" w:hanging="283"/>
        <w:rPr>
          <w:rFonts w:ascii="Times New Roman" w:hAnsi="Times New Roman" w:cs="Times New Roman"/>
          <w:sz w:val="24"/>
          <w:szCs w:val="24"/>
        </w:rPr>
      </w:pPr>
      <w:r>
        <w:rPr>
          <w:rFonts w:ascii="Times New Roman" w:hAnsi="Times New Roman" w:cs="Times New Roman"/>
          <w:sz w:val="24"/>
          <w:szCs w:val="24"/>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CF3EAA" w:rsidRDefault="00FE50F2">
      <w:pPr>
        <w:spacing w:after="44"/>
        <w:ind w:left="-7" w:right="40"/>
        <w:rPr>
          <w:rFonts w:ascii="Times New Roman" w:hAnsi="Times New Roman" w:cs="Times New Roman"/>
          <w:sz w:val="24"/>
          <w:szCs w:val="24"/>
        </w:rPr>
      </w:pPr>
      <w:r>
        <w:rPr>
          <w:rFonts w:ascii="Times New Roman" w:hAnsi="Times New Roman" w:cs="Times New Roman"/>
          <w:b/>
          <w:sz w:val="24"/>
          <w:szCs w:val="24"/>
        </w:rPr>
        <w:t>Метапредметные результаты</w:t>
      </w:r>
      <w:r>
        <w:rPr>
          <w:rFonts w:ascii="Times New Roman" w:hAnsi="Times New Roman" w:cs="Times New Roman"/>
          <w:sz w:val="24"/>
          <w:szCs w:val="24"/>
        </w:rPr>
        <w:t xml:space="preserve"> характеризуют уровень сформированности универсальных способностей учащихся, проявляющихся в познавательной и практической творческой деятельности, таких как:</w:t>
      </w:r>
    </w:p>
    <w:p w:rsidR="00CF3EAA" w:rsidRDefault="00FE50F2">
      <w:pPr>
        <w:numPr>
          <w:ilvl w:val="0"/>
          <w:numId w:val="3"/>
        </w:numPr>
        <w:spacing w:after="36"/>
        <w:ind w:left="566" w:right="40" w:hanging="283"/>
        <w:rPr>
          <w:rFonts w:ascii="Times New Roman" w:hAnsi="Times New Roman" w:cs="Times New Roman"/>
          <w:sz w:val="24"/>
          <w:szCs w:val="24"/>
        </w:rPr>
      </w:pPr>
      <w:r>
        <w:rPr>
          <w:rFonts w:ascii="Times New Roman" w:hAnsi="Times New Roman" w:cs="Times New Roman"/>
          <w:sz w:val="24"/>
          <w:szCs w:val="24"/>
        </w:rPr>
        <w:t xml:space="preserve">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r>
        <w:rPr>
          <w:rFonts w:ascii="Times New Roman" w:hAnsi="Times New Roman" w:cs="Times New Roman"/>
          <w:color w:val="737473"/>
          <w:sz w:val="24"/>
          <w:szCs w:val="24"/>
        </w:rPr>
        <w:t xml:space="preserve">• </w:t>
      </w:r>
      <w:r>
        <w:rPr>
          <w:rFonts w:ascii="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CF3EAA" w:rsidRDefault="00FE50F2">
      <w:pPr>
        <w:numPr>
          <w:ilvl w:val="0"/>
          <w:numId w:val="3"/>
        </w:numPr>
        <w:spacing w:after="42"/>
        <w:ind w:left="566" w:right="40" w:hanging="283"/>
        <w:rPr>
          <w:rFonts w:ascii="Times New Roman" w:hAnsi="Times New Roman" w:cs="Times New Roman"/>
          <w:sz w:val="24"/>
          <w:szCs w:val="24"/>
        </w:rPr>
      </w:pPr>
      <w:r>
        <w:rPr>
          <w:rFonts w:ascii="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CF3EAA" w:rsidRDefault="00FE50F2">
      <w:pPr>
        <w:numPr>
          <w:ilvl w:val="0"/>
          <w:numId w:val="3"/>
        </w:numPr>
        <w:spacing w:after="37"/>
        <w:ind w:left="566" w:right="40" w:hanging="283"/>
        <w:rPr>
          <w:rFonts w:ascii="Times New Roman" w:hAnsi="Times New Roman" w:cs="Times New Roman"/>
          <w:sz w:val="24"/>
          <w:szCs w:val="24"/>
        </w:rPr>
      </w:pPr>
      <w:r>
        <w:rPr>
          <w:rFonts w:ascii="Times New Roman" w:hAnsi="Times New Roman" w:cs="Times New Roman"/>
          <w:sz w:val="24"/>
          <w:szCs w:val="24"/>
        </w:rPr>
        <w:t>умение оценивать правильность выполнения учебной задачи, собственные возможности её решения;</w:t>
      </w:r>
    </w:p>
    <w:p w:rsidR="00CF3EAA" w:rsidRDefault="00FE50F2">
      <w:pPr>
        <w:numPr>
          <w:ilvl w:val="0"/>
          <w:numId w:val="3"/>
        </w:numPr>
        <w:spacing w:after="41"/>
        <w:ind w:left="566" w:right="40" w:hanging="283"/>
        <w:rPr>
          <w:rFonts w:ascii="Times New Roman" w:hAnsi="Times New Roman" w:cs="Times New Roman"/>
          <w:sz w:val="24"/>
          <w:szCs w:val="24"/>
        </w:rPr>
      </w:pPr>
      <w:r>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CF3EAA" w:rsidRDefault="00FE50F2">
      <w:pPr>
        <w:numPr>
          <w:ilvl w:val="0"/>
          <w:numId w:val="3"/>
        </w:numPr>
        <w:spacing w:after="35"/>
        <w:ind w:left="566" w:right="40" w:hanging="283"/>
        <w:rPr>
          <w:rFonts w:ascii="Times New Roman" w:hAnsi="Times New Roman" w:cs="Times New Roman"/>
          <w:sz w:val="24"/>
          <w:szCs w:val="24"/>
        </w:rPr>
      </w:pPr>
      <w:r>
        <w:rPr>
          <w:rFonts w:ascii="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смысловое чтение;</w:t>
      </w:r>
    </w:p>
    <w:p w:rsidR="00CF3EAA" w:rsidRDefault="00FE50F2">
      <w:pPr>
        <w:numPr>
          <w:ilvl w:val="0"/>
          <w:numId w:val="3"/>
        </w:numPr>
        <w:spacing w:after="43"/>
        <w:ind w:left="566" w:right="40" w:hanging="283"/>
        <w:rPr>
          <w:rFonts w:ascii="Times New Roman" w:hAnsi="Times New Roman" w:cs="Times New Roman"/>
          <w:sz w:val="24"/>
          <w:szCs w:val="24"/>
        </w:rPr>
      </w:pPr>
      <w:r>
        <w:rPr>
          <w:rFonts w:ascii="Times New Roman" w:hAnsi="Times New Roman" w:cs="Times New Roman"/>
          <w:sz w:val="24"/>
          <w:szCs w:val="24"/>
        </w:rPr>
        <w:t>умение организовывать учебное сотрудничество и совместную деятельность с педагогом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CF3EAA" w:rsidRDefault="00FE50F2">
      <w:pPr>
        <w:numPr>
          <w:ilvl w:val="0"/>
          <w:numId w:val="3"/>
        </w:numPr>
        <w:spacing w:after="42"/>
        <w:ind w:left="566" w:right="40" w:hanging="283"/>
        <w:rPr>
          <w:rFonts w:ascii="Times New Roman" w:hAnsi="Times New Roman" w:cs="Times New Roman"/>
          <w:sz w:val="24"/>
          <w:szCs w:val="24"/>
        </w:rPr>
      </w:pPr>
      <w:r>
        <w:rPr>
          <w:rFonts w:ascii="Times New Roman" w:hAnsi="Times New Roman" w:cs="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CF3EAA" w:rsidRDefault="00FE50F2">
      <w:pPr>
        <w:numPr>
          <w:ilvl w:val="0"/>
          <w:numId w:val="3"/>
        </w:numPr>
        <w:spacing w:after="41" w:line="240" w:lineRule="auto"/>
        <w:ind w:left="566" w:right="40" w:hanging="283"/>
        <w:rPr>
          <w:rFonts w:ascii="Times New Roman" w:hAnsi="Times New Roman" w:cs="Times New Roman"/>
          <w:sz w:val="24"/>
          <w:szCs w:val="24"/>
        </w:rPr>
      </w:pPr>
      <w:r>
        <w:rPr>
          <w:rFonts w:ascii="Times New Roman" w:hAnsi="Times New Roman" w:cs="Times New Roman"/>
          <w:sz w:val="24"/>
          <w:szCs w:val="24"/>
        </w:rPr>
        <w:lastRenderedPageBreak/>
        <w:t>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CF3EAA" w:rsidRDefault="00FE50F2">
      <w:pPr>
        <w:spacing w:after="30"/>
        <w:ind w:left="-7" w:right="40"/>
        <w:rPr>
          <w:rFonts w:ascii="Times New Roman" w:hAnsi="Times New Roman" w:cs="Times New Roman"/>
          <w:sz w:val="24"/>
          <w:szCs w:val="24"/>
        </w:rPr>
      </w:pPr>
      <w:r>
        <w:rPr>
          <w:rFonts w:ascii="Times New Roman" w:hAnsi="Times New Roman" w:cs="Times New Roman"/>
          <w:sz w:val="24"/>
          <w:szCs w:val="24"/>
        </w:rPr>
        <w:t xml:space="preserve">Достижение </w:t>
      </w:r>
      <w:r>
        <w:rPr>
          <w:rFonts w:ascii="Times New Roman" w:hAnsi="Times New Roman" w:cs="Times New Roman"/>
          <w:b/>
          <w:sz w:val="24"/>
          <w:szCs w:val="24"/>
        </w:rPr>
        <w:t>предметных результатов</w:t>
      </w:r>
      <w:r>
        <w:rPr>
          <w:rFonts w:ascii="Times New Roman" w:hAnsi="Times New Roman" w:cs="Times New Roman"/>
          <w:sz w:val="24"/>
          <w:szCs w:val="24"/>
        </w:rPr>
        <w:t xml:space="preserve"> образовательной программы общественно-научных предметов даст учащимся возможность:</w:t>
      </w:r>
    </w:p>
    <w:p w:rsidR="00CF3EAA" w:rsidRDefault="00FE50F2">
      <w:pPr>
        <w:numPr>
          <w:ilvl w:val="0"/>
          <w:numId w:val="3"/>
        </w:numPr>
        <w:spacing w:after="39"/>
        <w:ind w:left="566" w:right="40" w:hanging="283"/>
        <w:rPr>
          <w:rFonts w:ascii="Times New Roman" w:hAnsi="Times New Roman" w:cs="Times New Roman"/>
          <w:sz w:val="24"/>
          <w:szCs w:val="24"/>
        </w:rPr>
      </w:pPr>
      <w:r>
        <w:rPr>
          <w:rFonts w:ascii="Times New Roman" w:hAnsi="Times New Roman" w:cs="Times New Roman"/>
          <w:sz w:val="24"/>
          <w:szCs w:val="24"/>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CF3EAA" w:rsidRDefault="00FE50F2">
      <w:pPr>
        <w:numPr>
          <w:ilvl w:val="0"/>
          <w:numId w:val="3"/>
        </w:numPr>
        <w:spacing w:after="30"/>
        <w:ind w:left="566" w:right="40" w:hanging="283"/>
        <w:rPr>
          <w:rFonts w:ascii="Times New Roman" w:hAnsi="Times New Roman" w:cs="Times New Roman"/>
          <w:sz w:val="24"/>
          <w:szCs w:val="24"/>
        </w:rPr>
      </w:pPr>
      <w:r>
        <w:rPr>
          <w:rFonts w:ascii="Times New Roman" w:hAnsi="Times New Roman" w:cs="Times New Roman"/>
          <w:sz w:val="24"/>
          <w:szCs w:val="24"/>
        </w:rPr>
        <w:t>раскрывать влияние современных средств массовой коммуникации на общество и личность;</w:t>
      </w:r>
    </w:p>
    <w:p w:rsidR="00CF3EAA" w:rsidRDefault="00FE50F2">
      <w:pPr>
        <w:numPr>
          <w:ilvl w:val="0"/>
          <w:numId w:val="3"/>
        </w:numPr>
        <w:spacing w:after="36"/>
        <w:ind w:left="566" w:right="40" w:hanging="283"/>
        <w:rPr>
          <w:rFonts w:ascii="Times New Roman" w:hAnsi="Times New Roman" w:cs="Times New Roman"/>
          <w:sz w:val="24"/>
          <w:szCs w:val="24"/>
        </w:rPr>
      </w:pPr>
      <w:r>
        <w:rPr>
          <w:rFonts w:ascii="Times New Roman" w:hAnsi="Times New Roman" w:cs="Times New Roman"/>
          <w:sz w:val="24"/>
          <w:szCs w:val="24"/>
        </w:rPr>
        <w:t>наблюдать и характеризовать явления и события, происходящие в различных сферах общественной жизни;</w:t>
      </w:r>
    </w:p>
    <w:p w:rsidR="00CF3EAA" w:rsidRDefault="00FE50F2">
      <w:pPr>
        <w:numPr>
          <w:ilvl w:val="0"/>
          <w:numId w:val="3"/>
        </w:numPr>
        <w:spacing w:after="37"/>
        <w:ind w:left="566" w:right="40" w:hanging="283"/>
        <w:rPr>
          <w:rFonts w:ascii="Times New Roman" w:hAnsi="Times New Roman" w:cs="Times New Roman"/>
          <w:sz w:val="24"/>
          <w:szCs w:val="24"/>
        </w:rPr>
      </w:pPr>
      <w:r>
        <w:rPr>
          <w:rFonts w:ascii="Times New Roman" w:hAnsi="Times New Roman" w:cs="Times New Roman"/>
          <w:sz w:val="24"/>
          <w:szCs w:val="24"/>
        </w:rPr>
        <w:t>выявлять причинно-следственные связи между общественными явлениями и характеризовать основные направления общественного развития;</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осознанно содействовать защите природы;</w:t>
      </w:r>
    </w:p>
    <w:p w:rsidR="00CF3EAA" w:rsidRDefault="00FE50F2">
      <w:pPr>
        <w:numPr>
          <w:ilvl w:val="0"/>
          <w:numId w:val="3"/>
        </w:numPr>
        <w:spacing w:after="37"/>
        <w:ind w:left="566" w:right="40" w:hanging="283"/>
        <w:rPr>
          <w:rFonts w:ascii="Times New Roman" w:hAnsi="Times New Roman" w:cs="Times New Roman"/>
          <w:sz w:val="24"/>
          <w:szCs w:val="24"/>
        </w:rPr>
      </w:pPr>
      <w:r>
        <w:rPr>
          <w:rFonts w:ascii="Times New Roman" w:hAnsi="Times New Roman" w:cs="Times New Roman"/>
          <w:sz w:val="24"/>
          <w:szCs w:val="24"/>
        </w:rPr>
        <w:t>раскрывать роль социальных норм как регуляторов общественной жизни и поведения человека;</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различать отдельные виды социальных норм;</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характеризовать основные нормы морали;</w:t>
      </w:r>
    </w:p>
    <w:p w:rsidR="00CF3EAA" w:rsidRDefault="00FE50F2">
      <w:pPr>
        <w:numPr>
          <w:ilvl w:val="0"/>
          <w:numId w:val="3"/>
        </w:numPr>
        <w:spacing w:after="39"/>
        <w:ind w:left="566" w:right="40" w:hanging="283"/>
        <w:rPr>
          <w:rFonts w:ascii="Times New Roman" w:hAnsi="Times New Roman" w:cs="Times New Roman"/>
          <w:sz w:val="24"/>
          <w:szCs w:val="24"/>
        </w:rPr>
      </w:pPr>
      <w:r>
        <w:rPr>
          <w:rFonts w:ascii="Times New Roman" w:hAnsi="Times New Roman" w:cs="Times New Roman"/>
          <w:sz w:val="24"/>
          <w:szCs w:val="24"/>
        </w:rPr>
        <w:t>раскрывать сущность патриотизма, гражданственности; приводить примеры проявления этих качеств из истории и жизни современного общества;</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раскрывать сущность процесса социализации личности;</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оценивать социальную значимость здорового образа жизни;</w:t>
      </w:r>
    </w:p>
    <w:p w:rsidR="00CF3EAA" w:rsidRDefault="00FE50F2">
      <w:pPr>
        <w:numPr>
          <w:ilvl w:val="0"/>
          <w:numId w:val="3"/>
        </w:numPr>
        <w:spacing w:after="26"/>
        <w:ind w:left="566" w:right="40" w:hanging="283"/>
        <w:rPr>
          <w:rFonts w:ascii="Times New Roman" w:hAnsi="Times New Roman" w:cs="Times New Roman"/>
          <w:sz w:val="24"/>
          <w:szCs w:val="24"/>
        </w:rPr>
      </w:pPr>
      <w:r>
        <w:rPr>
          <w:rFonts w:ascii="Times New Roman" w:hAnsi="Times New Roman" w:cs="Times New Roman"/>
          <w:sz w:val="24"/>
          <w:szCs w:val="24"/>
        </w:rPr>
        <w:t>учитывать общественные потребности при выборе направления своей будущей профессиональной деятельности;</w:t>
      </w:r>
    </w:p>
    <w:p w:rsidR="00CF3EAA" w:rsidRDefault="00FE50F2">
      <w:pPr>
        <w:numPr>
          <w:ilvl w:val="0"/>
          <w:numId w:val="3"/>
        </w:numPr>
        <w:spacing w:after="37"/>
        <w:ind w:left="566" w:right="40" w:hanging="283"/>
        <w:rPr>
          <w:rFonts w:ascii="Times New Roman" w:hAnsi="Times New Roman" w:cs="Times New Roman"/>
          <w:sz w:val="24"/>
          <w:szCs w:val="24"/>
        </w:rPr>
      </w:pPr>
      <w:r>
        <w:rPr>
          <w:rFonts w:ascii="Times New Roman" w:hAnsi="Times New Roman" w:cs="Times New Roman"/>
          <w:sz w:val="24"/>
          <w:szCs w:val="24"/>
        </w:rPr>
        <w:t>критически воспринимать сообщения и рекламу в СМИ и Интернете о таких направлениях массовой культуры, как шоу-бизнес и мода;</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объяснять взаимодействие социальных общностей и групп;</w:t>
      </w:r>
    </w:p>
    <w:p w:rsidR="00CF3EAA" w:rsidRDefault="00FE50F2">
      <w:pPr>
        <w:numPr>
          <w:ilvl w:val="0"/>
          <w:numId w:val="3"/>
        </w:numPr>
        <w:ind w:left="566" w:right="40" w:hanging="283"/>
        <w:rPr>
          <w:rFonts w:ascii="Times New Roman" w:hAnsi="Times New Roman" w:cs="Times New Roman"/>
          <w:sz w:val="24"/>
          <w:szCs w:val="24"/>
        </w:rPr>
      </w:pPr>
      <w:r>
        <w:rPr>
          <w:rFonts w:ascii="Times New Roman" w:hAnsi="Times New Roman" w:cs="Times New Roman"/>
          <w:sz w:val="24"/>
          <w:szCs w:val="24"/>
        </w:rPr>
        <w:t>описывать основные социальные роли подростка;</w:t>
      </w:r>
    </w:p>
    <w:p w:rsidR="00CF3EAA" w:rsidRDefault="00FE50F2">
      <w:pPr>
        <w:numPr>
          <w:ilvl w:val="0"/>
          <w:numId w:val="3"/>
        </w:numPr>
        <w:spacing w:after="41" w:line="240" w:lineRule="auto"/>
        <w:ind w:left="566" w:right="40" w:hanging="283"/>
        <w:rPr>
          <w:rFonts w:ascii="Times New Roman" w:hAnsi="Times New Roman" w:cs="Times New Roman"/>
          <w:sz w:val="24"/>
          <w:szCs w:val="24"/>
        </w:rPr>
      </w:pPr>
      <w:r>
        <w:rPr>
          <w:rFonts w:ascii="Times New Roman" w:hAnsi="Times New Roman" w:cs="Times New Roman"/>
          <w:sz w:val="24"/>
          <w:szCs w:val="24"/>
        </w:rPr>
        <w:t xml:space="preserve">характеризовать основные слагаемые здорового образа жизни; осознанно выбирать верные критерии для оценки безопасных условий жизни; </w:t>
      </w:r>
      <w:r>
        <w:rPr>
          <w:rFonts w:ascii="Times New Roman" w:hAnsi="Times New Roman" w:cs="Times New Roman"/>
          <w:color w:val="737473"/>
          <w:sz w:val="24"/>
          <w:szCs w:val="24"/>
        </w:rPr>
        <w:t xml:space="preserve">• </w:t>
      </w:r>
      <w:r>
        <w:rPr>
          <w:rFonts w:ascii="Times New Roman" w:hAnsi="Times New Roman" w:cs="Times New Roman"/>
          <w:sz w:val="24"/>
          <w:szCs w:val="24"/>
        </w:rPr>
        <w:t>выражать и обосновывать собственную позицию по актуальным проблемам молодёжи;</w:t>
      </w:r>
    </w:p>
    <w:p w:rsidR="00CF3EAA" w:rsidRDefault="00CF3EAA">
      <w:pPr>
        <w:spacing w:after="238"/>
        <w:ind w:left="287" w:right="40" w:firstLine="0"/>
        <w:rPr>
          <w:rFonts w:ascii="Times New Roman" w:hAnsi="Times New Roman" w:cs="Times New Roman"/>
          <w:sz w:val="24"/>
          <w:szCs w:val="24"/>
        </w:rPr>
      </w:pPr>
    </w:p>
    <w:p w:rsidR="00CF3EAA" w:rsidRPr="003955DD" w:rsidRDefault="00FE50F2">
      <w:pPr>
        <w:spacing w:after="238"/>
        <w:ind w:left="287" w:right="4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II</w:t>
      </w:r>
      <w:r w:rsidRPr="00046E93">
        <w:rPr>
          <w:rFonts w:ascii="Times New Roman" w:hAnsi="Times New Roman" w:cs="Times New Roman"/>
          <w:b/>
          <w:sz w:val="24"/>
          <w:szCs w:val="24"/>
        </w:rPr>
        <w:t xml:space="preserve">. </w:t>
      </w:r>
      <w:r>
        <w:rPr>
          <w:rFonts w:ascii="Times New Roman" w:hAnsi="Times New Roman" w:cs="Times New Roman"/>
          <w:b/>
          <w:sz w:val="24"/>
          <w:szCs w:val="24"/>
        </w:rPr>
        <w:t>Содержание учебного предмета</w:t>
      </w:r>
    </w:p>
    <w:p w:rsidR="00CF3EAA" w:rsidRDefault="00CF3EAA">
      <w:pPr>
        <w:ind w:left="-142" w:firstLine="0"/>
      </w:pPr>
    </w:p>
    <w:tbl>
      <w:tblPr>
        <w:tblStyle w:val="a3"/>
        <w:tblW w:w="10908" w:type="dxa"/>
        <w:tblInd w:w="-142" w:type="dxa"/>
        <w:tblLook w:val="00A0" w:firstRow="1" w:lastRow="0" w:firstColumn="1" w:lastColumn="0" w:noHBand="0" w:noVBand="0"/>
      </w:tblPr>
      <w:tblGrid>
        <w:gridCol w:w="540"/>
        <w:gridCol w:w="3481"/>
        <w:gridCol w:w="1326"/>
        <w:gridCol w:w="1759"/>
        <w:gridCol w:w="1831"/>
        <w:gridCol w:w="1971"/>
      </w:tblGrid>
      <w:tr w:rsidR="00CF3EAA">
        <w:trPr>
          <w:trHeight w:val="375"/>
        </w:trPr>
        <w:tc>
          <w:tcPr>
            <w:tcW w:w="547" w:type="dxa"/>
            <w:vMerge w:val="restart"/>
          </w:tcPr>
          <w:p w:rsidR="00CF3EAA" w:rsidRDefault="00FE50F2">
            <w:pPr>
              <w:ind w:firstLine="0"/>
              <w:jc w:val="center"/>
              <w:rPr>
                <w:rFonts w:ascii="Times New Roman" w:hAnsi="Times New Roman" w:cs="Times New Roman"/>
                <w:szCs w:val="20"/>
              </w:rPr>
            </w:pPr>
            <w:r>
              <w:rPr>
                <w:rFonts w:ascii="Times New Roman" w:hAnsi="Times New Roman" w:cs="Times New Roman"/>
                <w:szCs w:val="20"/>
              </w:rPr>
              <w:t>№</w:t>
            </w:r>
          </w:p>
        </w:tc>
        <w:tc>
          <w:tcPr>
            <w:tcW w:w="3532" w:type="dxa"/>
            <w:vMerge w:val="restart"/>
          </w:tcPr>
          <w:p w:rsidR="00CF3EAA" w:rsidRDefault="00FE50F2">
            <w:pPr>
              <w:spacing w:after="160" w:line="259" w:lineRule="auto"/>
              <w:ind w:firstLine="0"/>
              <w:jc w:val="center"/>
              <w:rPr>
                <w:rFonts w:ascii="Times New Roman" w:hAnsi="Times New Roman" w:cs="Times New Roman"/>
                <w:szCs w:val="20"/>
              </w:rPr>
            </w:pPr>
            <w:r>
              <w:rPr>
                <w:rFonts w:ascii="Times New Roman" w:hAnsi="Times New Roman" w:cs="Times New Roman"/>
                <w:b/>
                <w:w w:val="116"/>
                <w:szCs w:val="20"/>
              </w:rPr>
              <w:t>Тема</w:t>
            </w:r>
            <w:r>
              <w:rPr>
                <w:rFonts w:ascii="Times New Roman" w:hAnsi="Times New Roman" w:cs="Times New Roman"/>
                <w:b/>
                <w:spacing w:val="35"/>
                <w:w w:val="116"/>
                <w:szCs w:val="20"/>
              </w:rPr>
              <w:t xml:space="preserve"> </w:t>
            </w:r>
            <w:r>
              <w:rPr>
                <w:rFonts w:ascii="Times New Roman" w:hAnsi="Times New Roman" w:cs="Times New Roman"/>
                <w:b/>
                <w:w w:val="116"/>
                <w:szCs w:val="20"/>
              </w:rPr>
              <w:t>занятия</w:t>
            </w:r>
          </w:p>
          <w:p w:rsidR="00CF3EAA" w:rsidRDefault="00CF3EAA">
            <w:pPr>
              <w:ind w:firstLine="0"/>
              <w:jc w:val="center"/>
              <w:rPr>
                <w:rFonts w:ascii="Times New Roman" w:hAnsi="Times New Roman" w:cs="Times New Roman"/>
                <w:szCs w:val="20"/>
              </w:rPr>
            </w:pPr>
          </w:p>
        </w:tc>
        <w:tc>
          <w:tcPr>
            <w:tcW w:w="1332" w:type="dxa"/>
            <w:vMerge w:val="restart"/>
          </w:tcPr>
          <w:p w:rsidR="00CF3EAA" w:rsidRDefault="00FE50F2">
            <w:pPr>
              <w:ind w:firstLine="0"/>
              <w:jc w:val="center"/>
              <w:rPr>
                <w:rFonts w:ascii="Times New Roman" w:hAnsi="Times New Roman" w:cs="Times New Roman"/>
                <w:szCs w:val="20"/>
              </w:rPr>
            </w:pPr>
            <w:r>
              <w:rPr>
                <w:rFonts w:ascii="Times New Roman" w:hAnsi="Times New Roman" w:cs="Times New Roman"/>
                <w:szCs w:val="20"/>
              </w:rPr>
              <w:t>Количество часов</w:t>
            </w:r>
          </w:p>
        </w:tc>
        <w:tc>
          <w:tcPr>
            <w:tcW w:w="3491" w:type="dxa"/>
            <w:gridSpan w:val="2"/>
          </w:tcPr>
          <w:p w:rsidR="00CF3EAA" w:rsidRDefault="00FE50F2">
            <w:pPr>
              <w:ind w:firstLine="0"/>
              <w:jc w:val="center"/>
              <w:rPr>
                <w:rFonts w:ascii="Times New Roman" w:hAnsi="Times New Roman" w:cs="Times New Roman"/>
                <w:szCs w:val="20"/>
              </w:rPr>
            </w:pPr>
            <w:r>
              <w:rPr>
                <w:rFonts w:ascii="Times New Roman" w:hAnsi="Times New Roman" w:cs="Times New Roman"/>
                <w:szCs w:val="20"/>
              </w:rPr>
              <w:t>Из них</w:t>
            </w:r>
          </w:p>
        </w:tc>
        <w:tc>
          <w:tcPr>
            <w:tcW w:w="2006" w:type="dxa"/>
          </w:tcPr>
          <w:p w:rsidR="00CF3EAA" w:rsidRDefault="00CF3EAA">
            <w:pPr>
              <w:ind w:firstLine="0"/>
              <w:jc w:val="center"/>
            </w:pPr>
          </w:p>
        </w:tc>
      </w:tr>
      <w:tr w:rsidR="00CF3EAA">
        <w:trPr>
          <w:trHeight w:val="270"/>
        </w:trPr>
        <w:tc>
          <w:tcPr>
            <w:tcW w:w="547" w:type="dxa"/>
            <w:vMerge/>
          </w:tcPr>
          <w:p w:rsidR="00CF3EAA" w:rsidRDefault="00CF3EAA">
            <w:pPr>
              <w:ind w:firstLine="0"/>
              <w:jc w:val="center"/>
              <w:rPr>
                <w:rFonts w:ascii="Times New Roman" w:hAnsi="Times New Roman" w:cs="Times New Roman"/>
                <w:szCs w:val="20"/>
              </w:rPr>
            </w:pPr>
          </w:p>
        </w:tc>
        <w:tc>
          <w:tcPr>
            <w:tcW w:w="3532" w:type="dxa"/>
            <w:vMerge/>
          </w:tcPr>
          <w:p w:rsidR="00CF3EAA" w:rsidRDefault="00CF3EAA">
            <w:pPr>
              <w:spacing w:after="160" w:line="259" w:lineRule="auto"/>
              <w:ind w:firstLine="0"/>
              <w:jc w:val="center"/>
              <w:rPr>
                <w:rFonts w:ascii="Times New Roman" w:hAnsi="Times New Roman" w:cs="Times New Roman"/>
                <w:b/>
                <w:w w:val="116"/>
                <w:szCs w:val="20"/>
              </w:rPr>
            </w:pPr>
          </w:p>
        </w:tc>
        <w:tc>
          <w:tcPr>
            <w:tcW w:w="1332" w:type="dxa"/>
            <w:vMerge/>
          </w:tcPr>
          <w:p w:rsidR="00CF3EAA" w:rsidRDefault="00CF3EAA">
            <w:pPr>
              <w:ind w:firstLine="0"/>
              <w:jc w:val="center"/>
              <w:rPr>
                <w:rFonts w:ascii="Times New Roman" w:hAnsi="Times New Roman" w:cs="Times New Roman"/>
                <w:szCs w:val="20"/>
              </w:rPr>
            </w:pPr>
          </w:p>
        </w:tc>
        <w:tc>
          <w:tcPr>
            <w:tcW w:w="1652" w:type="dxa"/>
          </w:tcPr>
          <w:p w:rsidR="00CF3EAA" w:rsidRDefault="00FE50F2">
            <w:pPr>
              <w:jc w:val="center"/>
              <w:rPr>
                <w:rFonts w:ascii="Times New Roman" w:hAnsi="Times New Roman" w:cs="Times New Roman"/>
                <w:szCs w:val="20"/>
              </w:rPr>
            </w:pPr>
            <w:r>
              <w:rPr>
                <w:rFonts w:ascii="Times New Roman" w:hAnsi="Times New Roman" w:cs="Times New Roman"/>
                <w:szCs w:val="20"/>
              </w:rPr>
              <w:t>Теоретические занятия</w:t>
            </w:r>
          </w:p>
        </w:tc>
        <w:tc>
          <w:tcPr>
            <w:tcW w:w="1839" w:type="dxa"/>
          </w:tcPr>
          <w:p w:rsidR="00CF3EAA" w:rsidRDefault="00FE50F2">
            <w:pPr>
              <w:jc w:val="center"/>
              <w:rPr>
                <w:rFonts w:ascii="Times New Roman" w:hAnsi="Times New Roman" w:cs="Times New Roman"/>
                <w:szCs w:val="20"/>
              </w:rPr>
            </w:pPr>
            <w:r>
              <w:rPr>
                <w:rFonts w:ascii="Times New Roman" w:hAnsi="Times New Roman" w:cs="Times New Roman"/>
                <w:szCs w:val="20"/>
              </w:rPr>
              <w:t xml:space="preserve">Практические </w:t>
            </w:r>
          </w:p>
          <w:p w:rsidR="00CF3EAA" w:rsidRDefault="00FE50F2">
            <w:pPr>
              <w:jc w:val="center"/>
              <w:rPr>
                <w:rFonts w:ascii="Times New Roman" w:hAnsi="Times New Roman" w:cs="Times New Roman"/>
                <w:szCs w:val="20"/>
              </w:rPr>
            </w:pPr>
            <w:r>
              <w:rPr>
                <w:rFonts w:ascii="Times New Roman" w:hAnsi="Times New Roman" w:cs="Times New Roman"/>
                <w:szCs w:val="20"/>
              </w:rPr>
              <w:t>занятия</w:t>
            </w:r>
          </w:p>
        </w:tc>
        <w:tc>
          <w:tcPr>
            <w:tcW w:w="2006" w:type="dxa"/>
          </w:tcPr>
          <w:p w:rsidR="00CF3EAA" w:rsidRDefault="00FE50F2">
            <w:pPr>
              <w:jc w:val="center"/>
            </w:pPr>
            <w:r>
              <w:rPr>
                <w:lang w:val="en-US"/>
              </w:rPr>
              <w:t>Сроки</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Организационные заседание волонтерского отряда</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Распределение поручений</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lang w:val="en-US"/>
              </w:rPr>
              <w:t>Оформление информационных стендов</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2</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Сентябрь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2</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 xml:space="preserve">Анкетирование учащихся </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lastRenderedPageBreak/>
              <w:t>"Отношение подростков к пагугным привычкам"</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Выпуск листовок, памяток по пропаганде ЗОЖ</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lastRenderedPageBreak/>
              <w:t>2</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Сентябрь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lastRenderedPageBreak/>
              <w:t>3</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Акция "Капля жизни"</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Браслет памяти</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2006" w:type="dxa"/>
          </w:tcPr>
          <w:p w:rsidR="00CF3EAA" w:rsidRDefault="00FE50F2">
            <w:pPr>
              <w:jc w:val="center"/>
            </w:pPr>
            <w:r>
              <w:rPr>
                <w:lang w:val="en-US"/>
              </w:rPr>
              <w:t>Сентябрь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4</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Проект "Киноуроки в школе"</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Показ фильмов по возростам</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Сентябрь-май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5</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Акция "Старость в радость"</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 xml:space="preserve">Письма в дома </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Сентябрь-май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6</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Акция "За синий платочек"</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Своих не бросаем</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3</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2</w:t>
            </w:r>
          </w:p>
        </w:tc>
        <w:tc>
          <w:tcPr>
            <w:tcW w:w="2006" w:type="dxa"/>
          </w:tcPr>
          <w:p w:rsidR="00CF3EAA" w:rsidRDefault="00FE50F2">
            <w:pPr>
              <w:jc w:val="center"/>
            </w:pPr>
            <w:r>
              <w:rPr>
                <w:lang w:val="en-US"/>
              </w:rPr>
              <w:t>сентябрь-май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7</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Осенняя неделя добра</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Акции "Ветеран живет рядом"</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"Иду к ветерану"</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"Забота"</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"Чистый берег"</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4</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2</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2</w:t>
            </w:r>
          </w:p>
        </w:tc>
        <w:tc>
          <w:tcPr>
            <w:tcW w:w="2006" w:type="dxa"/>
          </w:tcPr>
          <w:p w:rsidR="00CF3EAA" w:rsidRDefault="00FE50F2">
            <w:pPr>
              <w:jc w:val="center"/>
            </w:pPr>
            <w:r>
              <w:rPr>
                <w:lang w:val="en-US"/>
              </w:rPr>
              <w:t>Сентябрь-август</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8</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Акция "День защиты животных"</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 xml:space="preserve">Сбор корма </w:t>
            </w:r>
            <w:r w:rsidRPr="00974930">
              <w:rPr>
                <w:rFonts w:ascii="Times New Roman" w:hAnsi="Times New Roman" w:cs="Times New Roman"/>
                <w:b/>
                <w:w w:val="116"/>
                <w:szCs w:val="20"/>
              </w:rPr>
              <w:t>п</w:t>
            </w:r>
            <w:r>
              <w:rPr>
                <w:rFonts w:ascii="Times New Roman" w:hAnsi="Times New Roman" w:cs="Times New Roman"/>
                <w:b/>
                <w:w w:val="116"/>
                <w:szCs w:val="20"/>
              </w:rPr>
              <w:t>риют</w:t>
            </w:r>
            <w:r w:rsidRPr="00974930">
              <w:rPr>
                <w:rFonts w:ascii="Times New Roman" w:hAnsi="Times New Roman" w:cs="Times New Roman"/>
                <w:b/>
                <w:w w:val="116"/>
                <w:szCs w:val="20"/>
              </w:rPr>
              <w:t xml:space="preserve">у </w:t>
            </w:r>
            <w:r>
              <w:rPr>
                <w:rFonts w:ascii="Times New Roman" w:hAnsi="Times New Roman" w:cs="Times New Roman"/>
                <w:b/>
                <w:w w:val="116"/>
                <w:szCs w:val="20"/>
              </w:rPr>
              <w:t>для животных</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2006" w:type="dxa"/>
          </w:tcPr>
          <w:p w:rsidR="00CF3EAA" w:rsidRDefault="00FE50F2">
            <w:pPr>
              <w:jc w:val="center"/>
            </w:pPr>
            <w:r>
              <w:rPr>
                <w:lang w:val="en-US"/>
              </w:rPr>
              <w:t>Октябрь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9</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lang w:val="en-US"/>
              </w:rPr>
              <w:t>Акции "Кормушка для птиц"</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Октябрь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10</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Мы за здоровый образ жизни</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Акция " Чистые руки"</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Октябрь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11</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Просветительская акция "Умей сказать нет"</w:t>
            </w:r>
          </w:p>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Акция "Красная ленточка"</w:t>
            </w:r>
          </w:p>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Раздача буклетов</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Декабрь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12</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lang w:val="en-US"/>
              </w:rPr>
              <w:t>День волонтера</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CF3EAA">
            <w:pPr>
              <w:jc w:val="left"/>
              <w:rPr>
                <w:rFonts w:ascii="Times New Roman" w:hAnsi="Times New Roman" w:cs="Times New Roman"/>
                <w:szCs w:val="20"/>
              </w:rPr>
            </w:pP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декабрь</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 xml:space="preserve"> 13</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bCs/>
                <w:w w:val="116"/>
                <w:szCs w:val="20"/>
              </w:rPr>
              <w:t xml:space="preserve">Марафон добрых дел </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bCs/>
                <w:w w:val="116"/>
                <w:szCs w:val="20"/>
              </w:rPr>
              <w:t>Акции "Внук дня"</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bCs/>
                <w:w w:val="116"/>
                <w:szCs w:val="20"/>
              </w:rPr>
              <w:t>"В Новый год с добрым сердцем"</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Декабрь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Акция "Блокадный хлеб"</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CF3EAA">
            <w:pPr>
              <w:jc w:val="left"/>
              <w:rPr>
                <w:rFonts w:ascii="Times New Roman" w:hAnsi="Times New Roman" w:cs="Times New Roman"/>
                <w:szCs w:val="20"/>
              </w:rPr>
            </w:pPr>
          </w:p>
        </w:tc>
        <w:tc>
          <w:tcPr>
            <w:tcW w:w="1839" w:type="dxa"/>
          </w:tcPr>
          <w:p w:rsidR="00CF3EAA" w:rsidRDefault="00CF3EAA">
            <w:pPr>
              <w:jc w:val="left"/>
              <w:rPr>
                <w:rFonts w:ascii="Times New Roman" w:hAnsi="Times New Roman" w:cs="Times New Roman"/>
                <w:szCs w:val="20"/>
              </w:rPr>
            </w:pPr>
          </w:p>
        </w:tc>
        <w:tc>
          <w:tcPr>
            <w:tcW w:w="2006" w:type="dxa"/>
          </w:tcPr>
          <w:p w:rsidR="00CF3EAA" w:rsidRDefault="00FE50F2">
            <w:pPr>
              <w:jc w:val="center"/>
            </w:pPr>
            <w:r>
              <w:rPr>
                <w:lang w:val="en-US"/>
              </w:rPr>
              <w:t>Январь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Акция "Спасибо волонтер"</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2</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Декабрь -Февраль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"Патриотический акция "Красный Тюльпан"</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Февраль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sidRPr="00974930">
              <w:rPr>
                <w:rFonts w:ascii="Times New Roman" w:hAnsi="Times New Roman" w:cs="Times New Roman"/>
                <w:b/>
                <w:bCs/>
                <w:w w:val="116"/>
                <w:szCs w:val="20"/>
              </w:rPr>
              <w:t>Беседа  "Профилактики правонарушения и преступлений среди несовершеннолетних"</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Февраль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rPr>
              <w:t>Акция</w:t>
            </w:r>
            <w:r w:rsidRPr="00974930">
              <w:rPr>
                <w:rFonts w:ascii="Times New Roman" w:hAnsi="Times New Roman" w:cs="Times New Roman"/>
                <w:b/>
                <w:bCs/>
                <w:w w:val="116"/>
                <w:szCs w:val="20"/>
              </w:rPr>
              <w:t>.</w:t>
            </w:r>
            <w:r>
              <w:rPr>
                <w:rFonts w:ascii="Times New Roman" w:hAnsi="Times New Roman" w:cs="Times New Roman"/>
                <w:b/>
                <w:bCs/>
                <w:w w:val="116"/>
                <w:szCs w:val="20"/>
              </w:rPr>
              <w:t xml:space="preserve"> "Дарите книги с любовью"</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2006" w:type="dxa"/>
          </w:tcPr>
          <w:p w:rsidR="00CF3EAA" w:rsidRDefault="00FE50F2">
            <w:pPr>
              <w:jc w:val="center"/>
            </w:pPr>
            <w:r>
              <w:rPr>
                <w:lang w:val="en-US"/>
              </w:rPr>
              <w:t>Февраль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Беседа "Правила пожарной безопасности</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Февраль</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Акция " Благоустройство памятников "</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Апрель-Май</w:t>
            </w:r>
          </w:p>
        </w:tc>
      </w:tr>
      <w:tr w:rsidR="00CF3EAA">
        <w:trPr>
          <w:trHeight w:val="270"/>
        </w:trPr>
        <w:tc>
          <w:tcPr>
            <w:tcW w:w="547" w:type="dxa"/>
          </w:tcPr>
          <w:p w:rsidR="00CF3EAA" w:rsidRDefault="00CF3EAA">
            <w:pPr>
              <w:ind w:firstLine="0"/>
              <w:jc w:val="left"/>
              <w:rPr>
                <w:rFonts w:ascii="Times New Roman" w:hAnsi="Times New Roman" w:cs="Times New Roman"/>
                <w:szCs w:val="20"/>
              </w:rPr>
            </w:pPr>
          </w:p>
        </w:tc>
        <w:tc>
          <w:tcPr>
            <w:tcW w:w="3532" w:type="dxa"/>
          </w:tcPr>
          <w:p w:rsidR="00CF3EAA" w:rsidRDefault="00FE50F2">
            <w:pPr>
              <w:spacing w:after="160" w:line="259" w:lineRule="auto"/>
              <w:ind w:firstLine="0"/>
              <w:jc w:val="left"/>
              <w:rPr>
                <w:rFonts w:ascii="Times New Roman" w:hAnsi="Times New Roman" w:cs="Times New Roman"/>
                <w:b/>
                <w:bCs/>
                <w:w w:val="116"/>
                <w:szCs w:val="20"/>
              </w:rPr>
            </w:pPr>
            <w:r>
              <w:rPr>
                <w:rFonts w:ascii="Times New Roman" w:hAnsi="Times New Roman" w:cs="Times New Roman"/>
                <w:b/>
                <w:bCs/>
                <w:w w:val="116"/>
                <w:szCs w:val="20"/>
                <w:lang w:val="en-US"/>
              </w:rPr>
              <w:t>Акция "Волонтеры могут все"</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2006" w:type="dxa"/>
          </w:tcPr>
          <w:p w:rsidR="00CF3EAA" w:rsidRDefault="00FE50F2">
            <w:pPr>
              <w:jc w:val="center"/>
            </w:pPr>
            <w:r>
              <w:rPr>
                <w:lang w:val="en-US"/>
              </w:rPr>
              <w:t>Апрель-май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14</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Акция "Георгиевская лента"</w:t>
            </w:r>
          </w:p>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Акция "Окна Победы"</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2</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2006" w:type="dxa"/>
          </w:tcPr>
          <w:p w:rsidR="00CF3EAA" w:rsidRDefault="00FE50F2">
            <w:pPr>
              <w:jc w:val="center"/>
            </w:pPr>
            <w:r>
              <w:rPr>
                <w:lang w:val="en-US"/>
              </w:rPr>
              <w:t>апрель-май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15</w:t>
            </w:r>
          </w:p>
        </w:tc>
        <w:tc>
          <w:tcPr>
            <w:tcW w:w="3532" w:type="dxa"/>
          </w:tcPr>
          <w:p w:rsidR="00CF3EAA" w:rsidRPr="00974930"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 xml:space="preserve">Выпуск информационных буклетов </w:t>
            </w:r>
          </w:p>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"Осторожно " СНЮС "</w:t>
            </w:r>
          </w:p>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lang w:val="en-US"/>
              </w:rPr>
              <w:t>"Осторожно " ВЕЙП"</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16</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lang w:val="en-US"/>
              </w:rPr>
              <w:t>Акция " Посылка солдату"</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1</w:t>
            </w:r>
          </w:p>
        </w:tc>
        <w:tc>
          <w:tcPr>
            <w:tcW w:w="2006" w:type="dxa"/>
          </w:tcPr>
          <w:p w:rsidR="00CF3EAA" w:rsidRDefault="00FE50F2">
            <w:pPr>
              <w:jc w:val="center"/>
            </w:pPr>
            <w:r>
              <w:rPr>
                <w:lang w:val="en-US"/>
              </w:rPr>
              <w:t>сентябрь-Май</w:t>
            </w:r>
          </w:p>
        </w:tc>
      </w:tr>
      <w:tr w:rsidR="00CF3EAA">
        <w:trPr>
          <w:trHeight w:val="270"/>
        </w:trPr>
        <w:tc>
          <w:tcPr>
            <w:tcW w:w="547"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17</w:t>
            </w:r>
          </w:p>
        </w:tc>
        <w:tc>
          <w:tcPr>
            <w:tcW w:w="3532" w:type="dxa"/>
          </w:tcPr>
          <w:p w:rsidR="00CF3EAA" w:rsidRDefault="00FE50F2">
            <w:pPr>
              <w:spacing w:after="160" w:line="259" w:lineRule="auto"/>
              <w:ind w:firstLine="0"/>
              <w:jc w:val="left"/>
              <w:rPr>
                <w:rFonts w:ascii="Times New Roman" w:hAnsi="Times New Roman" w:cs="Times New Roman"/>
                <w:b/>
                <w:w w:val="116"/>
                <w:szCs w:val="20"/>
              </w:rPr>
            </w:pPr>
            <w:r w:rsidRPr="00974930">
              <w:rPr>
                <w:rFonts w:ascii="Times New Roman" w:hAnsi="Times New Roman" w:cs="Times New Roman"/>
                <w:b/>
                <w:w w:val="116"/>
                <w:szCs w:val="20"/>
              </w:rPr>
              <w:t>Подведение итогов работы отряда за учебный год</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lang w:val="en-US"/>
              </w:rPr>
              <w:t>1</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lang w:val="en-US"/>
              </w:rPr>
              <w:t>-</w:t>
            </w:r>
          </w:p>
        </w:tc>
        <w:tc>
          <w:tcPr>
            <w:tcW w:w="2006" w:type="dxa"/>
          </w:tcPr>
          <w:p w:rsidR="00CF3EAA" w:rsidRDefault="00FE50F2">
            <w:pPr>
              <w:ind w:firstLine="0"/>
              <w:jc w:val="center"/>
            </w:pPr>
            <w:r>
              <w:rPr>
                <w:lang w:val="en-US"/>
              </w:rPr>
              <w:t>Май</w:t>
            </w:r>
          </w:p>
          <w:p w:rsidR="00CF3EAA" w:rsidRDefault="00CF3EAA">
            <w:pPr>
              <w:ind w:firstLine="0"/>
              <w:jc w:val="center"/>
            </w:pPr>
          </w:p>
        </w:tc>
      </w:tr>
      <w:tr w:rsidR="00CF3EAA">
        <w:trPr>
          <w:trHeight w:val="270"/>
        </w:trPr>
        <w:tc>
          <w:tcPr>
            <w:tcW w:w="4079" w:type="dxa"/>
            <w:gridSpan w:val="2"/>
          </w:tcPr>
          <w:p w:rsidR="00CF3EAA" w:rsidRDefault="00FE50F2">
            <w:pPr>
              <w:spacing w:after="160" w:line="259" w:lineRule="auto"/>
              <w:ind w:firstLine="0"/>
              <w:jc w:val="left"/>
              <w:rPr>
                <w:rFonts w:ascii="Times New Roman" w:hAnsi="Times New Roman" w:cs="Times New Roman"/>
                <w:b/>
                <w:w w:val="116"/>
                <w:szCs w:val="20"/>
              </w:rPr>
            </w:pPr>
            <w:r>
              <w:rPr>
                <w:rFonts w:ascii="Times New Roman" w:hAnsi="Times New Roman" w:cs="Times New Roman"/>
                <w:b/>
                <w:w w:val="116"/>
                <w:szCs w:val="20"/>
              </w:rPr>
              <w:t>Итого</w:t>
            </w:r>
          </w:p>
        </w:tc>
        <w:tc>
          <w:tcPr>
            <w:tcW w:w="1332" w:type="dxa"/>
          </w:tcPr>
          <w:p w:rsidR="00CF3EAA" w:rsidRDefault="00FE50F2">
            <w:pPr>
              <w:ind w:firstLine="0"/>
              <w:jc w:val="left"/>
              <w:rPr>
                <w:rFonts w:ascii="Times New Roman" w:hAnsi="Times New Roman" w:cs="Times New Roman"/>
                <w:szCs w:val="20"/>
              </w:rPr>
            </w:pPr>
            <w:r>
              <w:rPr>
                <w:rFonts w:ascii="Times New Roman" w:hAnsi="Times New Roman" w:cs="Times New Roman"/>
                <w:szCs w:val="20"/>
              </w:rPr>
              <w:t>34</w:t>
            </w:r>
          </w:p>
        </w:tc>
        <w:tc>
          <w:tcPr>
            <w:tcW w:w="1652" w:type="dxa"/>
          </w:tcPr>
          <w:p w:rsidR="00CF3EAA" w:rsidRDefault="00FE50F2">
            <w:pPr>
              <w:jc w:val="left"/>
              <w:rPr>
                <w:rFonts w:ascii="Times New Roman" w:hAnsi="Times New Roman" w:cs="Times New Roman"/>
                <w:szCs w:val="20"/>
              </w:rPr>
            </w:pPr>
            <w:r>
              <w:rPr>
                <w:rFonts w:ascii="Times New Roman" w:hAnsi="Times New Roman" w:cs="Times New Roman"/>
                <w:szCs w:val="20"/>
              </w:rPr>
              <w:t>14</w:t>
            </w:r>
          </w:p>
        </w:tc>
        <w:tc>
          <w:tcPr>
            <w:tcW w:w="1839" w:type="dxa"/>
          </w:tcPr>
          <w:p w:rsidR="00CF3EAA" w:rsidRDefault="00FE50F2">
            <w:pPr>
              <w:jc w:val="left"/>
              <w:rPr>
                <w:rFonts w:ascii="Times New Roman" w:hAnsi="Times New Roman" w:cs="Times New Roman"/>
                <w:szCs w:val="20"/>
              </w:rPr>
            </w:pPr>
            <w:r>
              <w:rPr>
                <w:rFonts w:ascii="Times New Roman" w:hAnsi="Times New Roman" w:cs="Times New Roman"/>
                <w:szCs w:val="20"/>
              </w:rPr>
              <w:t>20</w:t>
            </w:r>
          </w:p>
        </w:tc>
        <w:tc>
          <w:tcPr>
            <w:tcW w:w="2006" w:type="dxa"/>
          </w:tcPr>
          <w:p w:rsidR="00CF3EAA" w:rsidRDefault="00CF3EAA">
            <w:pPr>
              <w:jc w:val="center"/>
            </w:pPr>
          </w:p>
          <w:p w:rsidR="00CF3EAA" w:rsidRDefault="00CF3EAA">
            <w:pPr>
              <w:jc w:val="center"/>
            </w:pPr>
          </w:p>
        </w:tc>
      </w:tr>
    </w:tbl>
    <w:p w:rsidR="00CF3EAA" w:rsidRDefault="00FE50F2">
      <w:pPr>
        <w:ind w:firstLine="0"/>
        <w:jc w:val="left"/>
        <w:rPr>
          <w:rFonts w:ascii="Times New Roman" w:hAnsi="Times New Roman" w:cs="Times New Roman"/>
          <w:b/>
          <w:sz w:val="24"/>
          <w:szCs w:val="24"/>
        </w:rPr>
      </w:pPr>
      <w:r>
        <w:rPr>
          <w:rFonts w:ascii="Times New Roman" w:hAnsi="Times New Roman" w:cs="Times New Roman"/>
          <w:b/>
          <w:sz w:val="24"/>
          <w:szCs w:val="24"/>
          <w:lang w:val="en-US"/>
        </w:rPr>
        <w:t xml:space="preserve">                                        </w:t>
      </w:r>
      <w:r>
        <w:rPr>
          <w:rFonts w:ascii="Times New Roman" w:hAnsi="Times New Roman" w:cs="Times New Roman"/>
          <w:b/>
          <w:sz w:val="24"/>
          <w:szCs w:val="24"/>
        </w:rPr>
        <w:t>Методическое обеспечение программы</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Важную роль в обеспечении интерактивности занятий играет педагог, который на протяжении всего курса находится вместе с детьми, консультирует их и помогает преодолевать возникающие трудности. Кроме того, своим поведением он поддерживает доброжелательную атмосферу, позволяющую ученикам быть уверенными в себе, чувствовать, что какие бы задания в учебнике они ни встретили, они обязательно с ними справятся.</w:t>
      </w:r>
      <w:r w:rsidRPr="00974930">
        <w:rPr>
          <w:rFonts w:ascii="Times New Roman" w:hAnsi="Times New Roman" w:cs="Times New Roman"/>
          <w:sz w:val="24"/>
          <w:szCs w:val="24"/>
        </w:rPr>
        <w:t>0</w:t>
      </w:r>
    </w:p>
    <w:p w:rsidR="00CF3EAA" w:rsidRDefault="00FE50F2">
      <w:pPr>
        <w:ind w:left="-7" w:right="40"/>
        <w:rPr>
          <w:rFonts w:ascii="Times New Roman" w:hAnsi="Times New Roman" w:cs="Times New Roman"/>
          <w:sz w:val="24"/>
          <w:szCs w:val="24"/>
        </w:rPr>
      </w:pPr>
      <w:r>
        <w:rPr>
          <w:rFonts w:ascii="Times New Roman" w:hAnsi="Times New Roman" w:cs="Times New Roman"/>
          <w:sz w:val="24"/>
          <w:szCs w:val="24"/>
        </w:rPr>
        <w:t>На каждом аудиторном занятии педагог разбирает с детьми особенности выполнения размещённых в учебнике заданий, даёт комментарии к ним.</w:t>
      </w:r>
    </w:p>
    <w:p w:rsidR="00CF3EAA" w:rsidRDefault="00CF3EAA">
      <w:pPr>
        <w:ind w:firstLine="0"/>
        <w:jc w:val="center"/>
        <w:rPr>
          <w:rFonts w:ascii="Times New Roman" w:hAnsi="Times New Roman" w:cs="Times New Roman"/>
          <w:b/>
          <w:sz w:val="24"/>
          <w:szCs w:val="24"/>
        </w:rPr>
      </w:pPr>
    </w:p>
    <w:p w:rsidR="00CF3EAA" w:rsidRDefault="00FE50F2">
      <w:pPr>
        <w:ind w:firstLine="0"/>
        <w:jc w:val="center"/>
        <w:rPr>
          <w:rFonts w:ascii="Times New Roman" w:hAnsi="Times New Roman" w:cs="Times New Roman"/>
          <w:b/>
          <w:sz w:val="24"/>
          <w:szCs w:val="24"/>
        </w:rPr>
      </w:pPr>
      <w:r>
        <w:rPr>
          <w:rFonts w:ascii="Times New Roman" w:hAnsi="Times New Roman" w:cs="Times New Roman"/>
          <w:b/>
          <w:sz w:val="24"/>
          <w:szCs w:val="24"/>
        </w:rPr>
        <w:t>Материалы, необходимые для работы</w:t>
      </w:r>
    </w:p>
    <w:p w:rsidR="00CF3EAA" w:rsidRDefault="00FE50F2">
      <w:pPr>
        <w:spacing w:after="386"/>
        <w:ind w:left="-7" w:right="40"/>
        <w:rPr>
          <w:rFonts w:ascii="Times New Roman" w:hAnsi="Times New Roman" w:cs="Times New Roman"/>
          <w:sz w:val="24"/>
          <w:szCs w:val="24"/>
        </w:rPr>
      </w:pPr>
      <w:r>
        <w:rPr>
          <w:rFonts w:ascii="Times New Roman" w:hAnsi="Times New Roman" w:cs="Times New Roman"/>
          <w:sz w:val="24"/>
          <w:szCs w:val="24"/>
        </w:rPr>
        <w:t xml:space="preserve">Методические рекомендации по подготовке и проведению мероприятий для обучающихся образовательных организаций по теме «Событийное волонтёрство». Добрый урок «Волонтёр — душа мероприятия» / Добрые уроки / Материалы / Федеральная программа по развитию детского добровольчества «Ты решаешь!»: </w:t>
      </w:r>
      <w:hyperlink r:id="rId7" w:history="1">
        <w:r>
          <w:rPr>
            <w:rStyle w:val="a4"/>
            <w:rFonts w:ascii="Times New Roman" w:hAnsi="Times New Roman" w:cs="Times New Roman"/>
            <w:sz w:val="24"/>
            <w:szCs w:val="24"/>
          </w:rPr>
          <w:t>https://drive.google.com/drive/folders/1wQkuVz4-LVITF7C087w-Mur74myi3C_N</w:t>
        </w:r>
      </w:hyperlink>
      <w:r>
        <w:rPr>
          <w:rFonts w:ascii="Times New Roman" w:hAnsi="Times New Roman" w:cs="Times New Roman"/>
          <w:sz w:val="24"/>
          <w:szCs w:val="24"/>
        </w:rPr>
        <w:t xml:space="preserve">  Васильев Б. Л. «Экспонат №».Группа «Юные экологи РДШ» в социальной сети «ВКонтакте»: vk.com/ public134213803 Единая информационная система «Добровольцы России»: добровольцыроссии.рф и dobro.ru Сайт </w:t>
      </w:r>
      <w:r>
        <w:rPr>
          <w:rFonts w:ascii="Times New Roman" w:hAnsi="Times New Roman" w:cs="Times New Roman"/>
          <w:sz w:val="24"/>
          <w:szCs w:val="24"/>
        </w:rPr>
        <w:tab/>
        <w:t xml:space="preserve">Всероссийского </w:t>
      </w:r>
      <w:r>
        <w:rPr>
          <w:rFonts w:ascii="Times New Roman" w:hAnsi="Times New Roman" w:cs="Times New Roman"/>
          <w:sz w:val="24"/>
          <w:szCs w:val="24"/>
        </w:rPr>
        <w:tab/>
        <w:t xml:space="preserve">общественного </w:t>
      </w:r>
      <w:r>
        <w:rPr>
          <w:rFonts w:ascii="Times New Roman" w:hAnsi="Times New Roman" w:cs="Times New Roman"/>
          <w:sz w:val="24"/>
          <w:szCs w:val="24"/>
        </w:rPr>
        <w:tab/>
        <w:t xml:space="preserve">движения </w:t>
      </w:r>
      <w:r>
        <w:rPr>
          <w:rFonts w:ascii="Times New Roman" w:hAnsi="Times New Roman" w:cs="Times New Roman"/>
          <w:sz w:val="24"/>
          <w:szCs w:val="24"/>
        </w:rPr>
        <w:tab/>
        <w:t>«Волонтёры-медики»:  волонтёры-медики.рф</w:t>
      </w:r>
    </w:p>
    <w:p w:rsidR="00CF3EAA" w:rsidRDefault="00FE50F2">
      <w:pPr>
        <w:ind w:left="285" w:right="40" w:firstLine="0"/>
        <w:rPr>
          <w:rFonts w:ascii="Times New Roman" w:hAnsi="Times New Roman" w:cs="Times New Roman"/>
          <w:sz w:val="24"/>
          <w:szCs w:val="24"/>
        </w:rPr>
      </w:pPr>
      <w:r>
        <w:rPr>
          <w:rFonts w:ascii="Times New Roman" w:hAnsi="Times New Roman" w:cs="Times New Roman"/>
          <w:sz w:val="24"/>
          <w:szCs w:val="24"/>
        </w:rPr>
        <w:t>Сайт Российского движения школьников: рдш.рф</w:t>
      </w:r>
    </w:p>
    <w:p w:rsidR="00CF3EAA" w:rsidRDefault="00FE50F2">
      <w:pPr>
        <w:spacing w:after="397"/>
        <w:ind w:left="-7" w:right="40"/>
        <w:rPr>
          <w:rFonts w:ascii="Times New Roman" w:hAnsi="Times New Roman" w:cs="Times New Roman"/>
          <w:sz w:val="24"/>
          <w:szCs w:val="24"/>
        </w:rPr>
      </w:pPr>
      <w:r>
        <w:rPr>
          <w:rFonts w:ascii="Times New Roman" w:hAnsi="Times New Roman" w:cs="Times New Roman"/>
          <w:sz w:val="24"/>
          <w:szCs w:val="24"/>
        </w:rPr>
        <w:t>Сайт и группа в социальной сети «ВКонтакте» межрегионального молодёжного общественного движения «Кибердружина»: http://kiberdruzhina.ru/, vk.com/kiberdruzhina_ru</w:t>
      </w:r>
      <w:r w:rsidRPr="00974930">
        <w:rPr>
          <w:rFonts w:ascii="Times New Roman" w:hAnsi="Times New Roman" w:cs="Times New Roman"/>
          <w:sz w:val="24"/>
          <w:szCs w:val="24"/>
        </w:rPr>
        <w:t>.</w:t>
      </w:r>
    </w:p>
    <w:p w:rsidR="00CF3EAA" w:rsidRDefault="00CF3EAA">
      <w:pPr>
        <w:spacing w:after="397"/>
        <w:ind w:left="-7" w:right="40"/>
        <w:rPr>
          <w:rFonts w:ascii="Times New Roman" w:hAnsi="Times New Roman" w:cs="Times New Roman"/>
          <w:sz w:val="24"/>
          <w:szCs w:val="24"/>
        </w:rPr>
      </w:pPr>
      <w:bookmarkStart w:id="0" w:name="_GoBack"/>
      <w:bookmarkEnd w:id="0"/>
    </w:p>
    <w:sectPr w:rsidR="00CF3EAA">
      <w:headerReference w:type="default" r:id="rId8"/>
      <w:footerReference w:type="default" r:id="rId9"/>
      <w:pgSz w:w="11906" w:h="16838"/>
      <w:pgMar w:top="851" w:right="850"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C29" w:rsidRDefault="00812C29">
      <w:pPr>
        <w:spacing w:after="0" w:line="240" w:lineRule="auto"/>
      </w:pPr>
      <w:r>
        <w:separator/>
      </w:r>
    </w:p>
  </w:endnote>
  <w:endnote w:type="continuationSeparator" w:id="0">
    <w:p w:rsidR="00812C29" w:rsidRDefault="0081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EAA" w:rsidRDefault="00CF3EAA">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C29" w:rsidRDefault="00812C29">
      <w:pPr>
        <w:spacing w:after="0" w:line="240" w:lineRule="auto"/>
      </w:pPr>
      <w:r>
        <w:separator/>
      </w:r>
    </w:p>
  </w:footnote>
  <w:footnote w:type="continuationSeparator" w:id="0">
    <w:p w:rsidR="00812C29" w:rsidRDefault="00812C29">
      <w:pPr>
        <w:spacing w:after="0" w:line="240" w:lineRule="auto"/>
      </w:pPr>
      <w:r>
        <w:continuationSeparator/>
      </w:r>
    </w:p>
  </w:footnote>
  <w:footnote w:id="1">
    <w:p w:rsidR="00CF3EAA" w:rsidRDefault="00CF3EAA">
      <w:pPr>
        <w:pStyle w:val="footnotedescription"/>
        <w:spacing w:line="249" w:lineRule="auto"/>
        <w:ind w:right="0" w:firstLine="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EAA" w:rsidRDefault="00CF3EAA">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5D2BDBA"/>
    <w:lvl w:ilvl="0" w:tplc="FE964F52">
      <w:start w:val="1"/>
      <w:numFmt w:val="bullet"/>
      <w:lvlText w:val="•"/>
      <w:lvlJc w:val="left"/>
      <w:pPr>
        <w:ind w:left="285"/>
      </w:pPr>
      <w:rPr>
        <w:rFonts w:ascii="Calibri" w:eastAsia="Calibri" w:hAnsi="Calibri" w:cs="Calibri"/>
        <w:b w:val="0"/>
        <w:i w:val="0"/>
        <w:color w:val="737473"/>
        <w:sz w:val="30"/>
        <w:szCs w:val="30"/>
        <w:u w:val="none" w:color="000000"/>
        <w:bdr w:val="none" w:sz="0" w:space="0" w:color="auto"/>
        <w:shd w:val="clear" w:color="auto" w:fill="auto"/>
        <w:vertAlign w:val="baseline"/>
      </w:rPr>
    </w:lvl>
    <w:lvl w:ilvl="1" w:tplc="6C5CA08A">
      <w:start w:val="1"/>
      <w:numFmt w:val="bullet"/>
      <w:lvlText w:val="o"/>
      <w:lvlJc w:val="left"/>
      <w:pPr>
        <w:ind w:left="1365"/>
      </w:pPr>
      <w:rPr>
        <w:rFonts w:ascii="Calibri" w:eastAsia="Calibri" w:hAnsi="Calibri" w:cs="Calibri"/>
        <w:b w:val="0"/>
        <w:i w:val="0"/>
        <w:color w:val="737473"/>
        <w:sz w:val="30"/>
        <w:szCs w:val="30"/>
        <w:u w:val="none" w:color="000000"/>
        <w:bdr w:val="none" w:sz="0" w:space="0" w:color="auto"/>
        <w:shd w:val="clear" w:color="auto" w:fill="auto"/>
        <w:vertAlign w:val="baseline"/>
      </w:rPr>
    </w:lvl>
    <w:lvl w:ilvl="2" w:tplc="4ABA2088">
      <w:start w:val="1"/>
      <w:numFmt w:val="bullet"/>
      <w:lvlText w:val="▪"/>
      <w:lvlJc w:val="left"/>
      <w:pPr>
        <w:ind w:left="2085"/>
      </w:pPr>
      <w:rPr>
        <w:rFonts w:ascii="Calibri" w:eastAsia="Calibri" w:hAnsi="Calibri" w:cs="Calibri"/>
        <w:b w:val="0"/>
        <w:i w:val="0"/>
        <w:color w:val="737473"/>
        <w:sz w:val="30"/>
        <w:szCs w:val="30"/>
        <w:u w:val="none" w:color="000000"/>
        <w:bdr w:val="none" w:sz="0" w:space="0" w:color="auto"/>
        <w:shd w:val="clear" w:color="auto" w:fill="auto"/>
        <w:vertAlign w:val="baseline"/>
      </w:rPr>
    </w:lvl>
    <w:lvl w:ilvl="3" w:tplc="73F4C156">
      <w:start w:val="1"/>
      <w:numFmt w:val="bullet"/>
      <w:lvlText w:val="•"/>
      <w:lvlJc w:val="left"/>
      <w:pPr>
        <w:ind w:left="2805"/>
      </w:pPr>
      <w:rPr>
        <w:rFonts w:ascii="Calibri" w:eastAsia="Calibri" w:hAnsi="Calibri" w:cs="Calibri"/>
        <w:b w:val="0"/>
        <w:i w:val="0"/>
        <w:color w:val="737473"/>
        <w:sz w:val="30"/>
        <w:szCs w:val="30"/>
        <w:u w:val="none" w:color="000000"/>
        <w:bdr w:val="none" w:sz="0" w:space="0" w:color="auto"/>
        <w:shd w:val="clear" w:color="auto" w:fill="auto"/>
        <w:vertAlign w:val="baseline"/>
      </w:rPr>
    </w:lvl>
    <w:lvl w:ilvl="4" w:tplc="7D6AB4B2">
      <w:start w:val="1"/>
      <w:numFmt w:val="bullet"/>
      <w:lvlText w:val="o"/>
      <w:lvlJc w:val="left"/>
      <w:pPr>
        <w:ind w:left="3525"/>
      </w:pPr>
      <w:rPr>
        <w:rFonts w:ascii="Calibri" w:eastAsia="Calibri" w:hAnsi="Calibri" w:cs="Calibri"/>
        <w:b w:val="0"/>
        <w:i w:val="0"/>
        <w:color w:val="737473"/>
        <w:sz w:val="30"/>
        <w:szCs w:val="30"/>
        <w:u w:val="none" w:color="000000"/>
        <w:bdr w:val="none" w:sz="0" w:space="0" w:color="auto"/>
        <w:shd w:val="clear" w:color="auto" w:fill="auto"/>
        <w:vertAlign w:val="baseline"/>
      </w:rPr>
    </w:lvl>
    <w:lvl w:ilvl="5" w:tplc="AD1ED330">
      <w:start w:val="1"/>
      <w:numFmt w:val="bullet"/>
      <w:lvlText w:val="▪"/>
      <w:lvlJc w:val="left"/>
      <w:pPr>
        <w:ind w:left="4245"/>
      </w:pPr>
      <w:rPr>
        <w:rFonts w:ascii="Calibri" w:eastAsia="Calibri" w:hAnsi="Calibri" w:cs="Calibri"/>
        <w:b w:val="0"/>
        <w:i w:val="0"/>
        <w:color w:val="737473"/>
        <w:sz w:val="30"/>
        <w:szCs w:val="30"/>
        <w:u w:val="none" w:color="000000"/>
        <w:bdr w:val="none" w:sz="0" w:space="0" w:color="auto"/>
        <w:shd w:val="clear" w:color="auto" w:fill="auto"/>
        <w:vertAlign w:val="baseline"/>
      </w:rPr>
    </w:lvl>
    <w:lvl w:ilvl="6" w:tplc="97FE5978">
      <w:start w:val="1"/>
      <w:numFmt w:val="bullet"/>
      <w:lvlText w:val="•"/>
      <w:lvlJc w:val="left"/>
      <w:pPr>
        <w:ind w:left="4965"/>
      </w:pPr>
      <w:rPr>
        <w:rFonts w:ascii="Calibri" w:eastAsia="Calibri" w:hAnsi="Calibri" w:cs="Calibri"/>
        <w:b w:val="0"/>
        <w:i w:val="0"/>
        <w:color w:val="737473"/>
        <w:sz w:val="30"/>
        <w:szCs w:val="30"/>
        <w:u w:val="none" w:color="000000"/>
        <w:bdr w:val="none" w:sz="0" w:space="0" w:color="auto"/>
        <w:shd w:val="clear" w:color="auto" w:fill="auto"/>
        <w:vertAlign w:val="baseline"/>
      </w:rPr>
    </w:lvl>
    <w:lvl w:ilvl="7" w:tplc="CEC055D6">
      <w:start w:val="1"/>
      <w:numFmt w:val="bullet"/>
      <w:lvlText w:val="o"/>
      <w:lvlJc w:val="left"/>
      <w:pPr>
        <w:ind w:left="5685"/>
      </w:pPr>
      <w:rPr>
        <w:rFonts w:ascii="Calibri" w:eastAsia="Calibri" w:hAnsi="Calibri" w:cs="Calibri"/>
        <w:b w:val="0"/>
        <w:i w:val="0"/>
        <w:color w:val="737473"/>
        <w:sz w:val="30"/>
        <w:szCs w:val="30"/>
        <w:u w:val="none" w:color="000000"/>
        <w:bdr w:val="none" w:sz="0" w:space="0" w:color="auto"/>
        <w:shd w:val="clear" w:color="auto" w:fill="auto"/>
        <w:vertAlign w:val="baseline"/>
      </w:rPr>
    </w:lvl>
    <w:lvl w:ilvl="8" w:tplc="8BBABEC0">
      <w:start w:val="1"/>
      <w:numFmt w:val="bullet"/>
      <w:lvlText w:val="▪"/>
      <w:lvlJc w:val="left"/>
      <w:pPr>
        <w:ind w:left="6405"/>
      </w:pPr>
      <w:rPr>
        <w:rFonts w:ascii="Calibri" w:eastAsia="Calibri" w:hAnsi="Calibri" w:cs="Calibri"/>
        <w:b w:val="0"/>
        <w:i w:val="0"/>
        <w:color w:val="737473"/>
        <w:sz w:val="30"/>
        <w:szCs w:val="30"/>
        <w:u w:val="none" w:color="000000"/>
        <w:bdr w:val="none" w:sz="0" w:space="0" w:color="auto"/>
        <w:shd w:val="clear" w:color="auto" w:fill="auto"/>
        <w:vertAlign w:val="baseline"/>
      </w:rPr>
    </w:lvl>
  </w:abstractNum>
  <w:abstractNum w:abstractNumId="1" w15:restartNumberingAfterBreak="0">
    <w:nsid w:val="00000002"/>
    <w:multiLevelType w:val="hybridMultilevel"/>
    <w:tmpl w:val="A25085F8"/>
    <w:lvl w:ilvl="0" w:tplc="F510F4CA">
      <w:start w:val="1"/>
      <w:numFmt w:val="bullet"/>
      <w:lvlText w:val="•"/>
      <w:lvlJc w:val="left"/>
      <w:pPr>
        <w:ind w:left="287"/>
      </w:pPr>
      <w:rPr>
        <w:rFonts w:ascii="Calibri" w:eastAsia="Calibri" w:hAnsi="Calibri" w:cs="Calibri"/>
        <w:b w:val="0"/>
        <w:i w:val="0"/>
        <w:color w:val="737473"/>
        <w:sz w:val="30"/>
        <w:szCs w:val="30"/>
        <w:u w:val="none" w:color="000000"/>
        <w:bdr w:val="none" w:sz="0" w:space="0" w:color="auto"/>
        <w:shd w:val="clear" w:color="auto" w:fill="auto"/>
        <w:vertAlign w:val="baseline"/>
      </w:rPr>
    </w:lvl>
    <w:lvl w:ilvl="1" w:tplc="78D604DC">
      <w:start w:val="1"/>
      <w:numFmt w:val="bullet"/>
      <w:lvlText w:val="o"/>
      <w:lvlJc w:val="left"/>
      <w:pPr>
        <w:ind w:left="1367"/>
      </w:pPr>
      <w:rPr>
        <w:rFonts w:ascii="Calibri" w:eastAsia="Calibri" w:hAnsi="Calibri" w:cs="Calibri"/>
        <w:b w:val="0"/>
        <w:i w:val="0"/>
        <w:color w:val="737473"/>
        <w:sz w:val="30"/>
        <w:szCs w:val="30"/>
        <w:u w:val="none" w:color="000000"/>
        <w:bdr w:val="none" w:sz="0" w:space="0" w:color="auto"/>
        <w:shd w:val="clear" w:color="auto" w:fill="auto"/>
        <w:vertAlign w:val="baseline"/>
      </w:rPr>
    </w:lvl>
    <w:lvl w:ilvl="2" w:tplc="CDE68EFC">
      <w:start w:val="1"/>
      <w:numFmt w:val="bullet"/>
      <w:lvlText w:val="▪"/>
      <w:lvlJc w:val="left"/>
      <w:pPr>
        <w:ind w:left="2087"/>
      </w:pPr>
      <w:rPr>
        <w:rFonts w:ascii="Calibri" w:eastAsia="Calibri" w:hAnsi="Calibri" w:cs="Calibri"/>
        <w:b w:val="0"/>
        <w:i w:val="0"/>
        <w:color w:val="737473"/>
        <w:sz w:val="30"/>
        <w:szCs w:val="30"/>
        <w:u w:val="none" w:color="000000"/>
        <w:bdr w:val="none" w:sz="0" w:space="0" w:color="auto"/>
        <w:shd w:val="clear" w:color="auto" w:fill="auto"/>
        <w:vertAlign w:val="baseline"/>
      </w:rPr>
    </w:lvl>
    <w:lvl w:ilvl="3" w:tplc="EBCC6F30">
      <w:start w:val="1"/>
      <w:numFmt w:val="bullet"/>
      <w:lvlText w:val="•"/>
      <w:lvlJc w:val="left"/>
      <w:pPr>
        <w:ind w:left="2807"/>
      </w:pPr>
      <w:rPr>
        <w:rFonts w:ascii="Calibri" w:eastAsia="Calibri" w:hAnsi="Calibri" w:cs="Calibri"/>
        <w:b w:val="0"/>
        <w:i w:val="0"/>
        <w:color w:val="737473"/>
        <w:sz w:val="30"/>
        <w:szCs w:val="30"/>
        <w:u w:val="none" w:color="000000"/>
        <w:bdr w:val="none" w:sz="0" w:space="0" w:color="auto"/>
        <w:shd w:val="clear" w:color="auto" w:fill="auto"/>
        <w:vertAlign w:val="baseline"/>
      </w:rPr>
    </w:lvl>
    <w:lvl w:ilvl="4" w:tplc="2452CE7E">
      <w:start w:val="1"/>
      <w:numFmt w:val="bullet"/>
      <w:lvlText w:val="o"/>
      <w:lvlJc w:val="left"/>
      <w:pPr>
        <w:ind w:left="3527"/>
      </w:pPr>
      <w:rPr>
        <w:rFonts w:ascii="Calibri" w:eastAsia="Calibri" w:hAnsi="Calibri" w:cs="Calibri"/>
        <w:b w:val="0"/>
        <w:i w:val="0"/>
        <w:color w:val="737473"/>
        <w:sz w:val="30"/>
        <w:szCs w:val="30"/>
        <w:u w:val="none" w:color="000000"/>
        <w:bdr w:val="none" w:sz="0" w:space="0" w:color="auto"/>
        <w:shd w:val="clear" w:color="auto" w:fill="auto"/>
        <w:vertAlign w:val="baseline"/>
      </w:rPr>
    </w:lvl>
    <w:lvl w:ilvl="5" w:tplc="52FAD88C">
      <w:start w:val="1"/>
      <w:numFmt w:val="bullet"/>
      <w:lvlText w:val="▪"/>
      <w:lvlJc w:val="left"/>
      <w:pPr>
        <w:ind w:left="4247"/>
      </w:pPr>
      <w:rPr>
        <w:rFonts w:ascii="Calibri" w:eastAsia="Calibri" w:hAnsi="Calibri" w:cs="Calibri"/>
        <w:b w:val="0"/>
        <w:i w:val="0"/>
        <w:color w:val="737473"/>
        <w:sz w:val="30"/>
        <w:szCs w:val="30"/>
        <w:u w:val="none" w:color="000000"/>
        <w:bdr w:val="none" w:sz="0" w:space="0" w:color="auto"/>
        <w:shd w:val="clear" w:color="auto" w:fill="auto"/>
        <w:vertAlign w:val="baseline"/>
      </w:rPr>
    </w:lvl>
    <w:lvl w:ilvl="6" w:tplc="FA60C0CE">
      <w:start w:val="1"/>
      <w:numFmt w:val="bullet"/>
      <w:lvlText w:val="•"/>
      <w:lvlJc w:val="left"/>
      <w:pPr>
        <w:ind w:left="4967"/>
      </w:pPr>
      <w:rPr>
        <w:rFonts w:ascii="Calibri" w:eastAsia="Calibri" w:hAnsi="Calibri" w:cs="Calibri"/>
        <w:b w:val="0"/>
        <w:i w:val="0"/>
        <w:color w:val="737473"/>
        <w:sz w:val="30"/>
        <w:szCs w:val="30"/>
        <w:u w:val="none" w:color="000000"/>
        <w:bdr w:val="none" w:sz="0" w:space="0" w:color="auto"/>
        <w:shd w:val="clear" w:color="auto" w:fill="auto"/>
        <w:vertAlign w:val="baseline"/>
      </w:rPr>
    </w:lvl>
    <w:lvl w:ilvl="7" w:tplc="4E8A8E16">
      <w:start w:val="1"/>
      <w:numFmt w:val="bullet"/>
      <w:lvlText w:val="o"/>
      <w:lvlJc w:val="left"/>
      <w:pPr>
        <w:ind w:left="5687"/>
      </w:pPr>
      <w:rPr>
        <w:rFonts w:ascii="Calibri" w:eastAsia="Calibri" w:hAnsi="Calibri" w:cs="Calibri"/>
        <w:b w:val="0"/>
        <w:i w:val="0"/>
        <w:color w:val="737473"/>
        <w:sz w:val="30"/>
        <w:szCs w:val="30"/>
        <w:u w:val="none" w:color="000000"/>
        <w:bdr w:val="none" w:sz="0" w:space="0" w:color="auto"/>
        <w:shd w:val="clear" w:color="auto" w:fill="auto"/>
        <w:vertAlign w:val="baseline"/>
      </w:rPr>
    </w:lvl>
    <w:lvl w:ilvl="8" w:tplc="6D34D0E0">
      <w:start w:val="1"/>
      <w:numFmt w:val="bullet"/>
      <w:lvlText w:val="▪"/>
      <w:lvlJc w:val="left"/>
      <w:pPr>
        <w:ind w:left="6407"/>
      </w:pPr>
      <w:rPr>
        <w:rFonts w:ascii="Calibri" w:eastAsia="Calibri" w:hAnsi="Calibri" w:cs="Calibri"/>
        <w:b w:val="0"/>
        <w:i w:val="0"/>
        <w:color w:val="737473"/>
        <w:sz w:val="30"/>
        <w:szCs w:val="30"/>
        <w:u w:val="none" w:color="000000"/>
        <w:bdr w:val="none" w:sz="0" w:space="0" w:color="auto"/>
        <w:shd w:val="clear" w:color="auto" w:fill="auto"/>
        <w:vertAlign w:val="baseline"/>
      </w:rPr>
    </w:lvl>
  </w:abstractNum>
  <w:abstractNum w:abstractNumId="2" w15:restartNumberingAfterBreak="0">
    <w:nsid w:val="22B828A8"/>
    <w:multiLevelType w:val="hybridMultilevel"/>
    <w:tmpl w:val="22CAEC84"/>
    <w:lvl w:ilvl="0" w:tplc="10922EAC">
      <w:start w:val="1"/>
      <w:numFmt w:val="bullet"/>
      <w:lvlText w:val="•"/>
      <w:lvlJc w:val="left"/>
      <w:pPr>
        <w:ind w:left="567"/>
      </w:pPr>
      <w:rPr>
        <w:rFonts w:ascii="Calibri" w:eastAsia="Calibri" w:hAnsi="Calibri" w:cs="Calibri"/>
        <w:b w:val="0"/>
        <w:i w:val="0"/>
        <w:color w:val="737473"/>
        <w:sz w:val="30"/>
        <w:szCs w:val="30"/>
        <w:u w:val="none" w:color="000000"/>
        <w:bdr w:val="none" w:sz="0" w:space="0" w:color="auto"/>
        <w:shd w:val="clear" w:color="auto" w:fill="auto"/>
        <w:vertAlign w:val="baseline"/>
      </w:rPr>
    </w:lvl>
    <w:lvl w:ilvl="1" w:tplc="D5A6F2FC">
      <w:start w:val="1"/>
      <w:numFmt w:val="bullet"/>
      <w:lvlText w:val="o"/>
      <w:lvlJc w:val="left"/>
      <w:pPr>
        <w:ind w:left="1306"/>
      </w:pPr>
      <w:rPr>
        <w:rFonts w:ascii="Calibri" w:eastAsia="Calibri" w:hAnsi="Calibri" w:cs="Calibri"/>
        <w:b w:val="0"/>
        <w:i w:val="0"/>
        <w:color w:val="737473"/>
        <w:sz w:val="30"/>
        <w:szCs w:val="30"/>
        <w:u w:val="none" w:color="000000"/>
        <w:bdr w:val="none" w:sz="0" w:space="0" w:color="auto"/>
        <w:shd w:val="clear" w:color="auto" w:fill="auto"/>
        <w:vertAlign w:val="baseline"/>
      </w:rPr>
    </w:lvl>
    <w:lvl w:ilvl="2" w:tplc="3F028D42">
      <w:start w:val="1"/>
      <w:numFmt w:val="bullet"/>
      <w:lvlText w:val="▪"/>
      <w:lvlJc w:val="left"/>
      <w:pPr>
        <w:ind w:left="2026"/>
      </w:pPr>
      <w:rPr>
        <w:rFonts w:ascii="Calibri" w:eastAsia="Calibri" w:hAnsi="Calibri" w:cs="Calibri"/>
        <w:b w:val="0"/>
        <w:i w:val="0"/>
        <w:color w:val="737473"/>
        <w:sz w:val="30"/>
        <w:szCs w:val="30"/>
        <w:u w:val="none" w:color="000000"/>
        <w:bdr w:val="none" w:sz="0" w:space="0" w:color="auto"/>
        <w:shd w:val="clear" w:color="auto" w:fill="auto"/>
        <w:vertAlign w:val="baseline"/>
      </w:rPr>
    </w:lvl>
    <w:lvl w:ilvl="3" w:tplc="AE209508">
      <w:start w:val="1"/>
      <w:numFmt w:val="bullet"/>
      <w:lvlText w:val="•"/>
      <w:lvlJc w:val="left"/>
      <w:pPr>
        <w:ind w:left="2746"/>
      </w:pPr>
      <w:rPr>
        <w:rFonts w:ascii="Calibri" w:eastAsia="Calibri" w:hAnsi="Calibri" w:cs="Calibri"/>
        <w:b w:val="0"/>
        <w:i w:val="0"/>
        <w:color w:val="737473"/>
        <w:sz w:val="30"/>
        <w:szCs w:val="30"/>
        <w:u w:val="none" w:color="000000"/>
        <w:bdr w:val="none" w:sz="0" w:space="0" w:color="auto"/>
        <w:shd w:val="clear" w:color="auto" w:fill="auto"/>
        <w:vertAlign w:val="baseline"/>
      </w:rPr>
    </w:lvl>
    <w:lvl w:ilvl="4" w:tplc="E16A4F2A">
      <w:start w:val="1"/>
      <w:numFmt w:val="bullet"/>
      <w:lvlText w:val="o"/>
      <w:lvlJc w:val="left"/>
      <w:pPr>
        <w:ind w:left="3466"/>
      </w:pPr>
      <w:rPr>
        <w:rFonts w:ascii="Calibri" w:eastAsia="Calibri" w:hAnsi="Calibri" w:cs="Calibri"/>
        <w:b w:val="0"/>
        <w:i w:val="0"/>
        <w:color w:val="737473"/>
        <w:sz w:val="30"/>
        <w:szCs w:val="30"/>
        <w:u w:val="none" w:color="000000"/>
        <w:bdr w:val="none" w:sz="0" w:space="0" w:color="auto"/>
        <w:shd w:val="clear" w:color="auto" w:fill="auto"/>
        <w:vertAlign w:val="baseline"/>
      </w:rPr>
    </w:lvl>
    <w:lvl w:ilvl="5" w:tplc="5FEA2032">
      <w:start w:val="1"/>
      <w:numFmt w:val="bullet"/>
      <w:lvlText w:val="▪"/>
      <w:lvlJc w:val="left"/>
      <w:pPr>
        <w:ind w:left="4186"/>
      </w:pPr>
      <w:rPr>
        <w:rFonts w:ascii="Calibri" w:eastAsia="Calibri" w:hAnsi="Calibri" w:cs="Calibri"/>
        <w:b w:val="0"/>
        <w:i w:val="0"/>
        <w:color w:val="737473"/>
        <w:sz w:val="30"/>
        <w:szCs w:val="30"/>
        <w:u w:val="none" w:color="000000"/>
        <w:bdr w:val="none" w:sz="0" w:space="0" w:color="auto"/>
        <w:shd w:val="clear" w:color="auto" w:fill="auto"/>
        <w:vertAlign w:val="baseline"/>
      </w:rPr>
    </w:lvl>
    <w:lvl w:ilvl="6" w:tplc="A12825EA">
      <w:start w:val="1"/>
      <w:numFmt w:val="bullet"/>
      <w:lvlText w:val="•"/>
      <w:lvlJc w:val="left"/>
      <w:pPr>
        <w:ind w:left="4906"/>
      </w:pPr>
      <w:rPr>
        <w:rFonts w:ascii="Calibri" w:eastAsia="Calibri" w:hAnsi="Calibri" w:cs="Calibri"/>
        <w:b w:val="0"/>
        <w:i w:val="0"/>
        <w:color w:val="737473"/>
        <w:sz w:val="30"/>
        <w:szCs w:val="30"/>
        <w:u w:val="none" w:color="000000"/>
        <w:bdr w:val="none" w:sz="0" w:space="0" w:color="auto"/>
        <w:shd w:val="clear" w:color="auto" w:fill="auto"/>
        <w:vertAlign w:val="baseline"/>
      </w:rPr>
    </w:lvl>
    <w:lvl w:ilvl="7" w:tplc="CB5E8540">
      <w:start w:val="1"/>
      <w:numFmt w:val="bullet"/>
      <w:lvlText w:val="o"/>
      <w:lvlJc w:val="left"/>
      <w:pPr>
        <w:ind w:left="5626"/>
      </w:pPr>
      <w:rPr>
        <w:rFonts w:ascii="Calibri" w:eastAsia="Calibri" w:hAnsi="Calibri" w:cs="Calibri"/>
        <w:b w:val="0"/>
        <w:i w:val="0"/>
        <w:color w:val="737473"/>
        <w:sz w:val="30"/>
        <w:szCs w:val="30"/>
        <w:u w:val="none" w:color="000000"/>
        <w:bdr w:val="none" w:sz="0" w:space="0" w:color="auto"/>
        <w:shd w:val="clear" w:color="auto" w:fill="auto"/>
        <w:vertAlign w:val="baseline"/>
      </w:rPr>
    </w:lvl>
    <w:lvl w:ilvl="8" w:tplc="47C6CCB8">
      <w:start w:val="1"/>
      <w:numFmt w:val="bullet"/>
      <w:lvlText w:val="▪"/>
      <w:lvlJc w:val="left"/>
      <w:pPr>
        <w:ind w:left="6346"/>
      </w:pPr>
      <w:rPr>
        <w:rFonts w:ascii="Calibri" w:eastAsia="Calibri" w:hAnsi="Calibri" w:cs="Calibri"/>
        <w:b w:val="0"/>
        <w:i w:val="0"/>
        <w:color w:val="737473"/>
        <w:sz w:val="30"/>
        <w:szCs w:val="30"/>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AA"/>
    <w:rsid w:val="00046E93"/>
    <w:rsid w:val="00215426"/>
    <w:rsid w:val="00234CCA"/>
    <w:rsid w:val="002815D0"/>
    <w:rsid w:val="003955DD"/>
    <w:rsid w:val="006A6480"/>
    <w:rsid w:val="007D0461"/>
    <w:rsid w:val="00812C29"/>
    <w:rsid w:val="0087752B"/>
    <w:rsid w:val="00974930"/>
    <w:rsid w:val="00AC56FB"/>
    <w:rsid w:val="00B65CDF"/>
    <w:rsid w:val="00B95609"/>
    <w:rsid w:val="00C42981"/>
    <w:rsid w:val="00C86870"/>
    <w:rsid w:val="00CF3EAA"/>
    <w:rsid w:val="00E210E4"/>
    <w:rsid w:val="00F95A68"/>
    <w:rsid w:val="00FE17DA"/>
    <w:rsid w:val="00FE5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0DDC"/>
  <w15:docId w15:val="{81480EF2-4189-4B9B-A9EB-D2E5C3F0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1" w:lineRule="auto"/>
      <w:ind w:firstLine="277"/>
      <w:jc w:val="both"/>
    </w:pPr>
    <w:rPr>
      <w:rFonts w:cs="Calibri"/>
      <w:color w:val="181717"/>
      <w:sz w:val="20"/>
      <w:lang w:eastAsia="ru-RU"/>
    </w:rPr>
  </w:style>
  <w:style w:type="paragraph" w:styleId="1">
    <w:name w:val="heading 1"/>
    <w:next w:val="a"/>
    <w:link w:val="10"/>
    <w:uiPriority w:val="9"/>
    <w:qFormat/>
    <w:pPr>
      <w:keepNext/>
      <w:keepLines/>
      <w:spacing w:after="0"/>
      <w:ind w:left="294" w:hanging="10"/>
      <w:jc w:val="both"/>
      <w:outlineLvl w:val="0"/>
    </w:pPr>
    <w:rPr>
      <w:rFonts w:cs="Calibri"/>
      <w:b/>
      <w:color w:val="181717"/>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Calibri" w:eastAsia="Calibri" w:hAnsi="Calibri" w:cs="Calibri"/>
      <w:b/>
      <w:color w:val="181717"/>
      <w:sz w:val="32"/>
      <w:lang w:eastAsia="ru-RU"/>
    </w:rPr>
  </w:style>
  <w:style w:type="paragraph" w:customStyle="1" w:styleId="footnotedescription">
    <w:name w:val="footnote description"/>
    <w:next w:val="a"/>
    <w:link w:val="footnotedescriptionChar"/>
    <w:pPr>
      <w:spacing w:after="0" w:line="261" w:lineRule="auto"/>
      <w:ind w:right="114" w:firstLine="1"/>
    </w:pPr>
    <w:rPr>
      <w:rFonts w:cs="Calibri"/>
      <w:color w:val="181717"/>
      <w:sz w:val="18"/>
      <w:lang w:eastAsia="ru-RU"/>
    </w:rPr>
  </w:style>
  <w:style w:type="character" w:customStyle="1" w:styleId="footnotedescriptionChar">
    <w:name w:val="footnote description Char"/>
    <w:link w:val="footnotedescription"/>
    <w:rPr>
      <w:rFonts w:ascii="Calibri" w:eastAsia="Calibri" w:hAnsi="Calibri" w:cs="Calibri"/>
      <w:color w:val="181717"/>
      <w:sz w:val="18"/>
      <w:lang w:eastAsia="ru-RU"/>
    </w:rPr>
  </w:style>
  <w:style w:type="character" w:styleId="a4">
    <w:name w:val="Hyperlink"/>
    <w:basedOn w:val="a0"/>
    <w:uiPriority w:val="99"/>
    <w:rPr>
      <w:color w:val="0563C1"/>
      <w:u w:val="single"/>
    </w:rPr>
  </w:style>
  <w:style w:type="table" w:styleId="3">
    <w:name w:val="Medium Grid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drive/folders/1wQkuVz4-LVITF7C087w-Mur74myi3C_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Pages>
  <Words>2479</Words>
  <Characters>14134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himiya</dc:creator>
  <cp:lastModifiedBy>марина</cp:lastModifiedBy>
  <cp:revision>20</cp:revision>
  <dcterms:created xsi:type="dcterms:W3CDTF">2022-08-13T16:25:00Z</dcterms:created>
  <dcterms:modified xsi:type="dcterms:W3CDTF">2025-08-08T06:21:00Z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f6078b084a564f56abdd0e956d669fab</vt:lpwstr>
  </property>
</Properties>
</file>