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1E" w:rsidRPr="00FD4063" w:rsidRDefault="00AA431E" w:rsidP="00FD406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D4063">
        <w:rPr>
          <w:rFonts w:ascii="Times New Roman" w:hAnsi="Times New Roman" w:cs="Times New Roman"/>
          <w:b/>
          <w:sz w:val="24"/>
        </w:rPr>
        <w:t>Носить георгиевскую ленту нужно правильно:</w:t>
      </w:r>
    </w:p>
    <w:p w:rsidR="00AA431E" w:rsidRPr="00FD4063" w:rsidRDefault="004E55E1" w:rsidP="00FD40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-её</w:t>
      </w:r>
      <w:r w:rsidR="00AA431E" w:rsidRPr="00FD4063">
        <w:rPr>
          <w:rFonts w:ascii="Times New Roman" w:hAnsi="Times New Roman" w:cs="Times New Roman"/>
          <w:sz w:val="24"/>
        </w:rPr>
        <w:t xml:space="preserve"> завязывают, а затем закрепляют с левой стороны тела, ближе к сердцу.</w:t>
      </w: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плече или  воротнике рубашки (блузы, куртки), при условии, что она не треплется на ветру, а бережно подколота булавкой, либо примётана ниткой.</w:t>
      </w:r>
    </w:p>
    <w:p w:rsidR="00FD4063" w:rsidRPr="00FD4063" w:rsidRDefault="00FD4063" w:rsidP="00FD406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4063">
        <w:rPr>
          <w:rFonts w:ascii="Times New Roman" w:hAnsi="Times New Roman" w:cs="Times New Roman"/>
          <w:b/>
          <w:sz w:val="24"/>
        </w:rPr>
        <w:t>Для владельцев транспортных средств размещение возможно:</w:t>
      </w:r>
    </w:p>
    <w:p w:rsidR="004E55E1" w:rsidRPr="004E55E1" w:rsidRDefault="004E55E1" w:rsidP="004E55E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в салоне, на потолке транспортного средства между противосолнечными козырьками, на самих козырьках, на «торпеде», на потолке ближе к заднему стеклу;</w:t>
      </w:r>
    </w:p>
    <w:p w:rsidR="004E55E1" w:rsidRDefault="004E55E1" w:rsidP="004E55E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антенне.</w:t>
      </w:r>
    </w:p>
    <w:p w:rsidR="00AA431E" w:rsidRDefault="00FD4063" w:rsidP="004E55E1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E15706B" wp14:editId="1786A200">
            <wp:simplePos x="0" y="0"/>
            <wp:positionH relativeFrom="margin">
              <wp:posOffset>-62230</wp:posOffset>
            </wp:positionH>
            <wp:positionV relativeFrom="margin">
              <wp:posOffset>5905500</wp:posOffset>
            </wp:positionV>
            <wp:extent cx="2783840" cy="859155"/>
            <wp:effectExtent l="0" t="0" r="0" b="0"/>
            <wp:wrapSquare wrapText="bothSides"/>
            <wp:docPr id="1" name="Рисунок 1" descr="http://360tv.ru/media/uploads/2016/04/22/____________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0tv.ru/media/uploads/2016/04/22/_____________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5E1" w:rsidRPr="004E55E1">
        <w:rPr>
          <w:rFonts w:ascii="Times New Roman" w:hAnsi="Times New Roman" w:cs="Times New Roman"/>
          <w:b/>
          <w:noProof/>
          <w:sz w:val="24"/>
          <w:lang w:eastAsia="ru-RU"/>
        </w:rPr>
        <w:t xml:space="preserve">Форма крепления: </w:t>
      </w:r>
      <w:r w:rsidR="004E55E1" w:rsidRPr="004E55E1">
        <w:rPr>
          <w:rFonts w:ascii="Times New Roman" w:hAnsi="Times New Roman" w:cs="Times New Roman"/>
          <w:noProof/>
          <w:sz w:val="24"/>
          <w:lang w:eastAsia="ru-RU"/>
        </w:rPr>
        <w:t xml:space="preserve">бантиком, конвертиком или </w:t>
      </w:r>
      <w:r w:rsidR="004E55E1">
        <w:rPr>
          <w:rFonts w:ascii="Times New Roman" w:hAnsi="Times New Roman" w:cs="Times New Roman"/>
          <w:noProof/>
          <w:sz w:val="24"/>
          <w:lang w:eastAsia="ru-RU"/>
        </w:rPr>
        <w:t>петелькой с нисходящими концами</w:t>
      </w: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noProof/>
          <w:lang w:eastAsia="ru-RU"/>
        </w:rPr>
        <w:t xml:space="preserve"> </w:t>
      </w:r>
    </w:p>
    <w:p w:rsidR="004E55E1" w:rsidRDefault="001C7812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F129A77" wp14:editId="37BCB633">
            <wp:extent cx="1807535" cy="1041991"/>
            <wp:effectExtent l="0" t="0" r="2540" b="6350"/>
            <wp:docPr id="5" name="Рисунок 5" descr="https://s.pfst.net/2015.05/76984538806403c77be14f942b4349ab2e8ef430f8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pfst.net/2015.05/76984538806403c77be14f942b4349ab2e8ef430f80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47027" r="31349"/>
                    <a:stretch/>
                  </pic:blipFill>
                  <pic:spPr bwMode="auto">
                    <a:xfrm>
                      <a:off x="0" y="0"/>
                      <a:ext cx="1815038" cy="10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44C" w:rsidRPr="00FD4063" w:rsidRDefault="00F4744C" w:rsidP="00F4744C">
      <w:pPr>
        <w:jc w:val="both"/>
        <w:rPr>
          <w:rFonts w:ascii="Times New Roman" w:hAnsi="Times New Roman" w:cs="Times New Roman"/>
          <w:b/>
          <w:sz w:val="24"/>
        </w:rPr>
      </w:pPr>
      <w:r w:rsidRPr="00FD4063">
        <w:rPr>
          <w:rFonts w:ascii="Times New Roman" w:hAnsi="Times New Roman" w:cs="Times New Roman"/>
          <w:b/>
          <w:sz w:val="24"/>
        </w:rPr>
        <w:lastRenderedPageBreak/>
        <w:t>Носить георгиевскую ленту нужно правильно:</w:t>
      </w:r>
    </w:p>
    <w:p w:rsidR="00F4744C" w:rsidRPr="00FD4063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-её</w:t>
      </w:r>
      <w:r w:rsidRPr="00FD4063">
        <w:rPr>
          <w:rFonts w:ascii="Times New Roman" w:hAnsi="Times New Roman" w:cs="Times New Roman"/>
          <w:sz w:val="24"/>
        </w:rPr>
        <w:t xml:space="preserve"> завязывают, а затем закрепляют с левой стороны тела, ближе к сердцу.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плече или  воротнике рубашки (блузы, куртки), при условии, что она не треплется на ветру, а бережно подколота булавкой, либо примётана ниткой.</w:t>
      </w:r>
    </w:p>
    <w:p w:rsidR="00F4744C" w:rsidRPr="00FD4063" w:rsidRDefault="00F4744C" w:rsidP="00F4744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4063">
        <w:rPr>
          <w:rFonts w:ascii="Times New Roman" w:hAnsi="Times New Roman" w:cs="Times New Roman"/>
          <w:b/>
          <w:sz w:val="24"/>
        </w:rPr>
        <w:t>Для владельцев транспортных средств размещение возможно:</w:t>
      </w:r>
    </w:p>
    <w:p w:rsidR="00F4744C" w:rsidRPr="004E55E1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в салоне, на потолке транспортного средства между противосолнечными козырьками, на самих козырьках, на «торпеде», на потолке ближе к заднему стеклу;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антенне.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5DD2CAF6" wp14:editId="7AC1354D">
            <wp:simplePos x="0" y="0"/>
            <wp:positionH relativeFrom="margin">
              <wp:posOffset>-62230</wp:posOffset>
            </wp:positionH>
            <wp:positionV relativeFrom="margin">
              <wp:posOffset>5905500</wp:posOffset>
            </wp:positionV>
            <wp:extent cx="2783840" cy="859155"/>
            <wp:effectExtent l="0" t="0" r="0" b="0"/>
            <wp:wrapSquare wrapText="bothSides"/>
            <wp:docPr id="14" name="Рисунок 14" descr="http://360tv.ru/media/uploads/2016/04/22/____________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0tv.ru/media/uploads/2016/04/22/_____________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t xml:space="preserve">Форма крепления: </w:t>
      </w:r>
      <w:r w:rsidRPr="004E55E1">
        <w:rPr>
          <w:rFonts w:ascii="Times New Roman" w:hAnsi="Times New Roman" w:cs="Times New Roman"/>
          <w:noProof/>
          <w:sz w:val="24"/>
          <w:lang w:eastAsia="ru-RU"/>
        </w:rPr>
        <w:t xml:space="preserve">бантиком, конвертиком или </w:t>
      </w:r>
      <w:r>
        <w:rPr>
          <w:rFonts w:ascii="Times New Roman" w:hAnsi="Times New Roman" w:cs="Times New Roman"/>
          <w:noProof/>
          <w:sz w:val="24"/>
          <w:lang w:eastAsia="ru-RU"/>
        </w:rPr>
        <w:t>петелькой с нисходящими концами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noProof/>
          <w:lang w:eastAsia="ru-RU"/>
        </w:rPr>
        <w:t xml:space="preserve"> 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4DDCA0F" wp14:editId="3B9D6CE7">
            <wp:extent cx="1807535" cy="1041991"/>
            <wp:effectExtent l="0" t="0" r="2540" b="6350"/>
            <wp:docPr id="15" name="Рисунок 15" descr="https://s.pfst.net/2015.05/76984538806403c77be14f942b4349ab2e8ef430f8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pfst.net/2015.05/76984538806403c77be14f942b4349ab2e8ef430f80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47027" r="31349"/>
                    <a:stretch/>
                  </pic:blipFill>
                  <pic:spPr bwMode="auto">
                    <a:xfrm>
                      <a:off x="0" y="0"/>
                      <a:ext cx="1815038" cy="10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44C" w:rsidRP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129F817" wp14:editId="621F4EEA">
            <wp:simplePos x="0" y="0"/>
            <wp:positionH relativeFrom="margin">
              <wp:posOffset>3237230</wp:posOffset>
            </wp:positionH>
            <wp:positionV relativeFrom="margin">
              <wp:posOffset>5908675</wp:posOffset>
            </wp:positionV>
            <wp:extent cx="2783840" cy="859155"/>
            <wp:effectExtent l="0" t="0" r="0" b="0"/>
            <wp:wrapSquare wrapText="bothSides"/>
            <wp:docPr id="22" name="Рисунок 22" descr="http://360tv.ru/media/uploads/2016/04/22/____________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0tv.ru/media/uploads/2016/04/22/_____________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063">
        <w:rPr>
          <w:rFonts w:ascii="Times New Roman" w:hAnsi="Times New Roman" w:cs="Times New Roman"/>
          <w:b/>
          <w:sz w:val="24"/>
        </w:rPr>
        <w:t>Носить георгиевскую ленту нужно правильно:</w:t>
      </w:r>
    </w:p>
    <w:p w:rsidR="00F4744C" w:rsidRPr="00FD4063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-её</w:t>
      </w:r>
      <w:r w:rsidRPr="00FD4063">
        <w:rPr>
          <w:rFonts w:ascii="Times New Roman" w:hAnsi="Times New Roman" w:cs="Times New Roman"/>
          <w:sz w:val="24"/>
        </w:rPr>
        <w:t xml:space="preserve"> завязывают, а затем закрепляют с левой стороны тела, ближе к сердцу.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плече или  воротнике рубашки (блузы, куртки), при условии, что она не треплется на ветру, а бережно подколота булавкой, либо примётана ниткой.</w:t>
      </w:r>
    </w:p>
    <w:p w:rsidR="00F4744C" w:rsidRPr="00FD4063" w:rsidRDefault="00F4744C" w:rsidP="00F4744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4063">
        <w:rPr>
          <w:rFonts w:ascii="Times New Roman" w:hAnsi="Times New Roman" w:cs="Times New Roman"/>
          <w:b/>
          <w:sz w:val="24"/>
        </w:rPr>
        <w:t>Для владельцев транспортных средств размещение возможно:</w:t>
      </w:r>
    </w:p>
    <w:p w:rsidR="00F4744C" w:rsidRPr="004E55E1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в салоне, на потолке транспортного средства между противосолнечными козырьками, на самих козырьках, на «торпеде», на потолке ближе к заднему стеклу;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55E1">
        <w:rPr>
          <w:rFonts w:ascii="Times New Roman" w:hAnsi="Times New Roman" w:cs="Times New Roman"/>
          <w:sz w:val="24"/>
        </w:rPr>
        <w:t>- на антенне.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6FEC64A5" wp14:editId="5ADE05E6">
            <wp:simplePos x="0" y="0"/>
            <wp:positionH relativeFrom="margin">
              <wp:posOffset>-62230</wp:posOffset>
            </wp:positionH>
            <wp:positionV relativeFrom="margin">
              <wp:posOffset>5905500</wp:posOffset>
            </wp:positionV>
            <wp:extent cx="2783840" cy="859155"/>
            <wp:effectExtent l="0" t="0" r="0" b="0"/>
            <wp:wrapSquare wrapText="bothSides"/>
            <wp:docPr id="20" name="Рисунок 20" descr="http://360tv.ru/media/uploads/2016/04/22/____________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0tv.ru/media/uploads/2016/04/22/_____________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t xml:space="preserve">Форма крепления: </w:t>
      </w:r>
      <w:r w:rsidRPr="004E55E1">
        <w:rPr>
          <w:rFonts w:ascii="Times New Roman" w:hAnsi="Times New Roman" w:cs="Times New Roman"/>
          <w:noProof/>
          <w:sz w:val="24"/>
          <w:lang w:eastAsia="ru-RU"/>
        </w:rPr>
        <w:t xml:space="preserve">бантиком, конвертиком или </w:t>
      </w:r>
      <w:r>
        <w:rPr>
          <w:rFonts w:ascii="Times New Roman" w:hAnsi="Times New Roman" w:cs="Times New Roman"/>
          <w:noProof/>
          <w:sz w:val="24"/>
          <w:lang w:eastAsia="ru-RU"/>
        </w:rPr>
        <w:t>петелькой с нисходящими концами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4E55E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7777C2D2" wp14:editId="4879F5DD">
            <wp:simplePos x="0" y="0"/>
            <wp:positionH relativeFrom="margin">
              <wp:posOffset>6764020</wp:posOffset>
            </wp:positionH>
            <wp:positionV relativeFrom="margin">
              <wp:posOffset>5783580</wp:posOffset>
            </wp:positionV>
            <wp:extent cx="2783840" cy="859155"/>
            <wp:effectExtent l="0" t="0" r="0" b="0"/>
            <wp:wrapSquare wrapText="bothSides"/>
            <wp:docPr id="23" name="Рисунок 23" descr="http://360tv.ru/media/uploads/2016/04/22/____________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0tv.ru/media/uploads/2016/04/22/_____________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</w:t>
      </w:r>
      <w:r w:rsidRPr="004E55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55083A" wp14:editId="5E2974EE">
            <wp:extent cx="1807535" cy="1041991"/>
            <wp:effectExtent l="0" t="0" r="2540" b="6350"/>
            <wp:docPr id="21" name="Рисунок 21" descr="https://s.pfst.net/2015.05/76984538806403c77be14f942b4349ab2e8ef430f8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pfst.net/2015.05/76984538806403c77be14f942b4349ab2e8ef430f80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47027" r="31349"/>
                    <a:stretch/>
                  </pic:blipFill>
                  <pic:spPr bwMode="auto">
                    <a:xfrm>
                      <a:off x="0" y="0"/>
                      <a:ext cx="1815038" cy="10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</w:t>
      </w:r>
    </w:p>
    <w:p w:rsidR="00F4744C" w:rsidRDefault="00F4744C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E55E1" w:rsidRPr="00F4744C" w:rsidRDefault="004E55E1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DDDD80" wp14:editId="0C875949">
            <wp:extent cx="2783840" cy="1395590"/>
            <wp:effectExtent l="0" t="0" r="0" b="0"/>
            <wp:docPr id="2" name="Рисунок 2" descr="http://www.aleksadmin.ru/sites/default/files/styles/large/public/field/image/i_12.jpg?itok=Rq21Us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ksadmin.ru/sites/default/files/styles/large/public/field/image/i_12.jpg?itok=Rq21Usk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063"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  <w:t>Ещё в 1769 году императрица Екатерина II ввела солдатский орден Святого Георгия Победоносца. Им награждались военнослужащие, которые проявили храбрость в боях за Родину. Два главных цвета символизируют сражение. Черный - это густой дым, оранжевый - образ яркого пламени.</w:t>
      </w:r>
    </w:p>
    <w:p w:rsidR="004E55E1" w:rsidRDefault="001C7812" w:rsidP="001C7812">
      <w:pPr>
        <w:jc w:val="both"/>
        <w:rPr>
          <w:rFonts w:ascii="Times New Roman" w:hAnsi="Times New Roman" w:cs="Times New Roman"/>
          <w:sz w:val="24"/>
        </w:rPr>
      </w:pPr>
      <w:r w:rsidRPr="001C7812">
        <w:rPr>
          <w:rFonts w:ascii="Times New Roman" w:hAnsi="Times New Roman" w:cs="Times New Roman"/>
          <w:b/>
          <w:sz w:val="24"/>
        </w:rPr>
        <w:t>Георгиевская лента</w:t>
      </w:r>
      <w:r w:rsidRPr="001C7812">
        <w:rPr>
          <w:rFonts w:ascii="Times New Roman" w:hAnsi="Times New Roman" w:cs="Times New Roman"/>
          <w:sz w:val="24"/>
        </w:rPr>
        <w:t xml:space="preserve"> – это </w:t>
      </w:r>
      <w:r w:rsidRPr="001C7812">
        <w:rPr>
          <w:rFonts w:ascii="Times New Roman" w:hAnsi="Times New Roman" w:cs="Times New Roman"/>
          <w:b/>
          <w:sz w:val="24"/>
        </w:rPr>
        <w:t>символ уважения</w:t>
      </w:r>
      <w:r w:rsidRPr="001C7812">
        <w:rPr>
          <w:rFonts w:ascii="Times New Roman" w:hAnsi="Times New Roman" w:cs="Times New Roman"/>
          <w:sz w:val="24"/>
        </w:rPr>
        <w:t xml:space="preserve"> к ветеранам, </w:t>
      </w:r>
      <w:r w:rsidRPr="001C7812">
        <w:rPr>
          <w:rFonts w:ascii="Times New Roman" w:hAnsi="Times New Roman" w:cs="Times New Roman"/>
          <w:b/>
          <w:sz w:val="24"/>
        </w:rPr>
        <w:t>дань памяти павшим</w:t>
      </w:r>
      <w:r w:rsidRPr="001C7812">
        <w:rPr>
          <w:rFonts w:ascii="Times New Roman" w:hAnsi="Times New Roman" w:cs="Times New Roman"/>
          <w:sz w:val="24"/>
        </w:rPr>
        <w:t xml:space="preserve"> на поле боя, благодарность людям, отдавшим все для фронта. Это символ не сломленного духом народа, который боролся и победил фашиз</w:t>
      </w:r>
      <w:r>
        <w:rPr>
          <w:rFonts w:ascii="Times New Roman" w:hAnsi="Times New Roman" w:cs="Times New Roman"/>
          <w:sz w:val="24"/>
        </w:rPr>
        <w:t>м в Великой Отечественной войне</w:t>
      </w:r>
    </w:p>
    <w:p w:rsidR="001C7812" w:rsidRPr="00F4744C" w:rsidRDefault="001C7812" w:rsidP="00F4744C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F9433F" wp14:editId="1E958BD9">
            <wp:extent cx="2783840" cy="1395590"/>
            <wp:effectExtent l="0" t="0" r="0" b="0"/>
            <wp:docPr id="7" name="Рисунок 7" descr="http://www.aleksadmin.ru/sites/default/files/styles/large/public/field/image/i_12.jpg?itok=Rq21Us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ksadmin.ru/sites/default/files/styles/large/public/field/image/i_12.jpg?itok=Rq21Usk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063"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  <w:t>Ещё в 1769 году императрица Екатерина II ввела солдатский орден Святого Георгия Победоносца. Им награждались военнослужащие, которые проявили храбрость в боях за Родину. Два главных цвета символизируют сражение. Черный - это густой дым, оранжевый - образ яркого пламени.</w:t>
      </w:r>
    </w:p>
    <w:p w:rsidR="004E55E1" w:rsidRDefault="001C7812" w:rsidP="00F4744C">
      <w:pPr>
        <w:jc w:val="both"/>
        <w:rPr>
          <w:rFonts w:ascii="Times New Roman" w:hAnsi="Times New Roman" w:cs="Times New Roman"/>
          <w:sz w:val="24"/>
        </w:rPr>
      </w:pPr>
      <w:r w:rsidRPr="001C7812">
        <w:rPr>
          <w:rFonts w:ascii="Times New Roman" w:hAnsi="Times New Roman" w:cs="Times New Roman"/>
          <w:b/>
          <w:sz w:val="24"/>
        </w:rPr>
        <w:t>Георгиевская лента</w:t>
      </w:r>
      <w:r w:rsidRPr="001C7812">
        <w:rPr>
          <w:rFonts w:ascii="Times New Roman" w:hAnsi="Times New Roman" w:cs="Times New Roman"/>
          <w:sz w:val="24"/>
        </w:rPr>
        <w:t xml:space="preserve"> – это </w:t>
      </w:r>
      <w:r w:rsidRPr="001C7812">
        <w:rPr>
          <w:rFonts w:ascii="Times New Roman" w:hAnsi="Times New Roman" w:cs="Times New Roman"/>
          <w:b/>
          <w:sz w:val="24"/>
        </w:rPr>
        <w:t>символ уважения</w:t>
      </w:r>
      <w:r w:rsidRPr="001C7812">
        <w:rPr>
          <w:rFonts w:ascii="Times New Roman" w:hAnsi="Times New Roman" w:cs="Times New Roman"/>
          <w:sz w:val="24"/>
        </w:rPr>
        <w:t xml:space="preserve"> к ветеранам, </w:t>
      </w:r>
      <w:r w:rsidRPr="001C7812">
        <w:rPr>
          <w:rFonts w:ascii="Times New Roman" w:hAnsi="Times New Roman" w:cs="Times New Roman"/>
          <w:b/>
          <w:sz w:val="24"/>
        </w:rPr>
        <w:t>дань памяти павшим</w:t>
      </w:r>
      <w:r w:rsidRPr="001C7812">
        <w:rPr>
          <w:rFonts w:ascii="Times New Roman" w:hAnsi="Times New Roman" w:cs="Times New Roman"/>
          <w:sz w:val="24"/>
        </w:rPr>
        <w:t xml:space="preserve"> на поле боя, благодарность людям, отдавшим все для фронта. Это символ не сломленного духом народа, который боролся и победил фашиз</w:t>
      </w:r>
      <w:r>
        <w:rPr>
          <w:rFonts w:ascii="Times New Roman" w:hAnsi="Times New Roman" w:cs="Times New Roman"/>
          <w:sz w:val="24"/>
        </w:rPr>
        <w:t>м в Великой Отечественной войне</w:t>
      </w:r>
      <w:r w:rsidR="00F4744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B571F7B" wp14:editId="585FA094">
            <wp:simplePos x="0" y="0"/>
            <wp:positionH relativeFrom="margin">
              <wp:posOffset>3662680</wp:posOffset>
            </wp:positionH>
            <wp:positionV relativeFrom="margin">
              <wp:posOffset>5123815</wp:posOffset>
            </wp:positionV>
            <wp:extent cx="2468880" cy="1748155"/>
            <wp:effectExtent l="0" t="0" r="7620" b="4445"/>
            <wp:wrapSquare wrapText="bothSides"/>
            <wp:docPr id="24" name="Рисунок 24" descr="http://gov.cap.ru/UserFiles/orgs/GrvId_56/ge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56/geor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5500" b="4666"/>
                    <a:stretch/>
                  </pic:blipFill>
                  <pic:spPr bwMode="auto">
                    <a:xfrm>
                      <a:off x="0" y="0"/>
                      <a:ext cx="246888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1C7812" w:rsidRDefault="001C7812" w:rsidP="001C7812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2E15D0" wp14:editId="13079F5D">
            <wp:extent cx="2783840" cy="1395590"/>
            <wp:effectExtent l="0" t="0" r="0" b="0"/>
            <wp:docPr id="8" name="Рисунок 8" descr="http://www.aleksadmin.ru/sites/default/files/styles/large/public/field/image/i_12.jpg?itok=Rq21Us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ksadmin.ru/sites/default/files/styles/large/public/field/image/i_12.jpg?itok=Rq21Usk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12" w:rsidRDefault="001C7812" w:rsidP="001C7812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</w:pPr>
      <w:r w:rsidRPr="00FD4063"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  <w:t>Ещё в 1769 году императрица Екатерина II ввела солдатский орден Святого Георгия Победоносца. Им награждались военнослужащие, которые проявили храбрость в боях за Родину. Два главных цвета символизируют сражение. Черный - это густой дым, оранжевый - образ яркого пламени.</w:t>
      </w:r>
    </w:p>
    <w:p w:rsidR="001C7812" w:rsidRDefault="001C7812" w:rsidP="001C7812">
      <w:pPr>
        <w:jc w:val="both"/>
        <w:rPr>
          <w:rFonts w:ascii="Times New Roman" w:hAnsi="Times New Roman" w:cs="Times New Roman"/>
          <w:sz w:val="24"/>
        </w:rPr>
      </w:pPr>
      <w:r w:rsidRPr="001C7812">
        <w:rPr>
          <w:rFonts w:ascii="Times New Roman" w:hAnsi="Times New Roman" w:cs="Times New Roman"/>
          <w:b/>
          <w:sz w:val="24"/>
        </w:rPr>
        <w:t>Георгиевская лента</w:t>
      </w:r>
      <w:r w:rsidRPr="001C7812">
        <w:rPr>
          <w:rFonts w:ascii="Times New Roman" w:hAnsi="Times New Roman" w:cs="Times New Roman"/>
          <w:sz w:val="24"/>
        </w:rPr>
        <w:t xml:space="preserve"> – это </w:t>
      </w:r>
      <w:r w:rsidRPr="001C7812">
        <w:rPr>
          <w:rFonts w:ascii="Times New Roman" w:hAnsi="Times New Roman" w:cs="Times New Roman"/>
          <w:b/>
          <w:sz w:val="24"/>
        </w:rPr>
        <w:t>символ уважения</w:t>
      </w:r>
      <w:r w:rsidRPr="001C7812">
        <w:rPr>
          <w:rFonts w:ascii="Times New Roman" w:hAnsi="Times New Roman" w:cs="Times New Roman"/>
          <w:sz w:val="24"/>
        </w:rPr>
        <w:t xml:space="preserve"> к ветеранам, </w:t>
      </w:r>
      <w:r w:rsidRPr="001C7812">
        <w:rPr>
          <w:rFonts w:ascii="Times New Roman" w:hAnsi="Times New Roman" w:cs="Times New Roman"/>
          <w:b/>
          <w:sz w:val="24"/>
        </w:rPr>
        <w:t>дань памяти павшим</w:t>
      </w:r>
      <w:r w:rsidRPr="001C7812">
        <w:rPr>
          <w:rFonts w:ascii="Times New Roman" w:hAnsi="Times New Roman" w:cs="Times New Roman"/>
          <w:sz w:val="24"/>
        </w:rPr>
        <w:t xml:space="preserve"> на поле боя, благодарность людям, отдавшим все для фронта. Это символ не сломленного духом народа, который боролся и победил фашиз</w:t>
      </w:r>
      <w:r>
        <w:rPr>
          <w:rFonts w:ascii="Times New Roman" w:hAnsi="Times New Roman" w:cs="Times New Roman"/>
          <w:sz w:val="24"/>
        </w:rPr>
        <w:t>м в Великой Отечественной войне</w:t>
      </w:r>
    </w:p>
    <w:p w:rsidR="004E55E1" w:rsidRDefault="00F4744C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1633321" wp14:editId="05AD663D">
            <wp:simplePos x="0" y="0"/>
            <wp:positionH relativeFrom="margin">
              <wp:posOffset>6983095</wp:posOffset>
            </wp:positionH>
            <wp:positionV relativeFrom="margin">
              <wp:posOffset>4925060</wp:posOffset>
            </wp:positionV>
            <wp:extent cx="2468880" cy="1748155"/>
            <wp:effectExtent l="0" t="0" r="7620" b="4445"/>
            <wp:wrapSquare wrapText="bothSides"/>
            <wp:docPr id="25" name="Рисунок 25" descr="http://gov.cap.ru/UserFiles/orgs/GrvId_56/ge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56/geor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5500" b="4666"/>
                    <a:stretch/>
                  </pic:blipFill>
                  <pic:spPr bwMode="auto">
                    <a:xfrm>
                      <a:off x="0" y="0"/>
                      <a:ext cx="246888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E55E1" w:rsidRDefault="004E55E1" w:rsidP="00FD4063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4E55E1" w:rsidRPr="004E55E1" w:rsidRDefault="001C7812" w:rsidP="00FD40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D89325" wp14:editId="5D91C6CF">
            <wp:simplePos x="0" y="0"/>
            <wp:positionH relativeFrom="margin">
              <wp:posOffset>2540</wp:posOffset>
            </wp:positionH>
            <wp:positionV relativeFrom="margin">
              <wp:posOffset>4866005</wp:posOffset>
            </wp:positionV>
            <wp:extent cx="2468880" cy="1748155"/>
            <wp:effectExtent l="0" t="0" r="7620" b="4445"/>
            <wp:wrapSquare wrapText="bothSides"/>
            <wp:docPr id="6" name="Рисунок 6" descr="http://gov.cap.ru/UserFiles/orgs/GrvId_56/ge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56/geor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5500" b="4666"/>
                    <a:stretch/>
                  </pic:blipFill>
                  <pic:spPr bwMode="auto">
                    <a:xfrm>
                      <a:off x="0" y="0"/>
                      <a:ext cx="246888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5E1" w:rsidRPr="004E55E1" w:rsidSect="00F4744C">
      <w:footerReference w:type="default" r:id="rId13"/>
      <w:pgSz w:w="16838" w:h="11906" w:orient="landscape"/>
      <w:pgMar w:top="709" w:right="1134" w:bottom="142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97" w:rsidRDefault="00240397" w:rsidP="004E55E1">
      <w:pPr>
        <w:spacing w:after="0" w:line="240" w:lineRule="auto"/>
      </w:pPr>
      <w:r>
        <w:separator/>
      </w:r>
    </w:p>
  </w:endnote>
  <w:endnote w:type="continuationSeparator" w:id="0">
    <w:p w:rsidR="00240397" w:rsidRDefault="00240397" w:rsidP="004E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E1" w:rsidRDefault="004E55E1">
    <w:pPr>
      <w:pStyle w:val="a7"/>
    </w:pPr>
  </w:p>
  <w:p w:rsidR="004E55E1" w:rsidRDefault="004E55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97" w:rsidRDefault="00240397" w:rsidP="004E55E1">
      <w:pPr>
        <w:spacing w:after="0" w:line="240" w:lineRule="auto"/>
      </w:pPr>
      <w:r>
        <w:separator/>
      </w:r>
    </w:p>
  </w:footnote>
  <w:footnote w:type="continuationSeparator" w:id="0">
    <w:p w:rsidR="00240397" w:rsidRDefault="00240397" w:rsidP="004E5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6C"/>
    <w:rsid w:val="001C7812"/>
    <w:rsid w:val="00240397"/>
    <w:rsid w:val="003F536C"/>
    <w:rsid w:val="004E55E1"/>
    <w:rsid w:val="00AA431E"/>
    <w:rsid w:val="00AE0019"/>
    <w:rsid w:val="00F4744C"/>
    <w:rsid w:val="00FD4063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31E"/>
  </w:style>
  <w:style w:type="paragraph" w:styleId="a3">
    <w:name w:val="Balloon Text"/>
    <w:basedOn w:val="a"/>
    <w:link w:val="a4"/>
    <w:uiPriority w:val="99"/>
    <w:semiHidden/>
    <w:unhideWhenUsed/>
    <w:rsid w:val="00FD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5E1"/>
  </w:style>
  <w:style w:type="paragraph" w:styleId="a7">
    <w:name w:val="footer"/>
    <w:basedOn w:val="a"/>
    <w:link w:val="a8"/>
    <w:uiPriority w:val="99"/>
    <w:unhideWhenUsed/>
    <w:rsid w:val="004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31E"/>
  </w:style>
  <w:style w:type="paragraph" w:styleId="a3">
    <w:name w:val="Balloon Text"/>
    <w:basedOn w:val="a"/>
    <w:link w:val="a4"/>
    <w:uiPriority w:val="99"/>
    <w:semiHidden/>
    <w:unhideWhenUsed/>
    <w:rsid w:val="00FD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5E1"/>
  </w:style>
  <w:style w:type="paragraph" w:styleId="a7">
    <w:name w:val="footer"/>
    <w:basedOn w:val="a"/>
    <w:link w:val="a8"/>
    <w:uiPriority w:val="99"/>
    <w:unhideWhenUsed/>
    <w:rsid w:val="004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0F4F-27E3-4932-A92B-D55224F6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Учитиель</cp:lastModifiedBy>
  <cp:revision>2</cp:revision>
  <dcterms:created xsi:type="dcterms:W3CDTF">2018-04-27T12:44:00Z</dcterms:created>
  <dcterms:modified xsi:type="dcterms:W3CDTF">2018-04-27T12:44:00Z</dcterms:modified>
</cp:coreProperties>
</file>