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19EE" w14:textId="53B55684" w:rsidR="00AF2FDB" w:rsidRDefault="00AF2FDB" w:rsidP="00AF2FDB">
      <w:pPr>
        <w:shd w:val="clear" w:color="auto" w:fill="FFFFFF"/>
        <w:jc w:val="center"/>
        <w:outlineLvl w:val="0"/>
        <w:rPr>
          <w:rFonts w:asciiTheme="minorHAnsi" w:eastAsia="Times New Roman" w:hAnsiTheme="minorHAnsi" w:cs="Segoe UI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inorHAnsi" w:eastAsia="Times New Roman" w:hAnsiTheme="minorHAnsi" w:cs="Segoe UI"/>
          <w:b/>
          <w:bCs/>
          <w:noProof/>
          <w:color w:val="000000" w:themeColor="text1"/>
          <w:kern w:val="36"/>
          <w:sz w:val="32"/>
          <w:szCs w:val="32"/>
        </w:rPr>
        <w:drawing>
          <wp:inline distT="0" distB="0" distL="0" distR="0" wp14:anchorId="4BBC3E3A" wp14:editId="0B911BAC">
            <wp:extent cx="3400011" cy="3400011"/>
            <wp:effectExtent l="0" t="0" r="3810" b="3810"/>
            <wp:docPr id="1" name="Рисунок 1" descr="../Desktop/Без%20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Без%20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59" cy="340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1CDB" w14:textId="2EEDED90" w:rsidR="00357227" w:rsidRPr="00FA5421" w:rsidRDefault="00357227" w:rsidP="00E134DC">
      <w:pPr>
        <w:shd w:val="clear" w:color="auto" w:fill="FFFFFF"/>
        <w:jc w:val="center"/>
        <w:outlineLvl w:val="0"/>
        <w:rPr>
          <w:rFonts w:asciiTheme="minorHAnsi" w:eastAsia="Times New Roman" w:hAnsiTheme="minorHAnsi" w:cs="Segoe UI"/>
          <w:b/>
          <w:bCs/>
          <w:color w:val="000000" w:themeColor="text1"/>
          <w:kern w:val="36"/>
          <w:sz w:val="32"/>
          <w:szCs w:val="32"/>
        </w:rPr>
      </w:pPr>
      <w:r w:rsidRPr="00FA5421">
        <w:rPr>
          <w:rFonts w:asciiTheme="minorHAnsi" w:eastAsia="Times New Roman" w:hAnsiTheme="minorHAnsi" w:cs="Segoe UI"/>
          <w:b/>
          <w:bCs/>
          <w:color w:val="000000" w:themeColor="text1"/>
          <w:kern w:val="36"/>
          <w:sz w:val="32"/>
          <w:szCs w:val="32"/>
        </w:rPr>
        <w:t>Героем стать легко! Сдай кровь! Спаси жизнь!</w:t>
      </w:r>
    </w:p>
    <w:p w14:paraId="30DE221A" w14:textId="77777777" w:rsidR="00E134DC" w:rsidRDefault="00E134DC" w:rsidP="008E5DD8">
      <w:pPr>
        <w:shd w:val="clear" w:color="auto" w:fill="FFFFFF"/>
        <w:jc w:val="both"/>
        <w:outlineLvl w:val="2"/>
        <w:rPr>
          <w:rFonts w:asciiTheme="minorHAnsi" w:eastAsia="Times New Roman" w:hAnsiTheme="minorHAnsi" w:cs="Segoe UI"/>
          <w:bCs/>
          <w:color w:val="000000" w:themeColor="text1"/>
        </w:rPr>
      </w:pPr>
    </w:p>
    <w:p w14:paraId="5663F4DB" w14:textId="77777777" w:rsidR="00AF2FDB" w:rsidRPr="008E5DD8" w:rsidRDefault="00AF2FDB" w:rsidP="008E5DD8">
      <w:pPr>
        <w:shd w:val="clear" w:color="auto" w:fill="FFFFFF"/>
        <w:jc w:val="both"/>
        <w:outlineLvl w:val="2"/>
        <w:rPr>
          <w:rFonts w:asciiTheme="minorHAnsi" w:eastAsia="Times New Roman" w:hAnsiTheme="minorHAnsi" w:cs="Segoe UI"/>
          <w:bCs/>
          <w:color w:val="000000" w:themeColor="text1"/>
        </w:rPr>
      </w:pPr>
    </w:p>
    <w:p w14:paraId="2BFF80F5" w14:textId="78BF7CBC" w:rsidR="003463FB" w:rsidRPr="00E134DC" w:rsidRDefault="00357227" w:rsidP="00E134DC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eastAsia="Times New Roman" w:hAnsiTheme="minorHAnsi" w:cs="Segoe UI"/>
          <w:b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Цель проекта</w:t>
      </w:r>
      <w:r w:rsidR="003463FB"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:</w:t>
      </w:r>
    </w:p>
    <w:p w14:paraId="0A998F1B" w14:textId="23856158" w:rsidR="003463FB" w:rsidRPr="008E5DD8" w:rsidRDefault="003463FB" w:rsidP="00E134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000000" w:themeColor="text1"/>
        </w:rPr>
      </w:pPr>
      <w:r w:rsidRPr="008E5DD8">
        <w:rPr>
          <w:rFonts w:asciiTheme="minorHAnsi" w:hAnsiTheme="minorHAnsi"/>
          <w:color w:val="000000" w:themeColor="text1"/>
        </w:rPr>
        <w:t>Популяризация донорства, здорового образа жизни, воспитания патриотизма, милосердия и любви к Родине, создание условий для развития ответственного добровольного безвозмездного донорства крови и ее компонентов посредством реализации системы информирования и мотивации доноров, организаторов донорского движения, моделей и практик работы с донорским контингентом в Мурманской области.</w:t>
      </w:r>
    </w:p>
    <w:p w14:paraId="4013A7A5" w14:textId="77777777" w:rsidR="003463FB" w:rsidRPr="008E5DD8" w:rsidRDefault="003463FB" w:rsidP="008E5DD8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</w:p>
    <w:p w14:paraId="44673BC6" w14:textId="476CF8F7" w:rsidR="00FA5421" w:rsidRPr="00E134DC" w:rsidRDefault="00357227" w:rsidP="00FA5421">
      <w:pPr>
        <w:shd w:val="clear" w:color="auto" w:fill="FFFFFF"/>
        <w:jc w:val="center"/>
        <w:outlineLvl w:val="2"/>
        <w:rPr>
          <w:rFonts w:asciiTheme="minorHAnsi" w:eastAsia="Times New Roman" w:hAnsiTheme="minorHAnsi" w:cs="Segoe UI"/>
          <w:b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Описание проекта</w:t>
      </w:r>
    </w:p>
    <w:p w14:paraId="3760A52F" w14:textId="77777777" w:rsidR="00E134DC" w:rsidRPr="00FA5421" w:rsidRDefault="00E134DC" w:rsidP="00FA5421">
      <w:pPr>
        <w:shd w:val="clear" w:color="auto" w:fill="FFFFFF"/>
        <w:outlineLvl w:val="2"/>
        <w:rPr>
          <w:rFonts w:asciiTheme="minorHAnsi" w:eastAsia="Times New Roman" w:hAnsiTheme="minorHAnsi" w:cs="Segoe UI"/>
          <w:i/>
          <w:color w:val="000000" w:themeColor="text1"/>
        </w:rPr>
      </w:pPr>
      <w:r w:rsidRPr="00FA5421">
        <w:rPr>
          <w:rFonts w:asciiTheme="minorHAnsi" w:eastAsia="Times New Roman" w:hAnsiTheme="minorHAnsi" w:cs="Segoe UI"/>
          <w:b/>
          <w:bCs/>
          <w:i/>
          <w:color w:val="000000" w:themeColor="text1"/>
        </w:rPr>
        <w:t>Общая информация</w:t>
      </w:r>
    </w:p>
    <w:p w14:paraId="11ADC728" w14:textId="77777777" w:rsidR="00E134DC" w:rsidRPr="00E134DC" w:rsidRDefault="00E134DC" w:rsidP="00E134DC">
      <w:pPr>
        <w:shd w:val="clear" w:color="auto" w:fill="FFFFFF"/>
        <w:ind w:firstLine="708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Сегодня в России в значительной степени утрачены общественные формулы и методики работы с донорами, забыты те добровольческие и патриотические основы, на которых надо возрождать безвозмездное донорство. Согласно данным Росстата на 2017 год, лишь 1,7% жителей России являются донорами. Для обеспечения достаточного запаса крови этот показатель доложен составлять хотя бы 4%. Донорство – неотъемлемая часть здорового образа жизни, и каждый социально ответственный гражданин должен участвовать в этом важном движении. Донорство крови и ее компонентов – стратегическое направление российского здравоохранения. Одна из ведущих проблем в этой сфере на современном этапе – развитие регулярного ответственного донорства крови и ее компонентов, при котором донор не только возвращается на станцию переливания, соотнося свой визит с потребностями Службы крови, но и следит за своим здоровьем, является источником корректной информации о донорстве крови. Больницы и центры переливания крови не могут сегодня работать без общественных организаций. Общественные организации выступают неким связующим звеном между медицинскими учреждениями и населением, снимая ряд задач с и так перегруженных медиков.</w:t>
      </w:r>
    </w:p>
    <w:p w14:paraId="52BDFD28" w14:textId="586ABD47" w:rsidR="00E134DC" w:rsidRDefault="00E134DC" w:rsidP="00E134DC">
      <w:pPr>
        <w:shd w:val="clear" w:color="auto" w:fill="FFFFFF"/>
        <w:ind w:firstLine="708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По мнению общественных организаций, упадок донорского движения связан с недостаточным информированием граждан, особенно молодежи и студентов, отсутствием пропаганды и социальной рекламы. Надо развивать информационно-агитационную политику на базе общественно-государственного партнерства, пропаганду в социальных сетях, работу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call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-центров по возникающим вопросам, как способы взаимодействия при работе с потенциальными донорами. Сегодня важно найти не только рациональные, но и эмоциональные подходы в развитии донорского движения и важно развивать </w:t>
      </w:r>
      <w:r w:rsidRPr="00E134DC">
        <w:rPr>
          <w:rFonts w:asciiTheme="minorHAnsi" w:eastAsia="Times New Roman" w:hAnsiTheme="minorHAnsi" w:cs="Segoe UI"/>
          <w:color w:val="000000" w:themeColor="text1"/>
        </w:rPr>
        <w:lastRenderedPageBreak/>
        <w:t xml:space="preserve">информационно-агитационную политику на базе общественно-государственного партнерства и интернет-технологий, как способ взаимодействия при работе с потенциальными донорами. По данным социологических опросов, люди часто не догадываются, что донорство по-прежнему актуально или не знают, где в их городе они могут сдать кровь. Наш проект направлен на развитие регулярного ответственного безвозмездного донорства крови и ее компонентов в Мурманской области. В рамках проекта реализуется комплекс мероприятий, создающих благоприятные условия для информационно-методического обмена между донорами и службами крови, и позволяет реализовать текущие стратегии работы, сохраняя мотивацию потенциальных и фактических доноров к регулярным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кроводачам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и увеличивать количество первичных доноров. За пос</w:t>
      </w:r>
      <w:r w:rsidR="00011969">
        <w:rPr>
          <w:rFonts w:asciiTheme="minorHAnsi" w:eastAsia="Times New Roman" w:hAnsiTheme="minorHAnsi" w:cs="Segoe UI"/>
          <w:color w:val="000000" w:themeColor="text1"/>
        </w:rPr>
        <w:t>ледние полгода проведено более 2</w:t>
      </w:r>
      <w:r w:rsidRPr="00E134DC">
        <w:rPr>
          <w:rFonts w:asciiTheme="minorHAnsi" w:eastAsia="Times New Roman" w:hAnsiTheme="minorHAnsi" w:cs="Segoe UI"/>
          <w:color w:val="000000" w:themeColor="text1"/>
        </w:rPr>
        <w:t>0 акций, направленных на поддержку, развитие и стимулирование донорства крови в Мурманске и Мурманской области. Наша команда активно продвигает федеральную программу лояльности доноров «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DonorSapiens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>», а также разрабатывает свою региональную программу поддержки, т.к. понимаем, что развитие бонусной программы для доноров способствует повышению числа регулярных доноров в стране и регионе, а также вовлечению бизнеса в поддержку социальных инициатив, росту лояльности клиент</w:t>
      </w:r>
      <w:bookmarkStart w:id="0" w:name="_GoBack"/>
      <w:bookmarkEnd w:id="0"/>
      <w:r w:rsidRPr="00E134DC">
        <w:rPr>
          <w:rFonts w:asciiTheme="minorHAnsi" w:eastAsia="Times New Roman" w:hAnsiTheme="minorHAnsi" w:cs="Segoe UI"/>
          <w:color w:val="000000" w:themeColor="text1"/>
        </w:rPr>
        <w:t>ов. В рамках онлайн развитии проекта созданы сайт организации и группы в «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Вконтакте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>» и «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Instagram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», что способствует большему охвату в системах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рунета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и популярнейших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соцсетях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>. Не менее важная задача аккумулировать все важные вопросы по донорской тематике и ответить на них доступным для молодежи языком на такие, как: "как повысить тромбоциты, можно ли сдавать кровь с тату, исследования о пользе или вреде донорства" и так далее. Мы не планируем останавливаться на достигнутом, наша организация имеет далеко идущие планы и идеи о поддержке и популяризации донорского движения на перспективу. </w:t>
      </w:r>
    </w:p>
    <w:p w14:paraId="58D7D3C0" w14:textId="77777777" w:rsidR="00E134DC" w:rsidRPr="00E134DC" w:rsidRDefault="00E134DC" w:rsidP="00E134DC">
      <w:pPr>
        <w:shd w:val="clear" w:color="auto" w:fill="FFFFFF"/>
        <w:ind w:firstLine="708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</w:p>
    <w:p w14:paraId="5DA5C723" w14:textId="6AE3630F" w:rsidR="00E134DC" w:rsidRPr="00E134DC" w:rsidRDefault="00E134DC" w:rsidP="00E134DC">
      <w:pPr>
        <w:shd w:val="clear" w:color="auto" w:fill="FFFFFF"/>
        <w:ind w:firstLine="708"/>
        <w:jc w:val="center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Задачи проекта:</w:t>
      </w:r>
    </w:p>
    <w:p w14:paraId="3BD5813A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Увеличение числа молодых доноров крови и её компонентов</w:t>
      </w:r>
      <w:r w:rsidRPr="00E134DC">
        <w:rPr>
          <w:rFonts w:asciiTheme="minorHAnsi" w:eastAsia="Times New Roman" w:hAnsiTheme="minorHAnsi" w:cs="Segoe UI"/>
          <w:color w:val="000000" w:themeColor="text1"/>
        </w:rPr>
        <w:br/>
        <w:t>Развитие корпоративного донорства</w:t>
      </w:r>
    </w:p>
    <w:p w14:paraId="08CB5D0C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Продолжение работы по организации молодежных донорских акций в городе и области</w:t>
      </w:r>
    </w:p>
    <w:p w14:paraId="7CBD5A11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Разработка и внедрение системы поощрения первичных молодых доноров совместно с предприятиями и организациями региона (скидки на билеты в кино, скидки на услуги парикмахерских и т.п.)</w:t>
      </w:r>
    </w:p>
    <w:p w14:paraId="07352DAC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Проведение информационно-просветительских встреч в школах, средне-специальных и высших учебных заведениях в Мурманске и Мурманской области, в том числе, привлекая доноров-ветеранов для общения с новым поколением доноров </w:t>
      </w:r>
    </w:p>
    <w:p w14:paraId="1E25DDC1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Организация и продвижение гуманитарно-агитационной интернет-группы донорства крови и ее компонентов Мурманской области </w:t>
      </w:r>
    </w:p>
    <w:p w14:paraId="2DB8E66B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Продвижение идеи безвозмездного донорства среди бизнеса: «День открытых дверей «Д.О.Н.О.Р.» в сотрудничестве с предприятиями города и области</w:t>
      </w:r>
    </w:p>
    <w:p w14:paraId="296C5E48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Совершенствование качества работы с донорским контингентом через проведение в регионе социологических опросов и других мероприятий по оценке качества предоставления услуг организациями Службы крови </w:t>
      </w:r>
    </w:p>
    <w:p w14:paraId="3D69A79B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Подготовка выступлений и проведение Круглых столов о донорстве крови и ее компонентов в России на базе региональной Общественной палаты и иных крупных площадках </w:t>
      </w:r>
    </w:p>
    <w:p w14:paraId="194FA8AC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Формирование команды добровольцев для осуществления поставленных задач</w:t>
      </w:r>
    </w:p>
    <w:p w14:paraId="20068D47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Расширение волонтерской команды для популяризации проекта и мобилизации донорской активности в регионе</w:t>
      </w:r>
    </w:p>
    <w:p w14:paraId="36669883" w14:textId="77777777" w:rsidR="00E134DC" w:rsidRP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Оказание консультационной, методической, информационной поддержки участникам проекта и заинтересованным лицам </w:t>
      </w:r>
    </w:p>
    <w:p w14:paraId="18F5AA84" w14:textId="77777777" w:rsidR="00E134DC" w:rsidRDefault="00E134DC" w:rsidP="00E134DC">
      <w:pPr>
        <w:numPr>
          <w:ilvl w:val="0"/>
          <w:numId w:val="5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lastRenderedPageBreak/>
        <w:t>Работа с федеральными и региональными СМИ для более масштабного информирования и большего охвата действующих и потенциальных доноров.</w:t>
      </w:r>
    </w:p>
    <w:p w14:paraId="0BE8870D" w14:textId="77777777" w:rsidR="00E134DC" w:rsidRPr="00E134DC" w:rsidRDefault="00E134DC" w:rsidP="00E134DC">
      <w:pPr>
        <w:shd w:val="clear" w:color="auto" w:fill="FFFFFF"/>
        <w:ind w:left="720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</w:p>
    <w:p w14:paraId="239B4406" w14:textId="7291A79B" w:rsidR="00E134DC" w:rsidRPr="00E134DC" w:rsidRDefault="00E134DC" w:rsidP="00E134DC">
      <w:pPr>
        <w:shd w:val="clear" w:color="auto" w:fill="FFFFFF"/>
        <w:ind w:firstLine="708"/>
        <w:jc w:val="center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Целевые группы проекта:</w:t>
      </w:r>
    </w:p>
    <w:p w14:paraId="168D6B41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Первичные и регулярные доноры </w:t>
      </w:r>
    </w:p>
    <w:p w14:paraId="4A58649E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Потенциальные доноры крови и ее компонентов</w:t>
      </w:r>
    </w:p>
    <w:p w14:paraId="3C18F098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Молодежь и студенты </w:t>
      </w:r>
    </w:p>
    <w:p w14:paraId="23D2BFFA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Граждане РФ и не имеющие медицинских противопоказаний от донорства крови и ее компонентов </w:t>
      </w:r>
    </w:p>
    <w:p w14:paraId="671B9B9B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Организаторы донорского движения </w:t>
      </w:r>
    </w:p>
    <w:p w14:paraId="292D7595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Социально ориентированные некоммерческие организации, общественные организации, занимающиеся развитием донорства, а также поддержкой реципиентов (нуждающихся в переливании крови и ее компонентов) </w:t>
      </w:r>
    </w:p>
    <w:p w14:paraId="50049AA9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Компании с корпоративной социальной ответственностью, занимающиеся поддержкой и развитием донорства в регионе и/или внутри компании</w:t>
      </w:r>
    </w:p>
    <w:p w14:paraId="5BAE34D0" w14:textId="77777777" w:rsidR="00E134DC" w:rsidRP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Волонтеры-добровольцы </w:t>
      </w:r>
    </w:p>
    <w:p w14:paraId="452CED39" w14:textId="77777777" w:rsidR="00E134DC" w:rsidRDefault="00E134DC" w:rsidP="00E134DC">
      <w:pPr>
        <w:numPr>
          <w:ilvl w:val="0"/>
          <w:numId w:val="6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Органы власти и представители медицинских учреждений.</w:t>
      </w:r>
    </w:p>
    <w:p w14:paraId="753BA2FC" w14:textId="77777777" w:rsidR="00E134DC" w:rsidRPr="00E134DC" w:rsidRDefault="00E134DC" w:rsidP="00E134DC">
      <w:pPr>
        <w:shd w:val="clear" w:color="auto" w:fill="FFFFFF"/>
        <w:ind w:left="720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</w:p>
    <w:p w14:paraId="67957F7E" w14:textId="77777777" w:rsidR="00E134DC" w:rsidRPr="00E134DC" w:rsidRDefault="00E134DC" w:rsidP="00E134DC">
      <w:pPr>
        <w:shd w:val="clear" w:color="auto" w:fill="FFFFFF"/>
        <w:ind w:firstLine="708"/>
        <w:jc w:val="center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Мероприятия, прошедшие в рамках реализации проекта:</w:t>
      </w:r>
    </w:p>
    <w:p w14:paraId="6D48F22B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Проведены информационные встречи с учащимися среднеобразовательных школ, средне специальных и высших учебных заведений. Информацию прослушали более 200 молодых людей в возрасте до 25 лет. </w:t>
      </w:r>
      <w:hyperlink r:id="rId6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227F3CF5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Организовано более 50 публикация в новостях муниципальных, региональных или федеральных СМИ о мероприятиях организации. Это позволило охватить большее число потенциальных доноров, повысить информированность общества о донорстве крови и ее компонентах и привлечь на станцию переливания крови не менее 50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человек.​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7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 </w:t>
      </w:r>
      <w:hyperlink r:id="rId8" w:history="1">
        <w:r w:rsidRPr="00E134DC">
          <w:rPr>
            <w:rStyle w:val="a3"/>
            <w:rFonts w:asciiTheme="minorHAnsi" w:eastAsia="Times New Roman" w:hAnsiTheme="minorHAnsi" w:cs="Segoe UI"/>
          </w:rPr>
          <w:t>http://www.tv21.ru/news/2018/0...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065234AF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Проведена серия уличных </w:t>
      </w:r>
      <w:proofErr w:type="spellStart"/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акций,с</w:t>
      </w:r>
      <w:proofErr w:type="spellEnd"/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целью вовлечения жителей города и области в донорское движение и пополнения запасов крови и ее компонентов Мурманской областной станции переливания крови. Запасы крови и ее компонентов Мурманской областной станции переливания крови пополнялись, констатируем увеличение числа первичных доноров и возвращение доноров на вторичную (и более) </w:t>
      </w:r>
      <w:proofErr w:type="spellStart"/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донацию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>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9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1ABBE176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Проведена акция «С Новым Годом, Донор», направленных на поощрение донорского волеизъявления и увеличение запасов крови и ее компонентов. Это позволило избежать недостатка крови и ее компонентов в период новогодних и рождественских праздников, и обеспечило их достаточный запас для людей, попавших в несчастные случаи и всех нуждающихся в срочном переливании крови. Всем людям, сдавшим кровь, вручены памятные сувениры и информационные брошюры, что также увеличило мотивацию на второе (и более) посещение Станции Переливания Крови. Заготовлено более 30 литров крови и ее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компонентов.​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0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34C53513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Собрана отменная команда из участников донорского движения для участия в футбольных турнирах города и области, тем самым повышая привлекательность донорства среди молодежи и повышение общественного интереса к донорству крови и ее компонентов. Проведено более 15 игр, охвачено более 300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человек.​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1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 </w:t>
      </w:r>
      <w:hyperlink r:id="rId12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 </w:t>
      </w:r>
      <w:hyperlink r:id="rId13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0C91DF24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Внедряется региональная программа поддержки и поощрения доноров. Увеличена мотивация доноров на второе и последующие посещения станции переливания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крови.​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4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532A1542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lastRenderedPageBreak/>
        <w:t xml:space="preserve">Проведено продвижение и идет активное развитие сайта и интернет-группы доноров крови и ее компонентов Мурманской области. Увеличено число посетителей и членов группы не менее, чем на 300 человек. Улучшена коммуникация с целевой аудиторией. Происходит оперативное оповещение доноров о необходимости в крови и/или ее компонентах, новостях и событиях. Люди могут задать вопросы относительно донорства, сообщить о необходимости крови для родных и знакомых, обсудить любую другую социально-значимую проблему. Самое важное, что жители нашего региона знают об этой возможности и активно ей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пользуются.​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5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 </w:t>
      </w:r>
      <w:hyperlink r:id="rId16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107E7320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Проведена серия донорских акций, приуроченных ко Всемирным и Государственным праздникам Российской Федерации и направленных на увеличение запасов крови и ее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компонентов.​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7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5E13468C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Проведены донорские акции в городе и области с привлечение активной молодежи. Молодые люди вовлечены в донорское движение. Увеличение числа первичных доноров не менее, чем на 100 человек.  Привлечено большее число молодежи, не менее 30 человек, как для проведения мероприятий, так и в качестве доноров. Пополнены запасы крови и ее компонентов Мурманской областной станции переливания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крови.​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8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24866458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Проведены социологические опросы. Опрошено не менее 100 человек. Каждый 10ый из числа респондентов пришел на станцию и сдал кровь. Проведена работа по совершенствованию взаимодействия с донорским контингентом. Появилось понимание того, что нравится, и что не нравится людям в донорстве крови и ее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компонентов.​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19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 </w:t>
      </w:r>
      <w:hyperlink r:id="rId20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52C444A2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Организованы и проведены экстренные заборы крови для людей, попавших в несчастные случаи, которым срочно необходимо переливание крови. Информация о необходимости сдать кровь распространялась через социальные сети, группу доноров Мурманской области, а также по телефонам. Более 60 человек экстренно сдали кровь, не менее 7 человек экстренно получили кровь или ее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компоненты.​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1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4E89CB53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Проведена акция «День донорского совершеннолетия» в Мурманском государственном техническом университете. Главная цель акции — привлечение внимания молодежи к важности донорства крови и ее компонентов. Молодым людям, достигшим на момент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донации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18 лет и сдавшим кровь впервые, вручены дипломы «Донорского совершеннолетия» и сувенирная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продукция.​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2" w:history="1">
        <w:r w:rsidRPr="00E134DC">
          <w:rPr>
            <w:rStyle w:val="a3"/>
            <w:rFonts w:asciiTheme="minorHAnsi" w:eastAsia="Times New Roman" w:hAnsiTheme="minorHAnsi" w:cs="Segoe UI"/>
          </w:rPr>
          <w:t>https://www.asi.org.ru/report/...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174A0C24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Организованы и проведены ежегодные праздники, приуроченные к Национальному Дню Донора, на которых награждены победители региональной премии «Лучший донор Мурманской области». Награждены и отмечены люди, которые безвозмездно сдают свою кровь и ее компоненты, спасая жизни и сохраняя здоровье других. Также были отмечены врачи, медсестры и другие люди, которые обеспечивают работу важнейшей отрасли медицины – службы крови, и другие лица, косвенно или прямо способствующие развитию и популяризации донорского движения. ​</w:t>
      </w:r>
      <w:hyperlink r:id="rId23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0EC08484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Руководители и волонтеры организации приняли участие в Слете волонтеров Мурманской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области.​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4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0AA881B7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Руководители организации получили приглашение и приняли участие в "Пятом Всероссийском съезде службы крови и участников донорского движения". Наш вклад в развитие донорского движения был оценён на высочайшем уровне. </w:t>
      </w:r>
      <w:hyperlink r:id="rId25" w:history="1">
        <w:r w:rsidRPr="00E134DC">
          <w:rPr>
            <w:rStyle w:val="a3"/>
            <w:rFonts w:asciiTheme="minorHAnsi" w:eastAsia="Times New Roman" w:hAnsiTheme="minorHAnsi" w:cs="Segoe UI"/>
          </w:rPr>
          <w:t>https://www.instagram.com/p/BS...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7D850113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Проведены акции, приуроченные ко Дню Победы и Дню Защиты Детей, на которых волонтеры организации поздравляли виновников торжества и дарили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подарки.​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6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72872D8F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lastRenderedPageBreak/>
        <w:t>Волонтеры организации принимают активное участие в общественной жизни своего города, посещают различные мероприятия, семинары и лекции​. </w:t>
      </w:r>
      <w:hyperlink r:id="rId27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46EBCA4C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Проведены встречи с представителями предприятий города и области на тему развития корпоративного донорства крови и её компонентов. Заключены договора о сотрудничестве, направленном на реализацию проектов для развития ответственного регулярного донорства, популяризации донорства, здорового образа жизни. Важно отметить, что бизнес-сообщество с готовностью идут на сотрудничество с нами и всячески содействуют развитию донорского движения в Мурманске и Мурманской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области.​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8" w:history="1">
        <w:r w:rsidRPr="00E134DC">
          <w:rPr>
            <w:rStyle w:val="a3"/>
            <w:rFonts w:asciiTheme="minorHAnsi" w:eastAsia="Times New Roman" w:hAnsiTheme="minorHAnsi" w:cs="Segoe UI"/>
          </w:rPr>
          <w:t>https://vk.com/kaplya.zhizni?w...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5EBCAF7B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В региональном этапе Национальной премии «Гражданская инициатива» в номинации «Сохрани жизнь» наш проект «Активное развитие донорства крови и ее компонентов среди молодежи в г. Мурманске и Мурманской области» занял первое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место.​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> </w:t>
      </w:r>
      <w:hyperlink r:id="rId29" w:history="1">
        <w:r w:rsidRPr="00E134DC">
          <w:rPr>
            <w:rStyle w:val="a3"/>
            <w:rFonts w:asciiTheme="minorHAnsi" w:eastAsia="Times New Roman" w:hAnsiTheme="minorHAnsi" w:cs="Segoe UI"/>
          </w:rPr>
          <w:t>https://premiagi.ru/initiative...</w:t>
        </w:r>
      </w:hyperlink>
      <w:r w:rsidRPr="00E134DC">
        <w:rPr>
          <w:rFonts w:asciiTheme="minorHAnsi" w:eastAsia="Times New Roman" w:hAnsiTheme="minorHAnsi" w:cs="Segoe UI"/>
          <w:color w:val="000000" w:themeColor="text1"/>
        </w:rPr>
        <w:t>​</w:t>
      </w:r>
    </w:p>
    <w:p w14:paraId="07A4F4C7" w14:textId="77777777" w:rsidR="00E134DC" w:rsidRPr="00E134DC" w:rsidRDefault="00E134DC" w:rsidP="00E134DC">
      <w:pPr>
        <w:numPr>
          <w:ilvl w:val="0"/>
          <w:numId w:val="7"/>
        </w:num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И </w:t>
      </w:r>
      <w:proofErr w:type="gramStart"/>
      <w:r w:rsidRPr="00E134DC">
        <w:rPr>
          <w:rFonts w:asciiTheme="minorHAnsi" w:eastAsia="Times New Roman" w:hAnsiTheme="minorHAnsi" w:cs="Segoe UI"/>
          <w:color w:val="000000" w:themeColor="text1"/>
        </w:rPr>
        <w:t>многие другие акции</w:t>
      </w:r>
      <w:proofErr w:type="gram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и мероприятия, подробнее о которых можно узнать в наших группах в 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соцсетях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</w:rPr>
        <w:t xml:space="preserve"> и на сайте.</w:t>
      </w:r>
    </w:p>
    <w:p w14:paraId="0F77431D" w14:textId="2909BA45" w:rsidR="00E134DC" w:rsidRDefault="00E134DC" w:rsidP="00E134DC">
      <w:pPr>
        <w:shd w:val="clear" w:color="auto" w:fill="FFFFFF"/>
        <w:ind w:left="720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</w:p>
    <w:p w14:paraId="3470419D" w14:textId="77777777" w:rsidR="00357227" w:rsidRPr="008E5DD8" w:rsidRDefault="00357227" w:rsidP="008E5DD8">
      <w:pPr>
        <w:shd w:val="clear" w:color="auto" w:fill="FFFFFF"/>
        <w:jc w:val="both"/>
        <w:outlineLvl w:val="2"/>
        <w:rPr>
          <w:rFonts w:asciiTheme="minorHAnsi" w:eastAsia="Times New Roman" w:hAnsiTheme="minorHAnsi" w:cs="Segoe UI"/>
          <w:color w:val="000000" w:themeColor="text1"/>
        </w:rPr>
      </w:pPr>
    </w:p>
    <w:p w14:paraId="5191FF5F" w14:textId="77777777" w:rsidR="003463FB" w:rsidRPr="008E5DD8" w:rsidRDefault="00357227" w:rsidP="008E5DD8">
      <w:pPr>
        <w:shd w:val="clear" w:color="auto" w:fill="FFFFFF"/>
        <w:jc w:val="both"/>
        <w:rPr>
          <w:rFonts w:asciiTheme="minorHAnsi" w:eastAsia="Times New Roman" w:hAnsiTheme="minorHAnsi" w:cs="Segoe UI"/>
          <w:color w:val="000000" w:themeColor="text1"/>
        </w:rPr>
      </w:pPr>
      <w:r w:rsidRPr="008E5DD8">
        <w:rPr>
          <w:rFonts w:asciiTheme="minorHAnsi" w:eastAsia="Times New Roman" w:hAnsiTheme="minorHAnsi" w:cs="Segoe UI"/>
          <w:color w:val="000000" w:themeColor="text1"/>
        </w:rPr>
        <w:t>Партнеры проекта:</w:t>
      </w:r>
    </w:p>
    <w:p w14:paraId="68FEC975" w14:textId="77777777" w:rsidR="00357227" w:rsidRDefault="00357227" w:rsidP="008E5DD8">
      <w:pPr>
        <w:shd w:val="clear" w:color="auto" w:fill="FFFFFF"/>
        <w:jc w:val="both"/>
        <w:rPr>
          <w:rFonts w:asciiTheme="minorHAnsi" w:eastAsia="Times New Roman" w:hAnsiTheme="minorHAnsi" w:cs="Segoe UI"/>
          <w:color w:val="000000" w:themeColor="text1"/>
        </w:rPr>
      </w:pPr>
      <w:r w:rsidRPr="008E5DD8">
        <w:rPr>
          <w:rFonts w:asciiTheme="minorHAnsi" w:eastAsia="Times New Roman" w:hAnsiTheme="minorHAnsi" w:cs="Segoe UI"/>
          <w:color w:val="000000" w:themeColor="text1"/>
        </w:rPr>
        <w:t>ГОБУЗ «Мурманская областная станция переливания крови» (ГОБУЗ «МОСПК»), Мурманское региональное отделение Общероссийской общественной организации «Российский Красный Крест», Мурманское региональное отделение ВОО "Молодая Гвардия Единой России", организации и предприятия различных форм собственности города Мурманска и Мурманской области.</w:t>
      </w:r>
    </w:p>
    <w:p w14:paraId="49E92088" w14:textId="77777777" w:rsidR="00E134DC" w:rsidRPr="008E5DD8" w:rsidRDefault="00E134DC" w:rsidP="008E5DD8">
      <w:pPr>
        <w:shd w:val="clear" w:color="auto" w:fill="FFFFFF"/>
        <w:jc w:val="both"/>
        <w:rPr>
          <w:rFonts w:asciiTheme="minorHAnsi" w:eastAsia="Times New Roman" w:hAnsiTheme="minorHAnsi" w:cs="Segoe UI"/>
          <w:color w:val="000000" w:themeColor="text1"/>
        </w:rPr>
      </w:pPr>
    </w:p>
    <w:p w14:paraId="49D6A0F1" w14:textId="6947350C" w:rsidR="00E134DC" w:rsidRPr="00E134DC" w:rsidRDefault="00E134DC" w:rsidP="00E134DC">
      <w:pPr>
        <w:shd w:val="clear" w:color="auto" w:fill="FFFFFF"/>
        <w:ind w:firstLine="708"/>
        <w:jc w:val="center"/>
        <w:outlineLvl w:val="2"/>
        <w:rPr>
          <w:rFonts w:asciiTheme="minorHAnsi" w:eastAsia="Times New Roman" w:hAnsiTheme="minorHAnsi" w:cs="Segoe UI"/>
          <w:color w:val="000000" w:themeColor="text1"/>
        </w:rPr>
      </w:pPr>
      <w:r>
        <w:rPr>
          <w:rFonts w:asciiTheme="minorHAnsi" w:eastAsia="Times New Roman" w:hAnsiTheme="minorHAnsi" w:cs="Segoe UI"/>
          <w:b/>
          <w:bCs/>
          <w:color w:val="000000" w:themeColor="text1"/>
        </w:rPr>
        <w:t>Результаты</w:t>
      </w: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 xml:space="preserve"> проекта:</w:t>
      </w:r>
    </w:p>
    <w:p w14:paraId="11838791" w14:textId="77777777" w:rsidR="003463FB" w:rsidRPr="00E134DC" w:rsidRDefault="003463FB" w:rsidP="008E5DD8">
      <w:pPr>
        <w:shd w:val="clear" w:color="auto" w:fill="FFFFFF"/>
        <w:jc w:val="both"/>
        <w:rPr>
          <w:rFonts w:asciiTheme="minorHAnsi" w:eastAsia="Times New Roman" w:hAnsiTheme="minorHAnsi" w:cs="Segoe UI"/>
          <w:b/>
          <w:color w:val="000000" w:themeColor="text1"/>
        </w:rPr>
      </w:pPr>
    </w:p>
    <w:p w14:paraId="019086B0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b/>
          <w:bCs/>
          <w:i/>
          <w:iCs/>
          <w:color w:val="000000" w:themeColor="text1"/>
        </w:rPr>
        <w:t>Качественные показатели:</w:t>
      </w:r>
    </w:p>
    <w:p w14:paraId="208BCD7B" w14:textId="77777777" w:rsidR="00E134DC" w:rsidRPr="00E134DC" w:rsidRDefault="00E134DC" w:rsidP="00E134DC">
      <w:pPr>
        <w:ind w:firstLine="708"/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За время реализации проекта наработан костяк команды (добровольцы-волонтеры, лекторы и т.д.). Приобретен авторитет и имя организации в обществе, что помогает нам в качественном и количественном развитии проекта.</w:t>
      </w:r>
    </w:p>
    <w:p w14:paraId="2E569C5C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Разработаны и внедрены решения, направленные на развитие ответственного регулярного донорства, популяризацию донорства, здорового образа жизни, воспитание патриотизма, милосердия и любви к Родине, а также повысилась заинтересованность молодежи региона, людей, которые хотят помочь нуждающимся, трудовых коллективов городских и областных предприятий и многих других в участии в донорских акциях и донорском движении.</w:t>
      </w:r>
    </w:p>
    <w:p w14:paraId="4BB94F00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 xml:space="preserve">Повышен уровень подготовки доноров крови к </w:t>
      </w:r>
      <w:proofErr w:type="spellStart"/>
      <w:r w:rsidRPr="00E134DC">
        <w:rPr>
          <w:rFonts w:asciiTheme="minorHAnsi" w:eastAsia="Times New Roman" w:hAnsiTheme="minorHAnsi"/>
          <w:color w:val="000000" w:themeColor="text1"/>
        </w:rPr>
        <w:t>донации</w:t>
      </w:r>
      <w:proofErr w:type="spellEnd"/>
      <w:r w:rsidRPr="00E134DC">
        <w:rPr>
          <w:rFonts w:asciiTheme="minorHAnsi" w:eastAsia="Times New Roman" w:hAnsiTheme="minorHAnsi"/>
          <w:color w:val="000000" w:themeColor="text1"/>
        </w:rPr>
        <w:t>, степень информированности населения о пользе донорства и актуальности данной проблемы для нашей области значительно возросла. На лицо повышение чувства гражданской ответственности и сознательности среди школьников старших классов и студентов.</w:t>
      </w:r>
    </w:p>
    <w:p w14:paraId="1F187F77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Проект способствует пропаганде идей добра, милосердия, гуманизма, формированию нравственных принципов в жизни общества, созданию положительных условий для реализации благотворительной и гуманитарной деятельности. </w:t>
      </w:r>
    </w:p>
    <w:p w14:paraId="09DECCE7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Благодаря проекту происходит системное вовлечение молодежи в донорское движение, что позволяет создать стабильный отряд молодых и здоровых доноров. В обществе формируется положительная тенденция к выбору здорового образа жизни, стремление к самосовершенствованию, развитию гуманизма, патриотизма, милосердия. Это залог формирования добровольного безвозмездного ответственного донорства на много лет вперед.</w:t>
      </w:r>
    </w:p>
    <w:p w14:paraId="43677722" w14:textId="77777777" w:rsid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Проект является долгосрочным и работа по нему будет продолжена.</w:t>
      </w:r>
    </w:p>
    <w:p w14:paraId="56F90A34" w14:textId="77777777" w:rsid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BB0751D" w14:textId="77777777" w:rsid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4B89AB82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</w:p>
    <w:p w14:paraId="73523C8C" w14:textId="77777777" w:rsidR="00E134DC" w:rsidRPr="00E134DC" w:rsidRDefault="00E134DC" w:rsidP="00E134DC">
      <w:p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b/>
          <w:bCs/>
          <w:i/>
          <w:iCs/>
          <w:color w:val="000000" w:themeColor="text1"/>
        </w:rPr>
        <w:t>Количественные показатели:</w:t>
      </w:r>
    </w:p>
    <w:p w14:paraId="34E9C7F6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Расширение и укрепление донорской базы. В результате различных акций охвачено около 2000 человек</w:t>
      </w:r>
    </w:p>
    <w:p w14:paraId="07A90103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Омоложение донорского контингента с начала реализации проекта на 7%, из них 67% пришли второй и более раз</w:t>
      </w:r>
    </w:p>
    <w:p w14:paraId="79987EFE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В Мурманске и Мурманской области преобладает добровольное и безвозмездное донорство крови и её компонентов</w:t>
      </w:r>
    </w:p>
    <w:p w14:paraId="6A4CCB3C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Увеличение группы активных (регулярных) доноров на 8%</w:t>
      </w:r>
    </w:p>
    <w:p w14:paraId="1F1DAB78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Развитие корпоративного донорства - увеличение количества крупнейших предприятий, организаций, содействующих развитию донорства в регионе на 7</w:t>
      </w:r>
    </w:p>
    <w:p w14:paraId="5047D8EF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привлечённых первичных доноров 159</w:t>
      </w:r>
    </w:p>
    <w:p w14:paraId="6F5A2775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человек, которым оказаны услуги в сфере образования, просвещения (учащихся школ, средне-специальных и высший учебных заведений) 319</w:t>
      </w:r>
    </w:p>
    <w:p w14:paraId="70A89D26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человек, которым оказаны услуги в сфере здравоохранения 33</w:t>
      </w:r>
    </w:p>
    <w:p w14:paraId="0FA1BF82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публикаций в СМИ на тему донорства крови и ее компонентов 70 (увеличение в 10 раз по сравнению с предыдущим годом)</w:t>
      </w:r>
    </w:p>
    <w:p w14:paraId="4B3C85B7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человек, которым оказаны услуги в иных сферах некоммерческой деятельности 25</w:t>
      </w:r>
    </w:p>
    <w:p w14:paraId="6BE28CC1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некоммерческих неправительственных организаций, получивших поддержку 4</w:t>
      </w:r>
    </w:p>
    <w:p w14:paraId="6D3EA8B2" w14:textId="77777777" w:rsidR="00E134DC" w:rsidRPr="00E134DC" w:rsidRDefault="00E134DC" w:rsidP="00E134DC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000000" w:themeColor="text1"/>
        </w:rPr>
      </w:pPr>
      <w:r w:rsidRPr="00E134DC">
        <w:rPr>
          <w:rFonts w:asciiTheme="minorHAnsi" w:eastAsia="Times New Roman" w:hAnsiTheme="minorHAnsi"/>
          <w:color w:val="000000" w:themeColor="text1"/>
        </w:rPr>
        <w:t>Количество человек, вновь вступивших в группы Проекта в социальных сетях 1073.</w:t>
      </w:r>
    </w:p>
    <w:p w14:paraId="5671633D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0A6F5353" w14:textId="77777777" w:rsidR="00E134DC" w:rsidRPr="00E134DC" w:rsidRDefault="00E134DC" w:rsidP="00E134DC">
      <w:pPr>
        <w:jc w:val="center"/>
        <w:rPr>
          <w:rFonts w:asciiTheme="minorHAnsi" w:eastAsia="Times New Roman" w:hAnsiTheme="minorHAnsi" w:cs="Segoe UI"/>
          <w:b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Ссылки на публикации о проекте в СМИ и Интернете</w:t>
      </w:r>
    </w:p>
    <w:p w14:paraId="2B094E13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4EEC3A0E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Cs/>
          <w:color w:val="000000" w:themeColor="text1"/>
        </w:rPr>
        <w:t>https://www.youtube.com/watch?v=QE0pAzv5j50</w:t>
      </w:r>
    </w:p>
    <w:p w14:paraId="1F04F8EF" w14:textId="577C08BF" w:rsidR="00E134DC" w:rsidRDefault="00E134DC" w:rsidP="00E134DC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Cs/>
          <w:color w:val="000000" w:themeColor="text1"/>
        </w:rPr>
        <w:t>Остальные ссылки в приложении "Упоминания в СМИ". В этом окне все не поместилось.</w:t>
      </w:r>
    </w:p>
    <w:p w14:paraId="1CCEADFC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107EB859" w14:textId="77777777" w:rsidR="00E134DC" w:rsidRPr="00E134DC" w:rsidRDefault="00E134DC" w:rsidP="00E134DC">
      <w:pPr>
        <w:jc w:val="center"/>
        <w:rPr>
          <w:rFonts w:asciiTheme="minorHAnsi" w:eastAsia="Times New Roman" w:hAnsiTheme="minorHAnsi" w:cs="Segoe UI"/>
          <w:b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/>
          <w:bCs/>
          <w:color w:val="000000" w:themeColor="text1"/>
        </w:rPr>
        <w:t>Дополнительно</w:t>
      </w:r>
    </w:p>
    <w:p w14:paraId="3FF56920" w14:textId="6BFCFF2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  <w:r w:rsidRPr="00E134DC">
        <w:rPr>
          <w:rFonts w:asciiTheme="minorHAnsi" w:eastAsia="Times New Roman" w:hAnsiTheme="minorHAnsi" w:cs="Segoe UI"/>
          <w:bCs/>
          <w:color w:val="000000" w:themeColor="text1"/>
        </w:rPr>
        <w:t>https://www.youtube.com/watch?v=1jyAEUdWUN8</w:t>
      </w:r>
    </w:p>
    <w:p w14:paraId="44CEBC87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4A2360F5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4A4B6FA5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4B06E236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62210037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27122C94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7F44E122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107DDE79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47CC8B05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0CFE081A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0889734A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1C1886F2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73FDBA11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67D81B4E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689C665C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530FCE42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206896F7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00CCCBBB" w14:textId="77777777" w:rsidR="00E134DC" w:rsidRDefault="00E134DC" w:rsidP="008E5DD8">
      <w:pPr>
        <w:jc w:val="both"/>
        <w:rPr>
          <w:rFonts w:asciiTheme="minorHAnsi" w:eastAsia="Times New Roman" w:hAnsiTheme="minorHAnsi" w:cs="Segoe UI"/>
          <w:bCs/>
          <w:color w:val="000000" w:themeColor="text1"/>
        </w:rPr>
      </w:pPr>
    </w:p>
    <w:p w14:paraId="2F25D5C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Упоминания в СМИ:</w:t>
      </w:r>
    </w:p>
    <w:p w14:paraId="5986C86C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</w:p>
    <w:p w14:paraId="22C3B99E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https://www.youtube.com/watch?v=QE0pAzv5j50</w:t>
      </w:r>
    </w:p>
    <w:p w14:paraId="49B4A8D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http://murman.tv/news/59830-spasibozhenshiny-za-zhizn-v-oblastnoy-stancii-perelivaniya-krovi-pozdravili-prekrasnuyu-polovinu-chelovechestva-s-8-marta.html </w:t>
      </w:r>
    </w:p>
    <w:p w14:paraId="32BDC354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lastRenderedPageBreak/>
        <w:t xml:space="preserve">https://www.youtube.com/watch?v=suQh5gx3gLQ </w:t>
      </w:r>
    </w:p>
    <w:p w14:paraId="34FB401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https://www.youtube.com/watch?v=1jyAEUdWUN8 </w:t>
      </w:r>
    </w:p>
    <w:p w14:paraId="25D66C4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http://murman.tv/news/65008-kaplya-zhizni-v-murmanske-proveli-akciyu-priurochennuyu-ko-vsemirnomu-dnyu-donora.html </w:t>
      </w:r>
    </w:p>
    <w:p w14:paraId="2E04A2EE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http://murmansk.bezformata.ru/listnews/veshej-dlya-postradavshih-ot-vzriva/65735311/</w:t>
      </w:r>
    </w:p>
    <w:p w14:paraId="02EB54B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https://ru-ru.facebook.com/pgrants/posts/1572128756157383 https://www.asi.org.ru/ngoprofile/kaplya-zhizni/ https://www.asi.org.ru/news/2018/03/22/murmansk-vzryv-gaza-pomoshh/</w:t>
      </w:r>
    </w:p>
    <w:p w14:paraId="191D9233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https://mediarepost.ru/news/170472-stala-izvestna-predvaritelnaya-prichina-smerti-podozrevaemogo-vo-vzryve-gaza-v-murmanske.html http://www.tv21.ru/news/2018/03/22/murmanchane-organizovali-blagotvoritelnyy-sbor-veshey-dlya-postradavshih-ot-vzryva-gaza</w:t>
      </w:r>
    </w:p>
    <w:p w14:paraId="1E7E7E5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www.tv21.ru/news/2018/03/22/murmanchane-pomogayut-postradavshim-ot-vzryva-zemlyakam-segodnya-zarabotali-dva-punkta-sbora-pomoshi</w:t>
      </w:r>
    </w:p>
    <w:p w14:paraId="75C1382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https://premiagi.ru/initiative/3601 </w:t>
      </w:r>
    </w:p>
    <w:p w14:paraId="10940FA1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http://murman-spk.ru/news/volontery-mrood-kaplya-zhizni-proveli-ulichnuyu-akciyu-donor-zvuchit-kruto.html </w:t>
      </w:r>
    </w:p>
    <w:p w14:paraId="1B2856DA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http://murman-spk.ru/news/spasibo-zhenshhina-za-zhizn.html</w:t>
      </w:r>
    </w:p>
    <w:p w14:paraId="7598A7FB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>http://murman.tv/news/59830-spasibo-zhenshiny-za-zhizn-v-oblastnoy-stancii-perelivaniya-krovi-pozdravili-prekrasnuyu-polovinu-chelovechestva-s-8-marta.html</w:t>
      </w:r>
    </w:p>
    <w:p w14:paraId="7C7150A0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https://nevnov.ru/region/Murmansk/540268-v-murmanske-prokhodit-akciya-spasibo-zhenshina-za-zhizn </w:t>
      </w:r>
    </w:p>
    <w:p w14:paraId="222F017D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https://nevnov.ru/region/Murmansk/540268-v-murmanske-prokhodit-akciya-spasibo-zhenshina-za-zhizn </w:t>
      </w:r>
    </w:p>
    <w:p w14:paraId="0058D98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http://www.big-radio.ru/news/2018/03/06/30911 </w:t>
      </w:r>
    </w:p>
    <w:p w14:paraId="6B9DBD99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http://murman-spk.ru/news/s-novym-godom-sluzhba-krovi.html http://www.mvestnik.ru/newslent/segodnya-v-murmanske-donorov-krovi-vstrechali-s-podarkami-ded-moroz-i-snegurochka/ </w:t>
      </w:r>
    </w:p>
    <w:p w14:paraId="1D7F813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http://murmansk.er.ru/video/2017/12/25/v-murmanskoj-oblastnoj-stancii-perelivaniya-krovi-sostoyalas-akciya-s-novym-godom-donor/ - новый год (Доброе Утро Россия Федеральный сюжет) </w:t>
      </w:r>
    </w:p>
    <w:p w14:paraId="3F8CA26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http://murman.tv/news/56237-v-murmanskoy-oblastnoy-stancii-perelivaniya-krovi-prohodit-ezhegodnaya-akciya-s-novym-godom-sluzhba-krovi.html </w:t>
      </w:r>
    </w:p>
    <w:p w14:paraId="113EFC39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http://tass.ru/obschestvo/5052730 </w:t>
      </w:r>
    </w:p>
    <w:p w14:paraId="385ED00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http://tass.ru/obschestvo/5050123 </w:t>
      </w:r>
    </w:p>
    <w:p w14:paraId="285F74A9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</w:rPr>
      </w:pPr>
      <w:r w:rsidRPr="00E134DC">
        <w:rPr>
          <w:rFonts w:asciiTheme="minorHAnsi" w:eastAsia="Times New Roman" w:hAnsiTheme="minorHAnsi" w:cs="Segoe UI"/>
          <w:color w:val="000000" w:themeColor="text1"/>
        </w:rPr>
        <w:t xml:space="preserve">http://murmansk.er.ru/news/2017/12/21/murmanskie-partijcy-pozdravili-pacientov-pediatricheskogo-otdeleniya/ </w:t>
      </w:r>
    </w:p>
    <w:p w14:paraId="710B423F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murmansk.er.ru/news/2018/3/2/sostoitsya-meropriyatie-vyhodnogo-dnya-my-vmeste/ </w:t>
      </w:r>
    </w:p>
    <w:p w14:paraId="57F9565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http://murmansk.er.ru/news/2018/3/3/krepkaya-semya-provela-v-murmanske-meropriyatie-vyhodnogo-dnya-my-vmeste/  </w:t>
      </w:r>
    </w:p>
    <w:p w14:paraId="1371E701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http://murman.tv/news/56237-v-murmanskoy-oblastnoy-stancii-perelivaniya-krovi-prohodit-ezhegodnaya-akciya-s-novym-godom-sluzhba-krovi.html</w:t>
      </w:r>
    </w:p>
    <w:p w14:paraId="13B7C8F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http://murman.tv/news/62191-luchshie-donory-murmanskoy-oblasti-poluchili-blagodarstvennye-pisma-i-gramoty.html</w:t>
      </w:r>
    </w:p>
    <w:p w14:paraId="0CA556AB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http://big-radio.ru/news/2018/04/24/32136</w:t>
      </w:r>
    </w:p>
    <w:p w14:paraId="3DFA94AB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http://www.portmurmansk.ru/ru/press/news/?section=full&amp;id=3226</w:t>
      </w:r>
    </w:p>
    <w:p w14:paraId="512646F3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http://nord-news.ru/news/2018/04/24/?newsid=102582</w:t>
      </w:r>
    </w:p>
    <w:p w14:paraId="447CC88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https://www.duma-murman.ru/structure/deputies/news/48/11787/</w:t>
      </w:r>
    </w:p>
    <w:p w14:paraId="022573E8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арктик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тв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.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рф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/news/murmanskaya-oblast-arktika/2018/04/20/sergey-dubovoy-den-donora--eto-prazdnik-miloserdiya-i-gumanizma</w:t>
      </w:r>
    </w:p>
    <w:p w14:paraId="71DC39BC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https://severpost.ru/read/65026/</w:t>
      </w:r>
    </w:p>
    <w:p w14:paraId="289FD2D1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http://51rus.org/news/society/22468</w:t>
      </w:r>
    </w:p>
    <w:p w14:paraId="16676D87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http://www.b-port.com/health/item/213999.html</w:t>
      </w:r>
    </w:p>
    <w:p w14:paraId="18E1801B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lastRenderedPageBreak/>
        <w:t>https://www.youtube.com/watch?v=suQh5gx3gLQ</w:t>
      </w:r>
    </w:p>
    <w:p w14:paraId="1DFC37CB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http://murman.tv/news/56059-malenkih-pacientov-detskoy-gorodskoy-bolnicy-posetili-ded-moroz-i-snegurochka.html</w:t>
      </w:r>
    </w:p>
    <w:p w14:paraId="6FF5321F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арктик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тв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.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рф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/news/murmanskaya-oblast-arktika/ogurcy-na-gryadke-ili-den-donora-otmetili-s-dedom-morozom</w:t>
      </w:r>
    </w:p>
    <w:p w14:paraId="2C90C520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https://onf.ru/2018/02/06/murmanskaya-komanda-molodezhki-onf-prinyala-uchastie-v-donorskoy-akcii-my-s-toboy-odnoy</w:t>
      </w:r>
    </w:p>
    <w:p w14:paraId="48E72BD3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http://yadonor.ru/news_8470.htm</w:t>
      </w:r>
    </w:p>
    <w:p w14:paraId="67891744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http://yadonor.ru/news_8119.htm</w:t>
      </w:r>
    </w:p>
    <w:p w14:paraId="114E6ED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http://murman.tv/news/58673-novosti-predvybornoy-kampanii.html</w:t>
      </w:r>
    </w:p>
    <w:p w14:paraId="08FEC723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http://murman.tv/news/2018/02/22/59170-molodye-talanty-v-oblasti-kultury-i-iskusstva-nekommercheskie-organizacii-obshestvenniki-v-rossii-startoval-konkurs-fonda-prezidentskih-grantov-na-razvitie-grazhdanskih-iniciativ.html</w:t>
      </w:r>
    </w:p>
    <w:p w14:paraId="312A3074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http://4erdak.ru/news/13376/ </w:t>
      </w:r>
    </w:p>
    <w:p w14:paraId="3A91A875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арктик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тв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.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рф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/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tv-novosti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/2018/04/11/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kaplya-tvoey-krovi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kaplya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chey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-to-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zhizni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 </w:t>
      </w:r>
    </w:p>
    <w:p w14:paraId="00F873F0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https://www.kp.ru/daily/26801/3836179/</w:t>
      </w:r>
    </w:p>
    <w:p w14:paraId="56847316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https://www.murmansk.kp.ru/daily/26804/3840046/</w:t>
      </w:r>
    </w:p>
    <w:p w14:paraId="323FF5FA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http://murman.tv/news/64998-v-murmanske-vo-vsemirnyy-den-donora-proveli-akciyu-kaplya-zhizni.html </w:t>
      </w:r>
    </w:p>
    <w:p w14:paraId="5ACC34BC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http://murman.tv/news/66418-baykery-debyutirovali-v-novom-amplua-vpervye-v-murmanske-proshla-akciya-motodonor.html </w:t>
      </w:r>
    </w:p>
    <w:p w14:paraId="671003FC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http://murman.tv/news/66441-rev-motorov-v-bolnichnom-gorodke-motodonor-2018-i-kaplya-zhizni-zapolyarnye-baykery-prinyali-uchastie-v-akcii.html </w:t>
      </w:r>
    </w:p>
    <w:p w14:paraId="6C75C5C4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 xml:space="preserve">http://www.tv21.ru/news/2018/07/11/vovremya-layt-kaplya-zhizni </w:t>
      </w:r>
    </w:p>
    <w:p w14:paraId="7D30EDA1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https://51.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мвд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.</w:t>
      </w:r>
      <w:proofErr w:type="spellStart"/>
      <w:r w:rsidRPr="00E134DC">
        <w:rPr>
          <w:rFonts w:asciiTheme="minorHAnsi" w:eastAsia="Times New Roman" w:hAnsiTheme="minorHAnsi" w:cs="Segoe UI"/>
          <w:color w:val="000000" w:themeColor="text1"/>
        </w:rPr>
        <w:t>рф</w:t>
      </w:r>
      <w:proofErr w:type="spellEnd"/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/news/item/13792490/</w:t>
      </w:r>
    </w:p>
    <w:p w14:paraId="59193C63" w14:textId="77777777" w:rsidR="00E134DC" w:rsidRPr="00E134DC" w:rsidRDefault="00E134DC" w:rsidP="00E134DC">
      <w:pPr>
        <w:jc w:val="both"/>
        <w:rPr>
          <w:rFonts w:asciiTheme="minorHAnsi" w:eastAsia="Times New Roman" w:hAnsiTheme="minorHAnsi" w:cs="Segoe UI"/>
          <w:color w:val="000000" w:themeColor="text1"/>
          <w:lang w:val="en"/>
        </w:rPr>
      </w:pPr>
      <w:r w:rsidRPr="00E134DC">
        <w:rPr>
          <w:rFonts w:asciiTheme="minorHAnsi" w:eastAsia="Times New Roman" w:hAnsiTheme="minorHAnsi" w:cs="Segoe UI"/>
          <w:color w:val="000000" w:themeColor="text1"/>
          <w:lang w:val="en"/>
        </w:rPr>
        <w:t>http://www.murmansk.aif.ru/health/my_s_toboy_odnoy_krovi_kto_mozhet_stat_donorom</w:t>
      </w:r>
    </w:p>
    <w:p w14:paraId="1C8CEC66" w14:textId="57E3F28C" w:rsidR="00C44E37" w:rsidRPr="00AF2FDB" w:rsidRDefault="00C44E37" w:rsidP="008E5DD8">
      <w:pPr>
        <w:jc w:val="both"/>
        <w:rPr>
          <w:rFonts w:asciiTheme="minorHAnsi" w:hAnsiTheme="minorHAnsi"/>
          <w:color w:val="000000" w:themeColor="text1"/>
          <w:lang w:val="en"/>
        </w:rPr>
      </w:pPr>
    </w:p>
    <w:p w14:paraId="7CEA6DE8" w14:textId="77777777" w:rsidR="00E134DC" w:rsidRPr="00E134DC" w:rsidRDefault="00E134DC" w:rsidP="00E134DC">
      <w:pPr>
        <w:jc w:val="center"/>
        <w:rPr>
          <w:rFonts w:asciiTheme="minorHAnsi" w:hAnsiTheme="minorHAnsi"/>
          <w:b/>
          <w:color w:val="000000" w:themeColor="text1"/>
        </w:rPr>
      </w:pPr>
      <w:r w:rsidRPr="00E134DC">
        <w:rPr>
          <w:rFonts w:asciiTheme="minorHAnsi" w:hAnsiTheme="minorHAnsi"/>
          <w:b/>
          <w:color w:val="000000" w:themeColor="text1"/>
        </w:rPr>
        <w:t>Ссылки на страницы проекта</w:t>
      </w:r>
    </w:p>
    <w:p w14:paraId="2707AEE3" w14:textId="77777777" w:rsidR="009C6C3B" w:rsidRPr="008E5DD8" w:rsidRDefault="009C6C3B" w:rsidP="008E5DD8">
      <w:pPr>
        <w:jc w:val="both"/>
        <w:rPr>
          <w:rFonts w:asciiTheme="minorHAnsi" w:hAnsiTheme="minorHAnsi"/>
          <w:color w:val="000000" w:themeColor="text1"/>
        </w:rPr>
      </w:pPr>
    </w:p>
    <w:p w14:paraId="6CCD03D1" w14:textId="77777777" w:rsidR="00C44E37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0" w:history="1">
        <w:r w:rsidR="00DF50C4" w:rsidRPr="008E5DD8">
          <w:rPr>
            <w:rStyle w:val="a3"/>
            <w:rFonts w:asciiTheme="minorHAnsi" w:hAnsiTheme="minorHAnsi"/>
            <w:color w:val="000000" w:themeColor="text1"/>
          </w:rPr>
          <w:t>https://www.facebook.com/kaplyazhizni</w:t>
        </w:r>
      </w:hyperlink>
    </w:p>
    <w:p w14:paraId="10186276" w14:textId="77777777" w:rsidR="00DF50C4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1" w:history="1">
        <w:r w:rsidR="00DF50C4" w:rsidRPr="008E5DD8">
          <w:rPr>
            <w:rStyle w:val="a3"/>
            <w:rFonts w:asciiTheme="minorHAnsi" w:hAnsiTheme="minorHAnsi"/>
            <w:color w:val="000000" w:themeColor="text1"/>
          </w:rPr>
          <w:t>https://vk.com/kaplya.zhizni</w:t>
        </w:r>
      </w:hyperlink>
    </w:p>
    <w:p w14:paraId="12861453" w14:textId="77777777" w:rsidR="00DF50C4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2" w:history="1">
        <w:r w:rsidR="00DF50C4" w:rsidRPr="008E5DD8">
          <w:rPr>
            <w:rStyle w:val="a3"/>
            <w:rFonts w:asciiTheme="minorHAnsi" w:hAnsiTheme="minorHAnsi"/>
            <w:color w:val="000000" w:themeColor="text1"/>
          </w:rPr>
          <w:t>https://www.instagram.com/kaplya_zhizni51/</w:t>
        </w:r>
      </w:hyperlink>
    </w:p>
    <w:p w14:paraId="3CC66442" w14:textId="77777777" w:rsidR="00DF50C4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3" w:history="1">
        <w:r w:rsidR="00DF50C4" w:rsidRPr="008E5DD8">
          <w:rPr>
            <w:rStyle w:val="a3"/>
            <w:rFonts w:asciiTheme="minorHAnsi" w:hAnsiTheme="minorHAnsi"/>
            <w:color w:val="000000" w:themeColor="text1"/>
          </w:rPr>
          <w:t>http://kaplyazhizni.ru</w:t>
        </w:r>
      </w:hyperlink>
    </w:p>
    <w:p w14:paraId="220102FB" w14:textId="77777777" w:rsidR="00DF50C4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4" w:history="1">
        <w:r w:rsidR="00D259B3" w:rsidRPr="008E5DD8">
          <w:rPr>
            <w:rStyle w:val="a3"/>
            <w:rFonts w:asciiTheme="minorHAnsi" w:hAnsiTheme="minorHAnsi"/>
            <w:color w:val="000000" w:themeColor="text1"/>
          </w:rPr>
          <w:t>https://ok.ru/group/55145180168299</w:t>
        </w:r>
      </w:hyperlink>
    </w:p>
    <w:p w14:paraId="1BDC2A35" w14:textId="77777777" w:rsidR="0051737C" w:rsidRPr="008E5DD8" w:rsidRDefault="00011969" w:rsidP="008E5DD8">
      <w:pPr>
        <w:jc w:val="both"/>
        <w:rPr>
          <w:rFonts w:asciiTheme="minorHAnsi" w:hAnsiTheme="minorHAnsi"/>
          <w:color w:val="000000" w:themeColor="text1"/>
        </w:rPr>
      </w:pPr>
      <w:hyperlink r:id="rId35" w:history="1">
        <w:r w:rsidR="0051737C" w:rsidRPr="008E5DD8">
          <w:rPr>
            <w:rStyle w:val="a3"/>
            <w:rFonts w:asciiTheme="minorHAnsi" w:hAnsiTheme="minorHAnsi"/>
            <w:color w:val="000000" w:themeColor="text1"/>
          </w:rPr>
          <w:t>https://www.youtube.com/channel/UClqU9a0DtaVEUX0wplPrELg?view_as=subscriber</w:t>
        </w:r>
      </w:hyperlink>
    </w:p>
    <w:p w14:paraId="684BF09E" w14:textId="77777777" w:rsidR="00F82EB1" w:rsidRPr="008E5DD8" w:rsidRDefault="00F82EB1" w:rsidP="008E5DD8">
      <w:pPr>
        <w:jc w:val="both"/>
        <w:rPr>
          <w:rFonts w:asciiTheme="minorHAnsi" w:hAnsiTheme="minorHAnsi"/>
          <w:color w:val="000000" w:themeColor="text1"/>
        </w:rPr>
      </w:pPr>
    </w:p>
    <w:p w14:paraId="445AD489" w14:textId="77777777" w:rsidR="00F82EB1" w:rsidRPr="008E5DD8" w:rsidRDefault="00F82EB1" w:rsidP="008E5DD8">
      <w:pPr>
        <w:jc w:val="both"/>
        <w:rPr>
          <w:rFonts w:asciiTheme="minorHAnsi" w:hAnsiTheme="minorHAnsi"/>
          <w:color w:val="000000" w:themeColor="text1"/>
        </w:rPr>
      </w:pPr>
    </w:p>
    <w:p w14:paraId="6B985E43" w14:textId="77777777" w:rsidR="00F82EB1" w:rsidRPr="008E5DD8" w:rsidRDefault="00F82EB1" w:rsidP="008E5DD8">
      <w:pPr>
        <w:jc w:val="both"/>
        <w:rPr>
          <w:rFonts w:asciiTheme="minorHAnsi" w:hAnsiTheme="minorHAnsi"/>
          <w:color w:val="000000" w:themeColor="text1"/>
        </w:rPr>
      </w:pPr>
    </w:p>
    <w:p w14:paraId="4F653004" w14:textId="77777777" w:rsidR="00F82EB1" w:rsidRPr="008E5DD8" w:rsidRDefault="00F82EB1" w:rsidP="008E5DD8">
      <w:pPr>
        <w:jc w:val="both"/>
        <w:rPr>
          <w:rFonts w:asciiTheme="minorHAnsi" w:hAnsiTheme="minorHAnsi"/>
          <w:color w:val="000000" w:themeColor="text1"/>
        </w:rPr>
      </w:pPr>
    </w:p>
    <w:p w14:paraId="241E1FD7" w14:textId="77777777" w:rsidR="003463FB" w:rsidRPr="008E5DD8" w:rsidRDefault="003463FB" w:rsidP="008E5DD8">
      <w:pPr>
        <w:tabs>
          <w:tab w:val="left" w:pos="3356"/>
        </w:tabs>
        <w:jc w:val="both"/>
        <w:rPr>
          <w:rFonts w:asciiTheme="minorHAnsi" w:hAnsiTheme="minorHAnsi"/>
          <w:color w:val="000000" w:themeColor="text1"/>
        </w:rPr>
      </w:pPr>
    </w:p>
    <w:sectPr w:rsidR="003463FB" w:rsidRPr="008E5DD8" w:rsidSect="00AF2FDB">
      <w:pgSz w:w="11906" w:h="16838"/>
      <w:pgMar w:top="11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28A0"/>
    <w:multiLevelType w:val="multilevel"/>
    <w:tmpl w:val="64E4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70A22"/>
    <w:multiLevelType w:val="multilevel"/>
    <w:tmpl w:val="C2DA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A02A2"/>
    <w:multiLevelType w:val="multilevel"/>
    <w:tmpl w:val="6CC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518AA"/>
    <w:multiLevelType w:val="multilevel"/>
    <w:tmpl w:val="B1C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A5647"/>
    <w:multiLevelType w:val="multilevel"/>
    <w:tmpl w:val="48C6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820A5"/>
    <w:multiLevelType w:val="multilevel"/>
    <w:tmpl w:val="052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037F3"/>
    <w:multiLevelType w:val="multilevel"/>
    <w:tmpl w:val="333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E6278"/>
    <w:multiLevelType w:val="multilevel"/>
    <w:tmpl w:val="B66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27"/>
    <w:rsid w:val="00011969"/>
    <w:rsid w:val="000A0FC5"/>
    <w:rsid w:val="00311649"/>
    <w:rsid w:val="003129B3"/>
    <w:rsid w:val="003463FB"/>
    <w:rsid w:val="00357227"/>
    <w:rsid w:val="0051737C"/>
    <w:rsid w:val="00680ED4"/>
    <w:rsid w:val="00704FDF"/>
    <w:rsid w:val="007C3FC8"/>
    <w:rsid w:val="008E5DD8"/>
    <w:rsid w:val="009C6C3B"/>
    <w:rsid w:val="009F56D1"/>
    <w:rsid w:val="00A57327"/>
    <w:rsid w:val="00AF2FDB"/>
    <w:rsid w:val="00C44E37"/>
    <w:rsid w:val="00D259B3"/>
    <w:rsid w:val="00DE6B84"/>
    <w:rsid w:val="00DF1119"/>
    <w:rsid w:val="00DF50C4"/>
    <w:rsid w:val="00E134DC"/>
    <w:rsid w:val="00EB4107"/>
    <w:rsid w:val="00F453B8"/>
    <w:rsid w:val="00F82EB1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2D1B"/>
  <w15:chartTrackingRefBased/>
  <w15:docId w15:val="{8E186CCA-35F2-4692-9B8E-4DA84762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82E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C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63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82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vk.com/kaplya.zhizni?w=wall-119971705_57%2Fall" TargetMode="External"/><Relationship Id="rId21" Type="http://schemas.openxmlformats.org/officeDocument/2006/relationships/hyperlink" Target="https://vk.com/kaplya.zhizni?w=wall-119971705_6%2Fall" TargetMode="External"/><Relationship Id="rId22" Type="http://schemas.openxmlformats.org/officeDocument/2006/relationships/hyperlink" Target="https://www.asi.org.ru/report/2017/03/06/murmansk-kaplya-zhizni-donory/" TargetMode="External"/><Relationship Id="rId23" Type="http://schemas.openxmlformats.org/officeDocument/2006/relationships/hyperlink" Target="https://vk.com/kaplya.zhizni?w=wall-119971705_155%2Fall" TargetMode="External"/><Relationship Id="rId24" Type="http://schemas.openxmlformats.org/officeDocument/2006/relationships/hyperlink" Target="https://vk.com/kaplya.zhizni?w=wall-119971705_23%2Fall" TargetMode="External"/><Relationship Id="rId25" Type="http://schemas.openxmlformats.org/officeDocument/2006/relationships/hyperlink" Target="https://www.instagram.com/p/BSBs3t-l5W2/?hl=ru&amp;taken-by=kaplya_zhizni51" TargetMode="External"/><Relationship Id="rId26" Type="http://schemas.openxmlformats.org/officeDocument/2006/relationships/hyperlink" Target="https://vk.com/kaplya.zhizni?w=wall-119971705_164%2Fall" TargetMode="External"/><Relationship Id="rId27" Type="http://schemas.openxmlformats.org/officeDocument/2006/relationships/hyperlink" Target="https://vk.com/kaplya.zhizni?w=wall-119971705_88%2Fall" TargetMode="External"/><Relationship Id="rId28" Type="http://schemas.openxmlformats.org/officeDocument/2006/relationships/hyperlink" Target="https://vk.com/kaplya.zhizni?w=wall-119971705_207%2Fall" TargetMode="External"/><Relationship Id="rId29" Type="http://schemas.openxmlformats.org/officeDocument/2006/relationships/hyperlink" Target="https://premiagi.ru/initiative/360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hyperlink" Target="https://www.facebook.com/kaplyazhizni" TargetMode="External"/><Relationship Id="rId31" Type="http://schemas.openxmlformats.org/officeDocument/2006/relationships/hyperlink" Target="https://vk.com/kaplya.zhizni" TargetMode="External"/><Relationship Id="rId32" Type="http://schemas.openxmlformats.org/officeDocument/2006/relationships/hyperlink" Target="https://www.instagram.com/kaplya_zhizni51/" TargetMode="External"/><Relationship Id="rId9" Type="http://schemas.openxmlformats.org/officeDocument/2006/relationships/hyperlink" Target="https://vk.com/kaplya.zhizni?w=wall-119971705_195%2Fall" TargetMode="External"/><Relationship Id="rId6" Type="http://schemas.openxmlformats.org/officeDocument/2006/relationships/hyperlink" Target="https://vk.com/kaplya.zhizni?w=wall-119971705_147%2Fall" TargetMode="External"/><Relationship Id="rId7" Type="http://schemas.openxmlformats.org/officeDocument/2006/relationships/hyperlink" Target="https://vk.com/kaplya.zhizni?w=wall-119971705_145%2Fall" TargetMode="External"/><Relationship Id="rId8" Type="http://schemas.openxmlformats.org/officeDocument/2006/relationships/hyperlink" Target="http://www.tv21.ru/news/2018/07/11/vovremya-layt-kaplya-zhizni" TargetMode="External"/><Relationship Id="rId33" Type="http://schemas.openxmlformats.org/officeDocument/2006/relationships/hyperlink" Target="http://kaplyazhizni.ru" TargetMode="External"/><Relationship Id="rId34" Type="http://schemas.openxmlformats.org/officeDocument/2006/relationships/hyperlink" Target="https://ok.ru/group/55145180168299" TargetMode="External"/><Relationship Id="rId35" Type="http://schemas.openxmlformats.org/officeDocument/2006/relationships/hyperlink" Target="https://www.youtube.com/channel/UClqU9a0DtaVEUX0wplPrELg?view_as=subscrib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kaplya.zhizni?w=wall-119971705_67%2Fall" TargetMode="External"/><Relationship Id="rId11" Type="http://schemas.openxmlformats.org/officeDocument/2006/relationships/hyperlink" Target="https://vk.com/kaplya.zhizni?w=wall-119971705_86%2Fall" TargetMode="External"/><Relationship Id="rId12" Type="http://schemas.openxmlformats.org/officeDocument/2006/relationships/hyperlink" Target="https://vk.com/kaplya.zhizni?w=wall-119971705_224%2Fall" TargetMode="External"/><Relationship Id="rId13" Type="http://schemas.openxmlformats.org/officeDocument/2006/relationships/hyperlink" Target="https://vk.com/kaplya.zhizni?w=wall-119971705_226%2Fall" TargetMode="External"/><Relationship Id="rId14" Type="http://schemas.openxmlformats.org/officeDocument/2006/relationships/hyperlink" Target="https://vk.com/kaplya.zhizni?w=wall-119971705_101%2Fall" TargetMode="External"/><Relationship Id="rId15" Type="http://schemas.openxmlformats.org/officeDocument/2006/relationships/hyperlink" Target="https://vk.com/kaplya.zhizni?w=wall-119971705_133%2Fall" TargetMode="External"/><Relationship Id="rId16" Type="http://schemas.openxmlformats.org/officeDocument/2006/relationships/hyperlink" Target="https://vk.com/kaplya.zhizni?w=wall-119971705_107%2Fall" TargetMode="External"/><Relationship Id="rId17" Type="http://schemas.openxmlformats.org/officeDocument/2006/relationships/hyperlink" Target="https://vk.com/kaplya.zhizni?w=wall-119971705_96%2Fall" TargetMode="External"/><Relationship Id="rId18" Type="http://schemas.openxmlformats.org/officeDocument/2006/relationships/hyperlink" Target="https://vk.com/kaplya.zhizni?w=wall-119971705_143%2Fall" TargetMode="External"/><Relationship Id="rId19" Type="http://schemas.openxmlformats.org/officeDocument/2006/relationships/hyperlink" Target="https://vk.com/kaplya.zhizni?w=wall-119971705_167%2Fall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3556</Words>
  <Characters>20275</Characters>
  <Application>Microsoft Macintosh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6</cp:revision>
  <dcterms:created xsi:type="dcterms:W3CDTF">2018-08-13T06:05:00Z</dcterms:created>
  <dcterms:modified xsi:type="dcterms:W3CDTF">2018-08-13T07:36:00Z</dcterms:modified>
</cp:coreProperties>
</file>