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56" w:rsidRDefault="00A71456" w:rsidP="00A714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«Мощь и слава русского оружия»</w:t>
      </w:r>
    </w:p>
    <w:p w:rsidR="00A71456" w:rsidRDefault="00A71456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проекта: </w:t>
      </w: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</w:t>
      </w:r>
      <w:r w:rsidR="00A7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 здорового поколения и укреплени</w:t>
      </w:r>
      <w:r w:rsidR="00A7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A71456"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молодежи 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гордости за свою страну и ее героическое прошлое.</w:t>
      </w:r>
    </w:p>
    <w:p w:rsidR="00AD2DB1" w:rsidRP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повышение социокультурной компетенции курсантов Академии ФСИН России;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патриотическое воспитание курсантов Академии ФСИН России и учащихся средних образовательных организаций г. Рязани;</w:t>
      </w: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повышение уровня знаний отечественной истории 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молодежи;</w:t>
      </w:r>
    </w:p>
    <w:p w:rsidR="00AD2DB1" w:rsidRP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увековечивание памяти погибших при защите Отечества;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благоустройство территории мемориалов и воинских захоронений</w:t>
      </w: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Актуальность:</w:t>
      </w:r>
    </w:p>
    <w:p w:rsidR="00AD2DB1" w:rsidRP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</w:rPr>
        <w:t>«… наш долг… сохранять и передавать потомкам правду о войне, фактах, героях», – отметил Президент Российской Федерации В. В. Путин 12 июля 2013 г. на заседании Российского организационного комитета «Победа».</w:t>
      </w:r>
    </w:p>
    <w:p w:rsidR="003944B9" w:rsidRPr="00AD2DB1" w:rsidRDefault="00AD2DB1" w:rsidP="00AD2D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 науки Российской Федерации намерено повысить историческую грамотность населения. По словам Министра, сегодня население страны не разбирается в вопросах отечественной истории. </w:t>
      </w:r>
      <w:r w:rsidRPr="00AD2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действительно безграмотны в области истории, особенно если учесть, что не за горами у нас и единый государственный экзамен по истории. Сегодня перед нами стоит очень важная задача. Может она звучит тихо, скромно, но на самом деле она велика – повышение исторической грамотности», – сказала Ольга Васильева на церемонии награждения победителей II Всероссийского конкурса педагогического мастерства «История в школе: традиции и новации» (</w:t>
      </w:r>
      <w:r w:rsidR="00A7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октября </w:t>
      </w: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г.).</w:t>
      </w:r>
    </w:p>
    <w:p w:rsidR="00AD2DB1" w:rsidRDefault="00AD2DB1" w:rsidP="00AD2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D2DB1">
        <w:rPr>
          <w:rFonts w:ascii="Times New Roman" w:eastAsia="Calibri" w:hAnsi="Times New Roman" w:cs="Times New Roman"/>
          <w:sz w:val="28"/>
          <w:szCs w:val="28"/>
        </w:rPr>
        <w:t>В г. Рязани функционирует 69 школ, лицеев, гимназий, и в каждой необходимо проводить патриотическую работу. По нашему мнению, в школах уделяется недостаточное внимание 17 дням воинской славы, установленных федеральным законодательством. Работа проводится не системно. Перед командой проекта стоит задача заполнения данного пробела в школах Рязанской области, а также в ряде других субъектов Российской Федерации. У команды проекта, представляющей военно-патриотический клуб «Поиск» Академии ФСИН России, имеется возможность и желание проводить «Уроки мужества» как в образовательных организациях города, так и в Музее истории уголовно-исполнительной системы и Академии ФСИН России, в Музее Великой Отечественной войны и поискового движения Рязанской области. Одновременно во время проведения уроков мужества решается вопрос поддержания должного порядка на мемориалах региона Чтобы детям было интереснее, занятия проводятся курсантами в форме солдат ВОВ с демонстрацией макетов оружия того времени.</w:t>
      </w:r>
    </w:p>
    <w:p w:rsidR="00A71456" w:rsidRDefault="00A71456" w:rsidP="00A71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456" w:rsidRPr="00CD624C" w:rsidRDefault="00A71456" w:rsidP="00A71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24C">
        <w:rPr>
          <w:rFonts w:ascii="Times New Roman" w:hAnsi="Times New Roman" w:cs="Times New Roman"/>
          <w:sz w:val="24"/>
          <w:szCs w:val="24"/>
        </w:rPr>
        <w:lastRenderedPageBreak/>
        <w:t>План</w:t>
      </w:r>
      <w:r>
        <w:rPr>
          <w:rFonts w:ascii="Times New Roman" w:hAnsi="Times New Roman" w:cs="Times New Roman"/>
          <w:sz w:val="24"/>
          <w:szCs w:val="24"/>
        </w:rPr>
        <w:t>-график</w:t>
      </w:r>
    </w:p>
    <w:p w:rsidR="00A71456" w:rsidRDefault="00A71456" w:rsidP="00A71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акции</w:t>
      </w:r>
      <w:r w:rsidRPr="00CD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«Мощь и слава русского оружия» </w:t>
      </w:r>
    </w:p>
    <w:p w:rsidR="00A71456" w:rsidRPr="00CD624C" w:rsidRDefault="00A71456" w:rsidP="00A71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4961"/>
        <w:gridCol w:w="1701"/>
        <w:gridCol w:w="2410"/>
      </w:tblGrid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полного освобождения Ленинграда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 фашистской блокады (1944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20 – 27 января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Сталинградской битве (1943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20 января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3 – 23 февраля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25 февраля – 18 апреля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Рязанского к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ремл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Победы советского народа в Великой Отечественной войне 1941 -1945 годов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(1945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19 апреля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71456" w:rsidRPr="00A853E3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победы русского флота над турецким флотом в Чесменском сражении (1770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10 мая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71456" w:rsidRPr="00A853E3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20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71456" w:rsidRPr="00A853E3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Парк морской славы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Курской битве (1943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10 августа – 23 августа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 и Поискового движения Рязанской области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ДОСААФ)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Бородинского сражения русской армии под командованием М.И. Кутузова с французской армией (1812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24 августа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победы русской эскадры под командованием Ф.Ф. Ушакова над турецкой эскадрой у мыса Тендра (1790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24 августа – 11 сентября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Парк морской славы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71456" w:rsidRPr="00A853E3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– 21 сентября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22 сентября – 4 октября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Музей Академии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71456" w:rsidRPr="00A853E3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Скорбященскй м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емориал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победы русской эскадры под командованием П.С. Нахимова над турецкой эскадрой у мыса Синоп (1853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начала контрнаступления советских войск против немецко-фашистских войск в битве под Москвой (1941 год)</w:t>
            </w: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ратству по оружию</w:t>
            </w:r>
          </w:p>
        </w:tc>
      </w:tr>
      <w:tr w:rsidR="00A71456" w:rsidRPr="001F46E8" w:rsidTr="00560659">
        <w:tc>
          <w:tcPr>
            <w:tcW w:w="534" w:type="dxa"/>
          </w:tcPr>
          <w:p w:rsidR="00A71456" w:rsidRPr="001F46E8" w:rsidRDefault="00A71456" w:rsidP="0056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A71456" w:rsidRPr="0083332A" w:rsidRDefault="00A71456" w:rsidP="00560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взятия турецкой крепости Измаил русскими войсками под командованием А.В. Суворова (1790 год)</w:t>
            </w:r>
          </w:p>
        </w:tc>
        <w:tc>
          <w:tcPr>
            <w:tcW w:w="1701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410" w:type="dxa"/>
          </w:tcPr>
          <w:p w:rsidR="00A71456" w:rsidRPr="001F46E8" w:rsidRDefault="00A71456" w:rsidP="0056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E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A71456" w:rsidRDefault="00A71456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D" w:rsidRDefault="006279FD" w:rsidP="0062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информацию о проекте в интернете:</w:t>
      </w:r>
    </w:p>
    <w:p w:rsidR="006279FD" w:rsidRDefault="006279FD" w:rsidP="0062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https://vk.com/@minobrrzn-zasedanie-komissii-po-patrioticheskomu-vospitaniu-naseleniya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http://volonter62.ru/kursantyi-akademii-fsin-rossii-proveli-urok-muzhestva/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http://рф-поиск.рф/news/4182/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http://www.apu.fsin.su/news/detail.php?ELEMENT_ID=302165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http://ryazan.bezformata.ru/listnews/vospitaniyu-naseleniya-ryazanskoj/67098288/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http://ryazan.bezformata.ru/listnews/poiskoviki-proveli-uroki-muzhestva/63446837/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http://ryazan.bezformata.ru/listnews/proekti-na-vsemirnom-festivale-molodyozhi/61927992/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http://ryazan.bezformata.ru/listnews/slete-studencheskih-poiskovih-otryadov/55487349/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http://ryazan.bezformata.ru/listnews/fsin-rossii-provodyat-uroki/54949752/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http://ryazan.bezformata.ru/listnews/nedelya-glazami-ekspertov/54565355/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http://rg62.info/index.php/all-news/item/16796-ryazanskie-poiskoviki-proveli-uroki-muzhestva.html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814FF">
          <w:rPr>
            <w:rStyle w:val="a4"/>
            <w:rFonts w:ascii="Times New Roman" w:hAnsi="Times New Roman" w:cs="Times New Roman"/>
            <w:sz w:val="28"/>
            <w:szCs w:val="28"/>
          </w:rPr>
          <w:t>https://7info.ru/news/ryazan-society/v_akademii_fsin_rossii_prodolzhaetsja_realizacija_proekta_mosch_i_slava_russkogo_oruzhija/</w:t>
        </w:r>
      </w:hyperlink>
    </w:p>
    <w:p w:rsidR="006279FD" w:rsidRDefault="006279FD" w:rsidP="00AD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9FD" w:rsidSect="00A714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2C9"/>
    <w:rsid w:val="001E34C7"/>
    <w:rsid w:val="00210E07"/>
    <w:rsid w:val="003944B9"/>
    <w:rsid w:val="00596E19"/>
    <w:rsid w:val="006279FD"/>
    <w:rsid w:val="006372C9"/>
    <w:rsid w:val="0076674B"/>
    <w:rsid w:val="00891797"/>
    <w:rsid w:val="00A71456"/>
    <w:rsid w:val="00AC0BF9"/>
    <w:rsid w:val="00AD2DB1"/>
    <w:rsid w:val="00B2782C"/>
    <w:rsid w:val="00B82D51"/>
    <w:rsid w:val="00E0497D"/>
    <w:rsid w:val="00EA39E4"/>
    <w:rsid w:val="00F8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6E19"/>
  </w:style>
  <w:style w:type="character" w:styleId="a4">
    <w:name w:val="Hyperlink"/>
    <w:basedOn w:val="a0"/>
    <w:uiPriority w:val="99"/>
    <w:unhideWhenUsed/>
    <w:rsid w:val="00596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6E19"/>
  </w:style>
  <w:style w:type="character" w:styleId="a4">
    <w:name w:val="Hyperlink"/>
    <w:basedOn w:val="a0"/>
    <w:uiPriority w:val="99"/>
    <w:semiHidden/>
    <w:unhideWhenUsed/>
    <w:rsid w:val="00596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.bezformata.ru/listnews/vospitaniyu-naseleniya-ryazanskoj/67098288/" TargetMode="External"/><Relationship Id="rId13" Type="http://schemas.openxmlformats.org/officeDocument/2006/relationships/hyperlink" Target="http://ryazan.bezformata.ru/listnews/nedelya-glazami-ekspertov/54565355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pu.fsin.su/news/detail.php?ELEMENT_ID=302165" TargetMode="External"/><Relationship Id="rId12" Type="http://schemas.openxmlformats.org/officeDocument/2006/relationships/hyperlink" Target="http://ryazan.bezformata.ru/listnews/fsin-rossii-provodyat-uroki/5494975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88;&#1092;-&#1087;&#1086;&#1080;&#1089;&#1082;.&#1088;&#1092;/news/4182/" TargetMode="External"/><Relationship Id="rId11" Type="http://schemas.openxmlformats.org/officeDocument/2006/relationships/hyperlink" Target="http://ryazan.bezformata.ru/listnews/slete-studencheskih-poiskovih-otryadov/55487349/" TargetMode="External"/><Relationship Id="rId5" Type="http://schemas.openxmlformats.org/officeDocument/2006/relationships/hyperlink" Target="http://volonter62.ru/kursantyi-akademii-fsin-rossii-proveli-urok-muzhestva/" TargetMode="External"/><Relationship Id="rId15" Type="http://schemas.openxmlformats.org/officeDocument/2006/relationships/hyperlink" Target="https://7info.ru/news/ryazan-society/v_akademii_fsin_rossii_prodolzhaetsja_realizacija_proekta_mosch_i_slava_russkogo_oruzhija/" TargetMode="External"/><Relationship Id="rId10" Type="http://schemas.openxmlformats.org/officeDocument/2006/relationships/hyperlink" Target="http://ryazan.bezformata.ru/listnews/proekti-na-vsemirnom-festivale-molodyozhi/61927992/" TargetMode="External"/><Relationship Id="rId4" Type="http://schemas.openxmlformats.org/officeDocument/2006/relationships/hyperlink" Target="https://vk.com/@minobrrzn-zasedanie-komissii-po-patrioticheskomu-vospitaniu-naseleniya" TargetMode="External"/><Relationship Id="rId9" Type="http://schemas.openxmlformats.org/officeDocument/2006/relationships/hyperlink" Target="http://ryazan.bezformata.ru/listnews/poiskoviki-proveli-uroki-muzhestva/63446837/" TargetMode="External"/><Relationship Id="rId14" Type="http://schemas.openxmlformats.org/officeDocument/2006/relationships/hyperlink" Target="http://rg62.info/index.php/all-news/item/16796-ryazanskie-poiskoviki-proveli-uroki-muz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Луканины</cp:lastModifiedBy>
  <cp:revision>4</cp:revision>
  <dcterms:created xsi:type="dcterms:W3CDTF">2018-06-10T21:07:00Z</dcterms:created>
  <dcterms:modified xsi:type="dcterms:W3CDTF">2018-06-10T21:30:00Z</dcterms:modified>
</cp:coreProperties>
</file>