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5D" w:rsidRPr="00513961" w:rsidRDefault="000A3B5D" w:rsidP="000A3B5D">
      <w:pPr>
        <w:pStyle w:val="a3"/>
        <w:keepLines/>
        <w:tabs>
          <w:tab w:val="left" w:pos="0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961">
        <w:rPr>
          <w:rFonts w:ascii="Times New Roman" w:hAnsi="Times New Roman" w:cs="Times New Roman"/>
          <w:sz w:val="28"/>
          <w:szCs w:val="28"/>
        </w:rPr>
        <w:t>Я, Пахомова Анна  инвалид второй группы с ПОДа (нарушение опорно двигательного аппарата, несчастный случай), председатель местной организации общероссийской общественной организации «Всероссийское общество инвалидов» (ВОИ) г.Назарово с 2010 года, которая ведет свою деятельность с 1988 года. Наша общественная организация является локомотивом в направлении социального проектирования.  За последние 7 лет реализованы проекты на общую сумму  более 2 000 000  рублей. Я человек с активной гражданской позицией, являюсь:</w:t>
      </w:r>
    </w:p>
    <w:p w:rsidR="000A3B5D" w:rsidRPr="00513961" w:rsidRDefault="000A3B5D" w:rsidP="000A3B5D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39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Член президиума Красноярской региональной организации общероссийской общественной организации «Всероссийское общество инвалидов» г.Красноярск; </w:t>
      </w:r>
    </w:p>
    <w:p w:rsidR="000A3B5D" w:rsidRPr="00513961" w:rsidRDefault="000A3B5D" w:rsidP="000A3B5D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3961">
        <w:rPr>
          <w:rFonts w:ascii="Times New Roman" w:hAnsi="Times New Roman" w:cs="Times New Roman"/>
          <w:bCs/>
          <w:sz w:val="28"/>
          <w:szCs w:val="28"/>
        </w:rPr>
        <w:t xml:space="preserve">- Член </w:t>
      </w:r>
      <w:r w:rsidRPr="005139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координационного Совета</w:t>
      </w:r>
      <w:r w:rsidRPr="005139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3961">
        <w:rPr>
          <w:rFonts w:ascii="Times New Roman" w:hAnsi="Times New Roman" w:cs="Times New Roman"/>
          <w:sz w:val="28"/>
          <w:szCs w:val="28"/>
          <w:shd w:val="clear" w:color="auto" w:fill="FFFFFF"/>
        </w:rPr>
        <w:t>по делам инвалидов</w:t>
      </w:r>
      <w:r w:rsidRPr="005139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39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</w:t>
      </w:r>
      <w:r w:rsidRPr="005139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39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главе</w:t>
      </w:r>
      <w:r w:rsidRPr="005139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39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города Назарово Красноярского Края;</w:t>
      </w:r>
    </w:p>
    <w:p w:rsidR="000A3B5D" w:rsidRPr="00513961" w:rsidRDefault="000A3B5D" w:rsidP="000A3B5D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39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Член общественного Совета при управлении социальной защиты населения администрации г.Назарово;</w:t>
      </w:r>
    </w:p>
    <w:p w:rsidR="000A3B5D" w:rsidRPr="00513961" w:rsidRDefault="000A3B5D" w:rsidP="000A3B5D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9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Член общественного</w:t>
      </w:r>
      <w:r w:rsidRPr="005139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39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Совет</w:t>
      </w:r>
      <w:r w:rsidRPr="005139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39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</w:t>
      </w:r>
      <w:r w:rsidRPr="0051396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3961">
        <w:rPr>
          <w:rFonts w:ascii="Times New Roman" w:hAnsi="Times New Roman" w:cs="Times New Roman"/>
          <w:sz w:val="28"/>
          <w:szCs w:val="28"/>
          <w:shd w:val="clear" w:color="auto" w:fill="FFFFFF"/>
        </w:rPr>
        <w:t>КГБУЗ «Назаровская РБ»;</w:t>
      </w:r>
    </w:p>
    <w:p w:rsidR="000A3B5D" w:rsidRPr="00513961" w:rsidRDefault="000A3B5D" w:rsidP="000A3B5D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3961">
        <w:rPr>
          <w:rFonts w:ascii="Times New Roman" w:hAnsi="Times New Roman" w:cs="Times New Roman"/>
          <w:sz w:val="28"/>
          <w:szCs w:val="28"/>
          <w:shd w:val="clear" w:color="auto" w:fill="FFFFFF"/>
        </w:rPr>
        <w:t>- Член общественного Совета МБУ «Комплексный </w:t>
      </w:r>
      <w:r w:rsidRPr="005139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</w:t>
      </w:r>
      <w:r w:rsidRPr="005139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39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социального обслуживания</w:t>
      </w:r>
      <w:r w:rsidRPr="00513961">
        <w:rPr>
          <w:rFonts w:ascii="Times New Roman" w:hAnsi="Times New Roman" w:cs="Times New Roman"/>
          <w:sz w:val="28"/>
          <w:szCs w:val="28"/>
          <w:shd w:val="clear" w:color="auto" w:fill="FFFFFF"/>
        </w:rPr>
        <w:t> населения» г. </w:t>
      </w:r>
      <w:r w:rsidRPr="005139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Назарово</w:t>
      </w:r>
      <w:r w:rsidRPr="00513961">
        <w:rPr>
          <w:rFonts w:ascii="Times New Roman" w:hAnsi="Times New Roman" w:cs="Times New Roman"/>
          <w:sz w:val="28"/>
          <w:szCs w:val="28"/>
          <w:shd w:val="clear" w:color="auto" w:fill="FFFFFF"/>
        </w:rPr>
        <w:t> Красноярского края.</w:t>
      </w:r>
    </w:p>
    <w:p w:rsidR="000A3B5D" w:rsidRPr="00513961" w:rsidRDefault="000A3B5D" w:rsidP="000A3B5D">
      <w:pPr>
        <w:pStyle w:val="a3"/>
        <w:keepLines/>
        <w:tabs>
          <w:tab w:val="left" w:pos="0"/>
        </w:tabs>
        <w:spacing w:after="0" w:line="240" w:lineRule="atLeas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13961">
        <w:rPr>
          <w:rFonts w:ascii="Times New Roman" w:hAnsi="Times New Roman" w:cs="Times New Roman"/>
          <w:sz w:val="28"/>
          <w:szCs w:val="28"/>
        </w:rPr>
        <w:t xml:space="preserve">- Одна из инициаторов создания в 2013 г.благотворительного фонда «Поделись добром» для больных детей г.Назарово, учредителем которого является МОВОИ г.Назарово. </w:t>
      </w:r>
      <w:r w:rsidRPr="005139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Миссия фонда: оказывать благотворительную помощь больным детям и их семьям, которые в силу жизненных обстоятельств не могут самостоятельно справиться с проблемой.</w:t>
      </w:r>
    </w:p>
    <w:p w:rsidR="000A3B5D" w:rsidRPr="00513961" w:rsidRDefault="000A3B5D" w:rsidP="000A3B5D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3961">
        <w:rPr>
          <w:rFonts w:ascii="Times New Roman" w:hAnsi="Times New Roman" w:cs="Times New Roman"/>
          <w:color w:val="333333"/>
          <w:sz w:val="28"/>
          <w:szCs w:val="28"/>
        </w:rPr>
        <w:tab/>
        <w:t xml:space="preserve">В городе Назарово Красноярского края проживает-46965 человек, из них имеют инвалидность 4633 чел., старше 18 лет- 4602 чел. Интересы инвалидов представляют 3 НКО: Местная организация Всероссийского общества инвалидов г. Назарово (МОВОИ)-521чел. https://ok.ru/pravovayas, https://vk.com/public152679125, Назаровское местное отделение Всероссийского общества глухих (НМОВОГ)-87чел. https://my.mail.ru/mail/movognazarovo/, Назаровская организация Всероссийского общества слепых (НОВОС)-251 чел. https://ok.ru/profile/588491330321 (приложение- справка о численности). Одной из проблем людей с ограниченными возможностями здоровья является социализация - это процесс получения навыков, умений, впечатлений необходимых для полноценной жизни в обществе, в том числе и социокультурной. Каждая из перечисленных организаций работает на социализацию не только своих членов и волонтеров, между организациями заключены соглашения о сотрудничестве. В городе проходит декада инвалидов, они получают приглашения на все культурно массовые мероприятия в городе https://vk.com/topic-152679125_39881611; http://uszn12.3dn.ru/publ/utverzhden_gorodskoj_plan_meroprijatij_posvjashhennykh_mezhdunarodnomu_dnju_invalidov/1-1-0-1077; </w:t>
      </w:r>
      <w:r w:rsidRPr="00513961">
        <w:rPr>
          <w:rFonts w:ascii="Times New Roman" w:hAnsi="Times New Roman" w:cs="Times New Roman"/>
          <w:color w:val="333333"/>
          <w:sz w:val="28"/>
          <w:szCs w:val="28"/>
        </w:rPr>
        <w:lastRenderedPageBreak/>
        <w:t>http://uszn.krn.socinfo.ru/MSPINV/. Активно работает направление правового консультирования МОВОИ (грант "Правовая школа Наш ориентир" Фонд поддержки гражданской активности в малых городах и сельских территориях «Перспектива» (Фонд «Перспектива»), в соответствии с Распоряжением Президента Российской Федерации №68-рп от 05.04.2016 и на основании Протокола заседания конкурсной комиссии от 15.08.2016 № 2/2/16-КК).</w:t>
      </w:r>
    </w:p>
    <w:p w:rsidR="000A3B5D" w:rsidRPr="00513961" w:rsidRDefault="000A3B5D" w:rsidP="000A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961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513961">
        <w:rPr>
          <w:rFonts w:ascii="Times New Roman" w:hAnsi="Times New Roman" w:cs="Times New Roman"/>
          <w:sz w:val="28"/>
          <w:szCs w:val="28"/>
        </w:rPr>
        <w:t xml:space="preserve">В настоящее время в России реализуется 4-й этап государственной программа «Доступная среда» для инвалидов  (Постановление Правительства №1297 от 01.12.2015 г. (в ред. от 09.11.2017 г.). Главная цель программы – повышение качества жизни инвалидов и интеграция их в общество. Реализация программы «Доступная среда» осуществляется уже на протяжении 7 лет. За это время удалось добиться серьезных улучшений в качестве жизни инвалидов .Источник: </w:t>
      </w:r>
      <w:hyperlink r:id="rId4" w:history="1">
        <w:r w:rsidRPr="00513961">
          <w:rPr>
            <w:rStyle w:val="a4"/>
            <w:rFonts w:ascii="Times New Roman" w:hAnsi="Times New Roman" w:cs="Times New Roman"/>
            <w:sz w:val="28"/>
            <w:szCs w:val="28"/>
          </w:rPr>
          <w:t>http://static.government.ru/media/files/6kKpQJTEgR1Bmijjyqi6GWqpAoc6OmnC.pdf</w:t>
        </w:r>
      </w:hyperlink>
      <w:r w:rsidRPr="00513961">
        <w:rPr>
          <w:rFonts w:ascii="Times New Roman" w:hAnsi="Times New Roman" w:cs="Times New Roman"/>
          <w:sz w:val="28"/>
          <w:szCs w:val="28"/>
        </w:rPr>
        <w:t xml:space="preserve"> Несмотря на это российские инвалиды сталкиваются с проблемами  и трудностями связанными с коммуникацией с другими людьми и адаптацией.</w:t>
      </w:r>
    </w:p>
    <w:p w:rsidR="000A3B5D" w:rsidRPr="00513961" w:rsidRDefault="000A3B5D" w:rsidP="000A3B5D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  <w:shd w:val="clear" w:color="auto" w:fill="F2F2F0"/>
        </w:rPr>
      </w:pPr>
      <w:r w:rsidRPr="00513961">
        <w:rPr>
          <w:rFonts w:ascii="Times New Roman" w:hAnsi="Times New Roman" w:cs="Times New Roman"/>
          <w:sz w:val="28"/>
          <w:szCs w:val="28"/>
        </w:rPr>
        <w:t xml:space="preserve">В большей части проблема создается из-за не понимания между здоровой категорией граждан и людьми с проблемами здоровья. В следствии: одни не знают, как себя вести  себя при встречи, другие не готовы из-за опасения быть не понятыми идти на контакт. Общение и сотрудничество должны строиться на основе толерантности. Эта проблема особенно актуальна сегодня, так как резкие перемены в жизни общества, передачи в СМИ, интернет пространстве, строят свои модели поведения. </w:t>
      </w:r>
    </w:p>
    <w:p w:rsidR="000A3B5D" w:rsidRPr="00513961" w:rsidRDefault="000A3B5D" w:rsidP="000A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961">
        <w:rPr>
          <w:rFonts w:ascii="Times New Roman" w:hAnsi="Times New Roman" w:cs="Times New Roman"/>
          <w:sz w:val="28"/>
          <w:szCs w:val="28"/>
        </w:rPr>
        <w:tab/>
        <w:t xml:space="preserve">В России уже более 15 лет проводятся «уроки доброты», обсуждаются на разных уровнях корректные формулировки и терминология по отношению к людям с инвалидностью, снимаются фильмы о жизни людей с инвалидностью и их достижениях. Опираясь на опыт КРМОО Центр «Сотрудничество» </w:t>
      </w:r>
      <w:hyperlink r:id="rId5" w:history="1">
        <w:r w:rsidRPr="00513961">
          <w:rPr>
            <w:rStyle w:val="a4"/>
            <w:rFonts w:ascii="Times New Roman" w:hAnsi="Times New Roman" w:cs="Times New Roman"/>
            <w:sz w:val="28"/>
            <w:szCs w:val="28"/>
          </w:rPr>
          <w:t>https://kccp.ru/library/view/174?_utl_t=vk</w:t>
        </w:r>
      </w:hyperlink>
      <w:r w:rsidRPr="00513961">
        <w:rPr>
          <w:rFonts w:ascii="Times New Roman" w:hAnsi="Times New Roman" w:cs="Times New Roman"/>
          <w:sz w:val="28"/>
          <w:szCs w:val="28"/>
        </w:rPr>
        <w:t xml:space="preserve"> которая  работает уже 2 года по проекту «Сибирская инициатива по инклюзии» с педагогами и встречаясь со школьниками, видят, что понимание и принятие людей с инвалидностью отсутствует. Молодые люди издеваются над ребятами с инвалидностью (смеются, изводят шутками, отправляют на «задания» и пр.), не говоря уже о том, что большинство просто не владеют терминологией и/или тычут пальцем или прячут глаза видя человека в коляске. 93% учащихся сказали, что они не знают как себя вести с человеком/ребенком имеющим физический недостаток, 97% - боятся заразиться и поэтому не готовы с ним дружить…(из опроса, проведенного КРМОО Центром «Сотрудничество» осенью 2017 года в рамках проекта «Сибирская инициатива по инклюзии», в опросе приняли участие 1743 учащихся). В городе Назарово ситуация мало отличается от положения города Красноярска. Наша организация реализовала проект "Толерантность дорога к миру". Разовые акции по привлечению к проблемам инвалидов, внеклассные часы в общеобразовательных школах, проводимые в рамках Международного дня инвалидов, не могут масштабно изменить ситуацию и отношения, не могут научить грамотному общению, как  равный с равным. Необходим новый подход, живое общение, применения ситуации «на себя», углубленное изучение проблемы с привлечением специалистов и тех, кто с данной проблемой сталкивается ежедневно. Нужен диалог.</w:t>
      </w:r>
    </w:p>
    <w:p w:rsidR="000A3B5D" w:rsidRPr="00513961" w:rsidRDefault="000A3B5D" w:rsidP="000A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961">
        <w:rPr>
          <w:rFonts w:ascii="Times New Roman" w:hAnsi="Times New Roman" w:cs="Times New Roman"/>
          <w:sz w:val="28"/>
          <w:szCs w:val="28"/>
        </w:rPr>
        <w:t>Инициативная группа правления МОВОИ г.Назарово вышла с предложением провести круглый стол на тему принятие инклюзивной культуры в г. Назарово, на мероприятии были представители управления образования, социальной защиты, 8 общеобразовательных школ города, 2 техникумов, молодежного центра "Бригантина", 4 НКО из них 3 работающие с людьми старше 18 лет с ограничениями по здоровью(ВОГ, ВОЗ, ВОИ), родители детей с особыми потребностями, иннициативная молодежь, волонтеры работающие в направлении сопровождения людей с ОВЗ. На заседании рассматривали проблемы принятия инклюзии в городе, презентовали положительный опыт и технологии НКО г. Красноярска и России (используя сайт президентских грантов), выступали специалисты комплексного центра социального обслуживания и ОРЦ "Детский берег" работающие с детьми ОВЗ и семьями воспитывающими детей с особенными потребностями. Представители НКО  наглядно показали что проводимые мероприятия не всегда эффективны, часто узконаправленны. По итогам круглого стола было принято общее решение  в направлении принятия инклюзивной культуры и  сформирована команда проекта "Отражение" из представителей всех заинтересованных сторон.</w:t>
      </w:r>
    </w:p>
    <w:p w:rsidR="000A3B5D" w:rsidRPr="00513961" w:rsidRDefault="000A3B5D" w:rsidP="000A3B5D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13961">
        <w:rPr>
          <w:sz w:val="28"/>
          <w:szCs w:val="28"/>
        </w:rPr>
        <w:t xml:space="preserve"> </w:t>
      </w:r>
      <w:r w:rsidRPr="00513961">
        <w:rPr>
          <w:sz w:val="28"/>
          <w:szCs w:val="28"/>
        </w:rPr>
        <w:tab/>
        <w:t xml:space="preserve">Одно  направление проекта "Отражение" это развитие сообщества игроков Куборо </w:t>
      </w:r>
      <w:hyperlink r:id="rId6" w:history="1">
        <w:r w:rsidRPr="00513961">
          <w:rPr>
            <w:rStyle w:val="a4"/>
            <w:sz w:val="28"/>
            <w:szCs w:val="28"/>
          </w:rPr>
          <w:t>https://www.cuboro.ru/</w:t>
        </w:r>
      </w:hyperlink>
      <w:r w:rsidRPr="00513961">
        <w:rPr>
          <w:sz w:val="28"/>
          <w:szCs w:val="28"/>
        </w:rPr>
        <w:t xml:space="preserve">. Волонтеры  пройдут обучение по программе повышения квалификации </w:t>
      </w:r>
      <w:hyperlink r:id="rId7" w:history="1">
        <w:r w:rsidRPr="00513961">
          <w:rPr>
            <w:rStyle w:val="a4"/>
            <w:sz w:val="28"/>
            <w:szCs w:val="28"/>
          </w:rPr>
          <w:t>http://cuboroeducation.ru/</w:t>
        </w:r>
      </w:hyperlink>
      <w:r w:rsidRPr="00513961">
        <w:rPr>
          <w:sz w:val="28"/>
          <w:szCs w:val="28"/>
        </w:rPr>
        <w:t xml:space="preserve"> в течении 3 месяцев, это представители  людей с ограниченными возможностями здоровья и сохранным здоровьем. Полученные навыки позволят организовать чемпион по Куборо для развития разносторонних навыков</w:t>
      </w:r>
      <w:r w:rsidRPr="00513961">
        <w:rPr>
          <w:rFonts w:eastAsiaTheme="minorHAnsi"/>
          <w:sz w:val="28"/>
          <w:szCs w:val="28"/>
          <w:lang w:eastAsia="en-US"/>
        </w:rPr>
        <w:t>. Система Cuboro имеет различное применение в эрготерапии - изучение сенсомоторной активности и интеллектуальных способностей. С его помощью будем развивать способность к концентрации, визуальную память, понимание инструкций, инженерное и пространственное мышление, зрительно-моторную координацию, тактильно-кинестетическое восприятие и многое другое. Тренировочный процесс будет проходить в командах инклюзивных участников.</w:t>
      </w:r>
      <w:r w:rsidRPr="00513961">
        <w:rPr>
          <w:sz w:val="28"/>
          <w:szCs w:val="28"/>
        </w:rPr>
        <w:t xml:space="preserve"> </w:t>
      </w:r>
      <w:hyperlink r:id="rId8" w:history="1">
        <w:r w:rsidRPr="00513961">
          <w:rPr>
            <w:rStyle w:val="a4"/>
            <w:sz w:val="28"/>
            <w:szCs w:val="28"/>
          </w:rPr>
          <w:t>https://www.cuboro.ru/services/inklyuzivnoe-obrazovanie/inklyuzivnoe-obrazovanie-s-cuboro/</w:t>
        </w:r>
      </w:hyperlink>
    </w:p>
    <w:p w:rsidR="00F327C7" w:rsidRDefault="00F327C7"/>
    <w:sectPr w:rsidR="00F327C7" w:rsidSect="00F3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0A3B5D"/>
    <w:rsid w:val="000A3B5D"/>
    <w:rsid w:val="00CF738F"/>
    <w:rsid w:val="00F32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B5D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A3B5D"/>
  </w:style>
  <w:style w:type="character" w:styleId="a4">
    <w:name w:val="Hyperlink"/>
    <w:basedOn w:val="a0"/>
    <w:uiPriority w:val="99"/>
    <w:semiHidden/>
    <w:unhideWhenUsed/>
    <w:rsid w:val="000A3B5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A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boro.ru/services/inklyuzivnoe-obrazovanie/inklyuzivnoe-obrazovanie-s-cubo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uboroeducati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boro.ru/" TargetMode="External"/><Relationship Id="rId5" Type="http://schemas.openxmlformats.org/officeDocument/2006/relationships/hyperlink" Target="https://kccp.ru/library/view/174?_utl_t=v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tatic.government.ru/media/files/6kKpQJTEgR1Bmijjyqi6GWqpAoc6OmnC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2019-06-30T19:55:00Z</dcterms:created>
  <dcterms:modified xsi:type="dcterms:W3CDTF">2019-06-30T20:06:00Z</dcterms:modified>
</cp:coreProperties>
</file>