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занятий: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2435"/>
        <w:gridCol w:w="2311"/>
        <w:gridCol w:w="2116"/>
        <w:gridCol w:w="2083"/>
      </w:tblGrid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№ п.п.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Тема занятия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Цели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Материалы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диагностики для определения семей группы риска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А.Ассингера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«Оценка агрессивности в отношениях»,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Тест Филипса «Определение тревожности»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составить общую картину взаимоотношений подростков с родителями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Диагностика на собрании родителей и детей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А 4, краска для цветного принтера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1. 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Знакомство. Все мы разные.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-Релаксационное упражнение «Радужное настроение»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-Упр. «Приятный и неприятный цвет»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_Упр</w:t>
            </w:r>
            <w:proofErr w:type="spellEnd"/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Мое состояние». Полосы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-Упр. «Моё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настроение».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Кольца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Развитие умения видеть в себе и в людях и разные стороны личности.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принципами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, с правилами поведения, с красками.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участников проекта друг с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Индивидуальное рисование,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музыка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Краски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гуашь, кисточки , А 4, А3, ёмкости для воды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Альбом для рефлексии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Моя семья.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-Релаксационное упражнение «Улыбка 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-Символ слова «семья». 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«Скульптурный портрет семьи»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-Упр. «Я в глазах…»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Натюрморт «Ценности моей семьи»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Помочь осознать ценности своей семьи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Лепка в паре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Индивидуальное рисование на бумаге в форме круга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, маркеры, фломастеры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Пластилин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Краски, гуашь, кисточки, А 4, ёмкости для воды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3 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Я и мои родители. Проблемы взаимопонимания и взаимоотношений.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-Упр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Испорченн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телефон» (передать притчу)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-Упр. «Моя мама похожа 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…»,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«Мой ребёнок похож 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Мозаика «Наша семья 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«Кладовка претензий»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-«Общее у наших мам», «Общее у наших детей»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-Релаксационное упражнение «Водопад»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Способствовать осознанию проблем взаимопонимания, и взаимоотношений с родителями.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Проигрывание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Метод незаконченного предложения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вдвоём. (Авторская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Индивидуальное рисование (Вернисаж)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Групповое рисование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Краски, гуашь, кисточки, ёмкости для воды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Ватман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музыка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4. 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Чувства и эмоции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-Мимикой и жестами показать чувства, настоять на своём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Мама должна раздеть дитя, ребёнок хочет взять игрушку)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-пейзаж «Моё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окружение»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-Метафора «Дом моей души»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Д.З.Принести интересную не нужную стеклянную посуду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Создание условий для осознания чувств и желаний своих и близкого вам человека.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Индивидуальное рисование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Индивидуальное рисование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Музыка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Краски, гуашь, кисточки, А 3, ёмкости для воды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5. 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Искусство быть собой.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Релаксационное упражнение «Алмаз».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-«GLASS-ART» («Роспись на стекле»)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на темы: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-«Замок» 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«Волшебная тарелочка»,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-«Ваза»,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Формирование свободного самовыражения; развитие творческих способностей, познавательных интересов,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;; 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раскрытие ресурсного состояния.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Рисование индивидуально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 на стекле в паре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Совместное рисование всеми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Материалы: краски для рисования на стекле, листы стекла небольших размеров (с обработанными скотчем, лейкопластырем краями, со специальной обработкой), стеклянные тарелки, бутылки и другие сосуды.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6 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Ответственность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семье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«Мой дом» 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«Пирог моей ответственности»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(за что несу 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степени)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-Упр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Трудно быть богом»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-Релаксация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«Восстановление дома»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Д.З. принести то, что отображает вас.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Способствовать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осознанию ответственности в семье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рисование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Работа в паре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Краски, гуашь, кисточки, А 4,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ёмкости для воды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бархатная бумага, клей,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гафрированая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бумага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Мятая бумага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музыка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7 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Мой выбор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пр. «Марионетки»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(перевести кукол кукловоду от стула к стулу)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-«Мой мир»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Мистерия. «Птица счастья»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. принести старые журналы и вырезки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Формирование убеждения, что каждый человек несёт персональную ответственность за своё решение.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Игра в парах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Рисование каждого на одной половине листа Совместное изготовление объёмной фигуры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А3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Ватман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Подручные средства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8 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Моё будущее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«Бабочка»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«Мои мечты»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Газетный человек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-«Дорога жизни»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Д.З. Нарисовать портрет своей семьи во весь рост.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коллаж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совместное создание объёмной фигуры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Вырезки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Газеты старые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Скотч, клей, ножницы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Обои, скотч </w:t>
            </w: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9 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«Спасибо, семь - я!»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Релаксационное упражнение «Маяк»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-Ассоциации к слову «семья»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Перформанс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. (исполнитель совершает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реальные действия с реальными предметами, затем идёт обсуждение впечатлений и переживаний исполнителей и зрителей, связь со своими значимыми жизненными установками.)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«Благодарственное письмо родителям»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Помочь подростку выразить благодарность родителям и любовь к ним, закрепить навыки благодарного поведения в семье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Пейзаж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Показ действий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Написать письмо, но не отправлять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Атрибутика своя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Бумага для письма, конверт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93" w:rsidRPr="00EF1DDC" w:rsidTr="001C026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10. 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Завершающее занятие «Мы и наша семья»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Релаксация «Солнце»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«Мой портрет в семье в лучах солнца»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«Сбор чемодана в дорогу»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фотографий с занятий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-Чаепитие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-Прощание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поддержку подросткам и их родителям, подчеркнув уникальность каждого, определить личные изменения, которые произошли с участниками проекта.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Парное рисование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Рисование по кругу на одном листе.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Цветные мелки, пастель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Маркеры, фломастеры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компьютер </w:t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проектор </w:t>
            </w:r>
          </w:p>
        </w:tc>
      </w:tr>
    </w:tbl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Приложение: </w:t>
      </w: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Темы рисунков: Мое окружение, Моя жизнь, Мой характер, Мои способности, Мое мировоззрение, Отношения в группе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DDC">
        <w:rPr>
          <w:rFonts w:ascii="Times New Roman" w:hAnsi="Times New Roman" w:cs="Times New Roman"/>
          <w:sz w:val="28"/>
          <w:szCs w:val="28"/>
        </w:rPr>
        <w:t> </w:t>
      </w: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2"/>
        <w:gridCol w:w="2626"/>
        <w:gridCol w:w="2206"/>
        <w:gridCol w:w="2256"/>
      </w:tblGrid>
      <w:tr w:rsidR="00E12993" w:rsidRPr="00EF1DDC" w:rsidTr="001C026E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Метафорические сюжеты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Композиции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Геометрические формы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рисования </w:t>
            </w:r>
          </w:p>
        </w:tc>
      </w:tr>
      <w:tr w:rsidR="00E12993" w:rsidRPr="00EF1DDC" w:rsidTr="001C026E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Пейзаж, Натюрморт, Город,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Дом,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Магазин, Дорога и пр.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  <w:t>Этапы (процесс),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Карта (пространство), </w:t>
            </w:r>
            <w:proofErr w:type="spellStart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 w:rsidRPr="00EF1DDC">
              <w:rPr>
                <w:rFonts w:ascii="Times New Roman" w:hAnsi="Times New Roman" w:cs="Times New Roman"/>
                <w:sz w:val="28"/>
                <w:szCs w:val="28"/>
              </w:rPr>
              <w:t xml:space="preserve"> (целостность), Мозаика (фрагменты), Орнамент (симметрия)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Круг,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звезда, многоугольник, овал,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t>ромб, </w:t>
            </w:r>
          </w:p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«амеба» и т.д.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E12993" w:rsidRPr="00EF1DDC" w:rsidRDefault="00E12993" w:rsidP="001C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Индивидуальное рисование, рисование с партнером, групповое рисование, совместное рисование </w:t>
            </w:r>
          </w:p>
        </w:tc>
      </w:tr>
    </w:tbl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Обсуждение рисунков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Существует следующие способы обсуждения готовых рисунков: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1</w:t>
      </w:r>
      <w:r w:rsidRPr="00AF2A36">
        <w:rPr>
          <w:rFonts w:ascii="Times New Roman" w:hAnsi="Times New Roman" w:cs="Times New Roman"/>
          <w:b/>
          <w:i/>
          <w:sz w:val="28"/>
          <w:szCs w:val="28"/>
        </w:rPr>
        <w:t>. Авторская презентация</w:t>
      </w:r>
      <w:r w:rsidRPr="00EF1DDC">
        <w:rPr>
          <w:rFonts w:ascii="Times New Roman" w:hAnsi="Times New Roman" w:cs="Times New Roman"/>
          <w:sz w:val="28"/>
          <w:szCs w:val="28"/>
        </w:rPr>
        <w:t> — участник демонстрирует свой рисунок и делится своими впечатлениями от рисования, дает комментарии к содержанию рисунка, отвечает на вопросы ведущего или других участников.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2. </w:t>
      </w:r>
      <w:r w:rsidRPr="00AF2A36">
        <w:rPr>
          <w:rFonts w:ascii="Times New Roman" w:hAnsi="Times New Roman" w:cs="Times New Roman"/>
          <w:b/>
          <w:i/>
          <w:sz w:val="28"/>
          <w:szCs w:val="28"/>
        </w:rPr>
        <w:t>Мнения зрителей</w:t>
      </w:r>
      <w:r w:rsidRPr="00EF1DDC">
        <w:rPr>
          <w:rFonts w:ascii="Times New Roman" w:hAnsi="Times New Roman" w:cs="Times New Roman"/>
          <w:sz w:val="28"/>
          <w:szCs w:val="28"/>
        </w:rPr>
        <w:t> — другие участники высказывают свои впечатления, гипотезы и ассоциации относительно содержания рисунка, при этом рисунок может оставаться в руках у автора, вывешиваться на стенку или переходить из рук в руки каждому участнику.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3. </w:t>
      </w:r>
      <w:r w:rsidRPr="00AF2A36">
        <w:rPr>
          <w:rFonts w:ascii="Times New Roman" w:hAnsi="Times New Roman" w:cs="Times New Roman"/>
          <w:b/>
          <w:i/>
          <w:sz w:val="28"/>
          <w:szCs w:val="28"/>
        </w:rPr>
        <w:t>Вернисаж </w:t>
      </w:r>
      <w:r w:rsidRPr="00EF1DDC">
        <w:rPr>
          <w:rFonts w:ascii="Times New Roman" w:hAnsi="Times New Roman" w:cs="Times New Roman"/>
          <w:sz w:val="28"/>
          <w:szCs w:val="28"/>
        </w:rPr>
        <w:t>— демонстрация всех рисунков одновременно, просмотр, сравнение, нахождение сходства и различий, высказывание оценок и других впечатлений. Такой способ обсуждения рисунков уместен как в конце занятия, так и в конце цикла занятий.</w:t>
      </w: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br/>
      </w:r>
      <w:r w:rsidRPr="00EF1DDC">
        <w:rPr>
          <w:rFonts w:ascii="Times New Roman" w:hAnsi="Times New Roman" w:cs="Times New Roman"/>
          <w:sz w:val="28"/>
          <w:szCs w:val="28"/>
        </w:rPr>
        <w:br/>
        <w:t>Упомянутые способы обсуждения рисунков могут сочетаться в разнообразных вариантах, например: автор—зрители (сначала высказывается автор, а затем зрители), зрители—авто</w:t>
      </w:r>
      <w:proofErr w:type="gramStart"/>
      <w:r w:rsidRPr="00EF1DD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EF1DDC">
        <w:rPr>
          <w:rFonts w:ascii="Times New Roman" w:hAnsi="Times New Roman" w:cs="Times New Roman"/>
          <w:sz w:val="28"/>
          <w:szCs w:val="28"/>
        </w:rPr>
        <w:t>сначала свои впечатления высказывают зрители, а затем рисунок комментируется самим автором, это более конфронтационный вариант по сравнению с первым, здесь появляется возможность обсудить расхождения в интерпретации рисунка), вернисаж—зрители—автор(сначала все рисунки вывешиваются и обсуждаются зрителями, затем дается слово авторам) и т.д.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27AE0">
        <w:rPr>
          <w:rFonts w:ascii="Times New Roman" w:hAnsi="Times New Roman" w:cs="Times New Roman"/>
          <w:b/>
          <w:sz w:val="28"/>
          <w:szCs w:val="28"/>
        </w:rPr>
        <w:t>Что будет после занятий по нашей программе</w:t>
      </w:r>
      <w:r w:rsidRPr="00EF1DDC">
        <w:rPr>
          <w:rFonts w:ascii="Times New Roman" w:hAnsi="Times New Roman" w:cs="Times New Roman"/>
          <w:sz w:val="28"/>
          <w:szCs w:val="28"/>
        </w:rPr>
        <w:t>?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Изменение в характере;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Уверенность в себе и своих силах;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Целеустремленность;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Ответственность за себя и свои поступки;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Изменение в общении;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lastRenderedPageBreak/>
        <w:t>Общение на равных с ровесниками;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 xml:space="preserve">Умение взаимодействовать </w:t>
      </w:r>
      <w:proofErr w:type="gramStart"/>
      <w:r w:rsidRPr="00EF1D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1DDC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Уважение к родителям;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Изменение в навыках;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Самодисциплина;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E12993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 w:rsidRPr="00EF1DDC">
        <w:rPr>
          <w:rFonts w:ascii="Times New Roman" w:hAnsi="Times New Roman" w:cs="Times New Roman"/>
          <w:sz w:val="28"/>
          <w:szCs w:val="28"/>
        </w:rPr>
        <w:t xml:space="preserve">Избавление от страхов и комплексов. </w:t>
      </w:r>
    </w:p>
    <w:p w:rsidR="00E12993" w:rsidRPr="00EF1DDC" w:rsidRDefault="00E12993" w:rsidP="00E12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мероприятия получат</w:t>
      </w:r>
      <w:r w:rsidRPr="00EF1DDC">
        <w:rPr>
          <w:rFonts w:ascii="Times New Roman" w:hAnsi="Times New Roman" w:cs="Times New Roman"/>
          <w:sz w:val="28"/>
          <w:szCs w:val="28"/>
        </w:rPr>
        <w:t xml:space="preserve"> признание и активное привлечение участников целевой группы в связи с тем, что на дан</w:t>
      </w:r>
      <w:r>
        <w:rPr>
          <w:rFonts w:ascii="Times New Roman" w:hAnsi="Times New Roman" w:cs="Times New Roman"/>
          <w:sz w:val="28"/>
          <w:szCs w:val="28"/>
        </w:rPr>
        <w:t xml:space="preserve">ном этапе реализации мы создадим </w:t>
      </w:r>
      <w:r w:rsidRPr="00EF1DDC">
        <w:rPr>
          <w:rFonts w:ascii="Times New Roman" w:hAnsi="Times New Roman" w:cs="Times New Roman"/>
          <w:sz w:val="28"/>
          <w:szCs w:val="28"/>
        </w:rPr>
        <w:t>единое информационное пространство – систему, в которой задействованы и на информационном уровне связаны все участники социальной защиты детства. Расширению круга единомышленников способствует также размещение информации о проекте в сети Интернет. Проект, направлен  на создание, внедрение, развитие и распространение инновационных подходов, модель и методику социальной работы с детьми, находящихся в трудной ж</w:t>
      </w:r>
      <w:r>
        <w:rPr>
          <w:rFonts w:ascii="Times New Roman" w:hAnsi="Times New Roman" w:cs="Times New Roman"/>
          <w:sz w:val="28"/>
          <w:szCs w:val="28"/>
        </w:rPr>
        <w:t>изненной ситуации.</w:t>
      </w:r>
    </w:p>
    <w:p w:rsidR="00912B59" w:rsidRDefault="00912B59"/>
    <w:sectPr w:rsidR="00912B59" w:rsidSect="0091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93"/>
    <w:rsid w:val="00912B59"/>
    <w:rsid w:val="00E1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UserYeshlek</dc:creator>
  <cp:lastModifiedBy>UserYeshlek</cp:lastModifiedBy>
  <cp:revision>1</cp:revision>
  <dcterms:created xsi:type="dcterms:W3CDTF">2018-07-19T09:59:00Z</dcterms:created>
  <dcterms:modified xsi:type="dcterms:W3CDTF">2018-07-19T10:00:00Z</dcterms:modified>
</cp:coreProperties>
</file>