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D5" w:rsidRPr="00586FD5" w:rsidRDefault="00586FD5" w:rsidP="004B3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FD5">
        <w:rPr>
          <w:rFonts w:ascii="Times New Roman" w:hAnsi="Times New Roman" w:cs="Times New Roman"/>
          <w:b/>
          <w:sz w:val="24"/>
          <w:szCs w:val="24"/>
        </w:rPr>
        <w:t>Презентация Народного историко-туристического центра</w:t>
      </w:r>
    </w:p>
    <w:p w:rsidR="00586FD5" w:rsidRPr="00586FD5" w:rsidRDefault="00586FD5" w:rsidP="004B3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FD5">
        <w:rPr>
          <w:rFonts w:ascii="Times New Roman" w:hAnsi="Times New Roman" w:cs="Times New Roman"/>
          <w:b/>
          <w:sz w:val="24"/>
          <w:szCs w:val="24"/>
        </w:rPr>
        <w:t>«Волгореченск на реке времени»</w:t>
      </w:r>
    </w:p>
    <w:p w:rsidR="00985CF3" w:rsidRDefault="00985CF3" w:rsidP="004B3D27">
      <w:pPr>
        <w:spacing w:after="0" w:line="240" w:lineRule="auto"/>
        <w:jc w:val="center"/>
      </w:pPr>
    </w:p>
    <w:p w:rsidR="00586FD5" w:rsidRDefault="00586FD5" w:rsidP="004B3D27">
      <w:pPr>
        <w:spacing w:after="0" w:line="240" w:lineRule="auto"/>
        <w:jc w:val="center"/>
      </w:pPr>
    </w:p>
    <w:p w:rsidR="00586FD5" w:rsidRPr="00AD6EA7" w:rsidRDefault="00586FD5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 Волгореченск – самый молодой город Костромской области, основанный в 1964 году, как город энергетиков, спутник Костромской ГРЭС. За время своего существования Волгореченск прошел путь от города с единственным градообразующим предприятием к одному из самых промышленно развитых кластеров региона. Малый возраст вовсе не означает, что в городе отсутствует история, а также привлекательные для туристов места. Однако, на сегодняшний день, в городе нет единого центра, который бы смог собрать воедино все исторические вехи, стал бы центром культурного наследия города, а также привлекательным местом для туристов, приезжающих в Волгореченск, а также следующих по маршруту «Золотое кольцо России».  </w:t>
      </w:r>
    </w:p>
    <w:p w:rsidR="00586FD5" w:rsidRPr="00AD6EA7" w:rsidRDefault="00586FD5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сегодняшний день в Волгореченске существуют несколько небольших музеев в образовательных учреждениях, в учреждениях культуры:</w:t>
      </w:r>
    </w:p>
    <w:p w:rsidR="00586FD5" w:rsidRPr="00AD6EA7" w:rsidRDefault="00586FD5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Историко-краеведческий центр в МБУК «ВГКЦ «Энергетик» (направление: краеведение, история строительства города и Костромской ГРЭС);</w:t>
      </w:r>
    </w:p>
    <w:p w:rsidR="00586FD5" w:rsidRPr="00AD6EA7" w:rsidRDefault="00586FD5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Музей 234-й ярославской коммунистической дивизии в МБУО «Лицей №1 имени Героя Советского Союза Н.П. Воробьева» (направление: патриотическое воспитание);</w:t>
      </w:r>
    </w:p>
    <w:p w:rsidR="00586FD5" w:rsidRPr="00AD6EA7" w:rsidRDefault="00586FD5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Краеведческие музеи в МБУО «Школа №2» и МБУО «Школа №3» (направление: краеведение);</w:t>
      </w:r>
    </w:p>
    <w:p w:rsidR="00586FD5" w:rsidRPr="00AD6EA7" w:rsidRDefault="00586FD5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Музей музыкальных инструментов в МБУДО «Детская школа искусств» (направление: культурно-эстетическое развитие).</w:t>
      </w:r>
    </w:p>
    <w:p w:rsidR="00586FD5" w:rsidRDefault="00DB1A7A" w:rsidP="004B3D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586FD5" w:rsidRPr="00AD6E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Однако посещение данных мест для горожан, а также приезжих туристов и туристических групп затруднительны в связи с пропускным режимом, как в случае с образовательными учреждениями, так и со скудностью наполнения</w:t>
      </w:r>
    </w:p>
    <w:p w:rsidR="00DB1A7A" w:rsidRDefault="00DB1A7A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</w:p>
    <w:p w:rsidR="00DB1A7A" w:rsidRPr="00AD6EA7" w:rsidRDefault="00DB1A7A" w:rsidP="004B3D2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sz w:val="24"/>
          <w:szCs w:val="24"/>
        </w:rPr>
      </w:pPr>
      <w:r w:rsidRPr="00AD6EA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Мы предлагаем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(цель проекта)</w:t>
      </w:r>
      <w:r w:rsidRPr="00AD6EA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: </w:t>
      </w:r>
      <w:r w:rsidRPr="00AD6EA7">
        <w:rPr>
          <w:rStyle w:val="10"/>
        </w:rPr>
        <w:t>организовать на территории городского округа город Волгореченск Костромской области единый историко-туристический центр, с элементами интерактивной экспозиции, действующий по принципу народного наполнения</w:t>
      </w:r>
      <w:r>
        <w:rPr>
          <w:rStyle w:val="10"/>
        </w:rPr>
        <w:t xml:space="preserve">, </w:t>
      </w:r>
      <w:r w:rsidRPr="00AD6EA7">
        <w:rPr>
          <w:rFonts w:ascii="Times New Roman" w:hAnsi="Times New Roman" w:cs="Times New Roman"/>
          <w:sz w:val="24"/>
          <w:szCs w:val="24"/>
        </w:rPr>
        <w:t xml:space="preserve">в котором в разрезе истории страны четко прослеживалась история самого молодого города Костромской области. </w:t>
      </w:r>
    </w:p>
    <w:p w:rsidR="00586FD5" w:rsidRDefault="00586FD5" w:rsidP="004B3D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B1A7A" w:rsidRDefault="00586FD5" w:rsidP="004B3D27">
      <w:pPr>
        <w:pStyle w:val="1"/>
        <w:ind w:firstLine="33"/>
        <w:jc w:val="left"/>
        <w:rPr>
          <w:bCs/>
        </w:rPr>
      </w:pPr>
      <w:r w:rsidRPr="00DB1A7A">
        <w:rPr>
          <w:b/>
          <w:bCs/>
        </w:rPr>
        <w:t>Задачи проекта</w:t>
      </w:r>
      <w:r>
        <w:rPr>
          <w:bCs/>
        </w:rPr>
        <w:t xml:space="preserve">: </w:t>
      </w:r>
    </w:p>
    <w:p w:rsidR="00586FD5" w:rsidRPr="00AD6EA7" w:rsidRDefault="00586FD5" w:rsidP="004B3D27">
      <w:pPr>
        <w:pStyle w:val="1"/>
        <w:ind w:firstLine="33"/>
        <w:jc w:val="left"/>
      </w:pPr>
      <w:r w:rsidRPr="00DB1A7A">
        <w:t>1</w:t>
      </w:r>
      <w:r>
        <w:rPr>
          <w:i/>
        </w:rPr>
        <w:t>.</w:t>
      </w:r>
      <w:r w:rsidRPr="00AD6EA7">
        <w:rPr>
          <w:i/>
        </w:rPr>
        <w:t xml:space="preserve"> </w:t>
      </w:r>
      <w:r w:rsidRPr="00AD6EA7">
        <w:t>Организация интерактивного историко-туристического пространства на территории городского округа;</w:t>
      </w:r>
    </w:p>
    <w:p w:rsidR="00586FD5" w:rsidRPr="00AD6EA7" w:rsidRDefault="00586FD5" w:rsidP="004B3D27">
      <w:pPr>
        <w:pStyle w:val="1"/>
        <w:ind w:firstLine="33"/>
        <w:jc w:val="left"/>
      </w:pPr>
      <w:r>
        <w:t>2.</w:t>
      </w:r>
      <w:r w:rsidRPr="00AD6EA7">
        <w:t xml:space="preserve"> Развитие сферы туризма в </w:t>
      </w:r>
      <w:proofErr w:type="gramStart"/>
      <w:r w:rsidRPr="00AD6EA7">
        <w:t>г</w:t>
      </w:r>
      <w:proofErr w:type="gramEnd"/>
      <w:r w:rsidRPr="00AD6EA7">
        <w:t>. Волгореченске;</w:t>
      </w:r>
    </w:p>
    <w:p w:rsidR="00586FD5" w:rsidRPr="00AD6EA7" w:rsidRDefault="00586FD5" w:rsidP="004B3D27">
      <w:pPr>
        <w:shd w:val="clear" w:color="auto" w:fill="FFFFFF"/>
        <w:spacing w:after="0" w:line="240" w:lineRule="auto"/>
        <w:ind w:firstLine="33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D6EA7">
        <w:rPr>
          <w:rFonts w:ascii="Times New Roman" w:hAnsi="Times New Roman" w:cs="Times New Roman"/>
          <w:sz w:val="24"/>
          <w:szCs w:val="24"/>
        </w:rPr>
        <w:t>Привлечение жителей к активному наполнению центра экспонатами, а также эстетическому отдыху.</w:t>
      </w:r>
    </w:p>
    <w:p w:rsidR="00DB1A7A" w:rsidRPr="00D47420" w:rsidRDefault="00DB1A7A" w:rsidP="004B3D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7420">
        <w:rPr>
          <w:rFonts w:ascii="Times New Roman" w:hAnsi="Times New Roman"/>
          <w:sz w:val="24"/>
          <w:szCs w:val="24"/>
          <w:lang w:eastAsia="ru-RU"/>
        </w:rPr>
        <w:t>Методы реализации проекта</w:t>
      </w:r>
    </w:p>
    <w:p w:rsidR="00DB1A7A" w:rsidRPr="00AD5AFB" w:rsidRDefault="00DB1A7A" w:rsidP="004B3D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5AFB">
        <w:rPr>
          <w:rFonts w:ascii="Times New Roman" w:hAnsi="Times New Roman" w:cs="Times New Roman"/>
          <w:sz w:val="24"/>
          <w:szCs w:val="24"/>
        </w:rPr>
        <w:t>1. Ремонт помещения;</w:t>
      </w:r>
    </w:p>
    <w:p w:rsidR="00DB1A7A" w:rsidRPr="00AD5AFB" w:rsidRDefault="00DB1A7A" w:rsidP="004B3D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5AFB">
        <w:rPr>
          <w:rFonts w:ascii="Times New Roman" w:hAnsi="Times New Roman" w:cs="Times New Roman"/>
          <w:sz w:val="24"/>
          <w:szCs w:val="24"/>
        </w:rPr>
        <w:t>2. Привлечение уличных художников (</w:t>
      </w:r>
      <w:proofErr w:type="spellStart"/>
      <w:r w:rsidRPr="00AD5AFB">
        <w:rPr>
          <w:rFonts w:ascii="Times New Roman" w:hAnsi="Times New Roman" w:cs="Times New Roman"/>
          <w:sz w:val="24"/>
          <w:szCs w:val="24"/>
        </w:rPr>
        <w:t>графферов</w:t>
      </w:r>
      <w:proofErr w:type="spellEnd"/>
      <w:r w:rsidRPr="00AD5AFB">
        <w:rPr>
          <w:rFonts w:ascii="Times New Roman" w:hAnsi="Times New Roman" w:cs="Times New Roman"/>
          <w:sz w:val="24"/>
          <w:szCs w:val="24"/>
        </w:rPr>
        <w:t>) и преподавателей МБУДО «</w:t>
      </w:r>
      <w:proofErr w:type="spellStart"/>
      <w:r w:rsidRPr="00AD5AFB">
        <w:rPr>
          <w:rFonts w:ascii="Times New Roman" w:hAnsi="Times New Roman" w:cs="Times New Roman"/>
          <w:sz w:val="24"/>
          <w:szCs w:val="24"/>
        </w:rPr>
        <w:t>Волгореченская</w:t>
      </w:r>
      <w:proofErr w:type="spellEnd"/>
      <w:r w:rsidRPr="00AD5AFB">
        <w:rPr>
          <w:rFonts w:ascii="Times New Roman" w:hAnsi="Times New Roman" w:cs="Times New Roman"/>
          <w:sz w:val="24"/>
          <w:szCs w:val="24"/>
        </w:rPr>
        <w:t xml:space="preserve"> художественная школа» к художественной стилизации данного помещения;</w:t>
      </w:r>
    </w:p>
    <w:p w:rsidR="00DB1A7A" w:rsidRPr="00AD5AFB" w:rsidRDefault="00DB1A7A" w:rsidP="004B3D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5AFB">
        <w:rPr>
          <w:rFonts w:ascii="Times New Roman" w:hAnsi="Times New Roman" w:cs="Times New Roman"/>
          <w:sz w:val="24"/>
          <w:szCs w:val="24"/>
        </w:rPr>
        <w:t xml:space="preserve">3. Привлечение к созданию роликов по работам в центре, а также с призывами населения наполнять историко-туристический центр экспонатами  МБУ «Телерадиокомпания «Волгореченск», «Детская школа ТВ «у истоков». Взаимодействие с лидерами </w:t>
      </w:r>
      <w:proofErr w:type="spellStart"/>
      <w:r w:rsidRPr="00AD5AFB">
        <w:rPr>
          <w:rFonts w:ascii="Times New Roman" w:hAnsi="Times New Roman" w:cs="Times New Roman"/>
          <w:sz w:val="24"/>
          <w:szCs w:val="24"/>
        </w:rPr>
        <w:t>медиа-рейтинга</w:t>
      </w:r>
      <w:proofErr w:type="spellEnd"/>
      <w:r w:rsidRPr="00AD5AFB">
        <w:rPr>
          <w:rFonts w:ascii="Times New Roman" w:hAnsi="Times New Roman" w:cs="Times New Roman"/>
          <w:sz w:val="24"/>
          <w:szCs w:val="24"/>
        </w:rPr>
        <w:t xml:space="preserve"> для рекламы в Интернете (</w:t>
      </w:r>
      <w:r w:rsidRPr="00AD5AFB">
        <w:rPr>
          <w:rFonts w:ascii="Times New Roman" w:hAnsi="Times New Roman" w:cs="Times New Roman"/>
          <w:sz w:val="24"/>
          <w:szCs w:val="24"/>
          <w:lang w:val="en-US"/>
        </w:rPr>
        <w:t>SMM</w:t>
      </w:r>
      <w:r w:rsidRPr="00AD5AFB">
        <w:rPr>
          <w:rFonts w:ascii="Times New Roman" w:hAnsi="Times New Roman" w:cs="Times New Roman"/>
          <w:sz w:val="24"/>
          <w:szCs w:val="24"/>
        </w:rPr>
        <w:t>);</w:t>
      </w:r>
    </w:p>
    <w:p w:rsidR="00DB1A7A" w:rsidRPr="00AD5AFB" w:rsidRDefault="00DB1A7A" w:rsidP="004B3D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5AFB">
        <w:rPr>
          <w:rFonts w:ascii="Times New Roman" w:hAnsi="Times New Roman" w:cs="Times New Roman"/>
          <w:sz w:val="24"/>
          <w:szCs w:val="24"/>
        </w:rPr>
        <w:t>4. Закупка необходимого оборудования;</w:t>
      </w:r>
    </w:p>
    <w:p w:rsidR="00DB1A7A" w:rsidRPr="00AD5AFB" w:rsidRDefault="00DB1A7A" w:rsidP="004B3D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5AFB">
        <w:rPr>
          <w:rFonts w:ascii="Times New Roman" w:hAnsi="Times New Roman" w:cs="Times New Roman"/>
          <w:sz w:val="24"/>
          <w:szCs w:val="24"/>
        </w:rPr>
        <w:t xml:space="preserve">5. Привлечение </w:t>
      </w:r>
      <w:proofErr w:type="spellStart"/>
      <w:r w:rsidRPr="00AD5AFB">
        <w:rPr>
          <w:rFonts w:ascii="Times New Roman" w:hAnsi="Times New Roman" w:cs="Times New Roman"/>
          <w:sz w:val="24"/>
          <w:szCs w:val="24"/>
        </w:rPr>
        <w:t>первостроителей</w:t>
      </w:r>
      <w:proofErr w:type="spellEnd"/>
      <w:r w:rsidRPr="00AD5AFB">
        <w:rPr>
          <w:rFonts w:ascii="Times New Roman" w:hAnsi="Times New Roman" w:cs="Times New Roman"/>
          <w:sz w:val="24"/>
          <w:szCs w:val="24"/>
        </w:rPr>
        <w:t xml:space="preserve"> города, ветеранов Великой Отечественной войны, тружеников тыла, участников боевых действий за пределами Российской Федерации (Республика Афганистан, Чеченская Республика), а также поискового отряда «Азимут» для создания экспозиций, посвященных определенным вехам истории.</w:t>
      </w:r>
    </w:p>
    <w:p w:rsidR="00586FD5" w:rsidRDefault="00586FD5" w:rsidP="004B3D27">
      <w:pPr>
        <w:spacing w:after="0" w:line="240" w:lineRule="auto"/>
        <w:jc w:val="both"/>
      </w:pPr>
    </w:p>
    <w:p w:rsidR="00DB1A7A" w:rsidRDefault="00DB1A7A" w:rsidP="004B3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считаем, что с</w:t>
      </w:r>
      <w:r w:rsidRPr="00AD5AFB">
        <w:rPr>
          <w:rFonts w:ascii="Times New Roman" w:hAnsi="Times New Roman" w:cs="Times New Roman"/>
          <w:sz w:val="24"/>
          <w:szCs w:val="24"/>
        </w:rPr>
        <w:t xml:space="preserve">оздание народного историко-туристического центра «Волгореченск на реке времени» станет отправной точкой к развитию туристской деятельности на территории городского округа город Волгореченск. </w:t>
      </w:r>
      <w:proofErr w:type="gramStart"/>
      <w:r w:rsidRPr="00AD5AFB">
        <w:rPr>
          <w:rFonts w:ascii="Times New Roman" w:hAnsi="Times New Roman" w:cs="Times New Roman"/>
          <w:sz w:val="24"/>
          <w:szCs w:val="24"/>
        </w:rPr>
        <w:t xml:space="preserve">Данный центр, находящийся в выгодном территориальном </w:t>
      </w:r>
      <w:r w:rsidRPr="00AD5AFB">
        <w:rPr>
          <w:rFonts w:ascii="Times New Roman" w:hAnsi="Times New Roman" w:cs="Times New Roman"/>
          <w:sz w:val="24"/>
          <w:szCs w:val="24"/>
        </w:rPr>
        <w:lastRenderedPageBreak/>
        <w:t>положении (центральная улица города), а также в выгодном расположении с точки зрения логистики (федеральная трасса Кострома – Иваново, на пути следования туристических групп, путешествующих по «Золотому Кольцу России»), в перспективе будет привлекать туристов со всей страны своей необычностью и интерактивностью (возможность потрогать экспонаты, примерить элементы одежды, окунуться в атмосферу той или иной эпохи).</w:t>
      </w:r>
      <w:proofErr w:type="gramEnd"/>
    </w:p>
    <w:p w:rsidR="00DB1A7A" w:rsidRDefault="00DB1A7A" w:rsidP="004B3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7A" w:rsidRDefault="00DB1A7A" w:rsidP="004B3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Количественные результаты:</w:t>
      </w:r>
    </w:p>
    <w:p w:rsidR="00DB1A7A" w:rsidRDefault="00DB1A7A" w:rsidP="004B3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охвата населения, посетившего историко-туристический центр – 80% </w:t>
      </w:r>
    </w:p>
    <w:p w:rsidR="00DB1A7A" w:rsidRDefault="00DB1A7A" w:rsidP="004B3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качественные результаты: </w:t>
      </w:r>
    </w:p>
    <w:p w:rsidR="00DB1A7A" w:rsidRPr="00AD5AFB" w:rsidRDefault="00DB1A7A" w:rsidP="004B3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AFB">
        <w:rPr>
          <w:rFonts w:ascii="Times New Roman" w:hAnsi="Times New Roman" w:cs="Times New Roman"/>
          <w:sz w:val="24"/>
          <w:szCs w:val="24"/>
        </w:rPr>
        <w:t>Для функционирования планируется включение данного центра в туристические маршруты Костромской области, а также заключение соглашений с промышленными предприятиями в части развития в городе индустриального и гастрономического туризма (посещение туристических групп Волгореченска по маршруту: историко-туристический центр - ОАО «</w:t>
      </w:r>
      <w:proofErr w:type="spellStart"/>
      <w:r w:rsidRPr="00AD5AFB">
        <w:rPr>
          <w:rFonts w:ascii="Times New Roman" w:hAnsi="Times New Roman" w:cs="Times New Roman"/>
          <w:sz w:val="24"/>
          <w:szCs w:val="24"/>
        </w:rPr>
        <w:t>Волгореченскрыбхоз</w:t>
      </w:r>
      <w:proofErr w:type="spellEnd"/>
      <w:r w:rsidRPr="00AD5AFB">
        <w:rPr>
          <w:rFonts w:ascii="Times New Roman" w:hAnsi="Times New Roman" w:cs="Times New Roman"/>
          <w:sz w:val="24"/>
          <w:szCs w:val="24"/>
        </w:rPr>
        <w:t>» - ООО «Сыроварня Волжанка»).</w:t>
      </w:r>
    </w:p>
    <w:p w:rsidR="00DB1A7A" w:rsidRPr="004B3D27" w:rsidRDefault="00DB1A7A" w:rsidP="004B3D27">
      <w:pPr>
        <w:pStyle w:val="1"/>
      </w:pPr>
    </w:p>
    <w:p w:rsidR="00DB1A7A" w:rsidRPr="004B3D27" w:rsidRDefault="00DB1A7A" w:rsidP="004B3D27">
      <w:pPr>
        <w:pStyle w:val="1"/>
        <w:rPr>
          <w:b/>
        </w:rPr>
      </w:pPr>
      <w:r w:rsidRPr="004B3D27">
        <w:rPr>
          <w:b/>
        </w:rPr>
        <w:t xml:space="preserve">Потребности для реализации проекта: </w:t>
      </w:r>
    </w:p>
    <w:p w:rsidR="00DB1A7A" w:rsidRPr="004B3D27" w:rsidRDefault="00DB1A7A" w:rsidP="004B3D27">
      <w:pPr>
        <w:pStyle w:val="1"/>
      </w:pPr>
      <w:r w:rsidRPr="004B3D27">
        <w:t>1. Финансовые средства для пр</w:t>
      </w:r>
      <w:r w:rsidR="004B3D27" w:rsidRPr="004B3D27">
        <w:t xml:space="preserve">иобретения интерактивного стола </w:t>
      </w:r>
      <w:proofErr w:type="spellStart"/>
      <w:r w:rsidR="004B3D27" w:rsidRPr="004B3D27">
        <w:t>High</w:t>
      </w:r>
      <w:proofErr w:type="spellEnd"/>
      <w:r w:rsidR="004B3D27" w:rsidRPr="004B3D27">
        <w:t xml:space="preserve"> </w:t>
      </w:r>
      <w:proofErr w:type="spellStart"/>
      <w:r w:rsidR="004B3D27" w:rsidRPr="004B3D27">
        <w:t>Project</w:t>
      </w:r>
      <w:proofErr w:type="spellEnd"/>
      <w:r w:rsidR="004B3D27" w:rsidRPr="004B3D27">
        <w:t xml:space="preserve"> SB 49 дюймов – </w:t>
      </w:r>
      <w:r w:rsidR="004B3D27" w:rsidRPr="004B3D27">
        <w:rPr>
          <w:b/>
        </w:rPr>
        <w:t>180 600</w:t>
      </w:r>
      <w:r w:rsidR="004B3D27" w:rsidRPr="004B3D27">
        <w:t xml:space="preserve"> </w:t>
      </w:r>
      <w:proofErr w:type="spellStart"/>
      <w:r w:rsidR="004B3D27" w:rsidRPr="004B3D27">
        <w:rPr>
          <w:b/>
        </w:rPr>
        <w:t>руб</w:t>
      </w:r>
      <w:proofErr w:type="spellEnd"/>
      <w:r w:rsidR="004B3D27" w:rsidRPr="004B3D27">
        <w:rPr>
          <w:b/>
        </w:rPr>
        <w:t xml:space="preserve"> </w:t>
      </w:r>
      <w:r w:rsidR="004B3D27" w:rsidRPr="004B3D27">
        <w:t>(</w:t>
      </w:r>
      <w:hyperlink r:id="rId4" w:history="1">
        <w:r w:rsidR="004B3D27" w:rsidRPr="004B3D27">
          <w:rPr>
            <w:rStyle w:val="a3"/>
            <w:color w:val="auto"/>
            <w:u w:val="none"/>
          </w:rPr>
          <w:t>https://highproject.ru/interactive/interaktivnyj-stol/high-sb/</w:t>
        </w:r>
      </w:hyperlink>
      <w:r w:rsidR="004B3D27" w:rsidRPr="004B3D27">
        <w:t>)</w:t>
      </w:r>
    </w:p>
    <w:p w:rsidR="004B3D27" w:rsidRPr="004B3D27" w:rsidRDefault="004B3D27" w:rsidP="004B3D27">
      <w:pPr>
        <w:pStyle w:val="1"/>
      </w:pPr>
      <w:r w:rsidRPr="004B3D27">
        <w:t xml:space="preserve">2. </w:t>
      </w:r>
      <w:r w:rsidRPr="004B3D27">
        <w:rPr>
          <w:shd w:val="clear" w:color="auto" w:fill="FFFFFF"/>
        </w:rPr>
        <w:t xml:space="preserve">островная музейная витрина шестигранная мп-15 </w:t>
      </w:r>
      <w:proofErr w:type="spellStart"/>
      <w:r w:rsidRPr="004B3D27">
        <w:t>д</w:t>
      </w:r>
      <w:proofErr w:type="spellEnd"/>
      <w:r w:rsidRPr="004B3D27">
        <w:t>*</w:t>
      </w:r>
      <w:proofErr w:type="spellStart"/>
      <w:r w:rsidRPr="004B3D27">
        <w:t>ш</w:t>
      </w:r>
      <w:proofErr w:type="spellEnd"/>
      <w:r w:rsidRPr="004B3D27">
        <w:t xml:space="preserve">*в, </w:t>
      </w:r>
      <w:proofErr w:type="gramStart"/>
      <w:r w:rsidRPr="004B3D27">
        <w:t>мм</w:t>
      </w:r>
      <w:proofErr w:type="gramEnd"/>
      <w:r w:rsidRPr="004B3D27">
        <w:t>.:1000Х1000Х2000</w:t>
      </w:r>
    </w:p>
    <w:p w:rsidR="004B3D27" w:rsidRPr="004B3D27" w:rsidRDefault="004B3D27" w:rsidP="004B3D27">
      <w:pPr>
        <w:pStyle w:val="1"/>
      </w:pPr>
      <w:r w:rsidRPr="004B3D27">
        <w:rPr>
          <w:b/>
        </w:rPr>
        <w:t xml:space="preserve">28300 </w:t>
      </w:r>
      <w:proofErr w:type="spellStart"/>
      <w:r w:rsidRPr="004B3D27">
        <w:rPr>
          <w:b/>
        </w:rPr>
        <w:t>руб</w:t>
      </w:r>
      <w:proofErr w:type="spellEnd"/>
      <w:r w:rsidRPr="004B3D27">
        <w:t xml:space="preserve"> (https://ooo-mgrad.ru/muzeynaya_mebel/museum/muzey-vitriny/128/)</w:t>
      </w:r>
    </w:p>
    <w:p w:rsidR="004B3D27" w:rsidRPr="004B3D27" w:rsidRDefault="004B3D27" w:rsidP="004B3D27">
      <w:pPr>
        <w:pStyle w:val="1"/>
      </w:pPr>
    </w:p>
    <w:sectPr w:rsidR="004B3D27" w:rsidRPr="004B3D27" w:rsidSect="004B3D27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FD5"/>
    <w:rsid w:val="004B3D27"/>
    <w:rsid w:val="00586FD5"/>
    <w:rsid w:val="00985CF3"/>
    <w:rsid w:val="00DB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86FD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586FD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B3D27"/>
    <w:rPr>
      <w:color w:val="0000FF" w:themeColor="hyperlink"/>
      <w:u w:val="single"/>
    </w:rPr>
  </w:style>
  <w:style w:type="character" w:customStyle="1" w:styleId="title">
    <w:name w:val="title"/>
    <w:basedOn w:val="a0"/>
    <w:rsid w:val="004B3D27"/>
  </w:style>
  <w:style w:type="character" w:customStyle="1" w:styleId="size">
    <w:name w:val="size"/>
    <w:basedOn w:val="a0"/>
    <w:rsid w:val="004B3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47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ghproject.ru/interactive/interaktivnyj-stol/high-s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</dc:creator>
  <cp:lastModifiedBy>рп</cp:lastModifiedBy>
  <cp:revision>1</cp:revision>
  <dcterms:created xsi:type="dcterms:W3CDTF">2018-09-27T05:46:00Z</dcterms:created>
  <dcterms:modified xsi:type="dcterms:W3CDTF">2018-09-27T07:11:00Z</dcterms:modified>
</cp:coreProperties>
</file>