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53" w:rsidRDefault="003A0353" w:rsidP="003A0353">
      <w:pPr>
        <w:pStyle w:val="Standard"/>
        <w:rPr>
          <w:b/>
          <w:bCs/>
        </w:rPr>
      </w:pPr>
      <w:r>
        <w:rPr>
          <w:b/>
          <w:bCs/>
        </w:rPr>
        <w:t>Описание проекта физического лица</w:t>
      </w:r>
    </w:p>
    <w:p w:rsidR="003A0353" w:rsidRDefault="003A0353" w:rsidP="003A0353">
      <w:pPr>
        <w:pStyle w:val="Standard"/>
        <w:rPr>
          <w:b/>
          <w:bCs/>
        </w:rPr>
      </w:pPr>
    </w:p>
    <w:p w:rsidR="003A0353" w:rsidRDefault="003A0353" w:rsidP="003A0353">
      <w:pPr>
        <w:pStyle w:val="Standard"/>
      </w:pPr>
      <w:r>
        <w:rPr>
          <w:b/>
          <w:bCs/>
        </w:rPr>
        <w:t>Номинация Конкурса</w:t>
      </w:r>
      <w:r>
        <w:t xml:space="preserve"> Здоровье</w:t>
      </w:r>
    </w:p>
    <w:p w:rsidR="003A0353" w:rsidRDefault="003A0353" w:rsidP="003A0353">
      <w:pPr>
        <w:pStyle w:val="Standard"/>
        <w:rPr>
          <w:b/>
          <w:bCs/>
        </w:rPr>
      </w:pPr>
      <w:r>
        <w:rPr>
          <w:b/>
          <w:bCs/>
        </w:rPr>
        <w:t xml:space="preserve">Название проекта </w:t>
      </w:r>
      <w:r>
        <w:rPr>
          <w:szCs w:val="28"/>
          <w:lang w:eastAsia="ru-RU"/>
        </w:rPr>
        <w:t>Спортивное   студенческое о</w:t>
      </w:r>
      <w:r w:rsidR="003F3E8C">
        <w:rPr>
          <w:szCs w:val="28"/>
          <w:lang w:eastAsia="ru-RU"/>
        </w:rPr>
        <w:t xml:space="preserve">бъединение </w:t>
      </w:r>
      <w:r>
        <w:rPr>
          <w:szCs w:val="28"/>
          <w:lang w:eastAsia="ru-RU"/>
        </w:rPr>
        <w:t>«Искра»</w:t>
      </w:r>
    </w:p>
    <w:p w:rsidR="003A0353" w:rsidRDefault="003A0353" w:rsidP="003A0353">
      <w:pPr>
        <w:pStyle w:val="Standard"/>
        <w:rPr>
          <w:u w:val="single"/>
        </w:rPr>
      </w:pPr>
    </w:p>
    <w:p w:rsidR="003A0353" w:rsidRPr="00232786" w:rsidRDefault="003A0353" w:rsidP="00C96CAA">
      <w:pPr>
        <w:pStyle w:val="Standard"/>
        <w:numPr>
          <w:ilvl w:val="0"/>
          <w:numId w:val="2"/>
        </w:numPr>
        <w:ind w:left="142"/>
        <w:rPr>
          <w:b/>
          <w:bCs/>
        </w:rPr>
      </w:pPr>
      <w:r w:rsidRPr="00232786">
        <w:rPr>
          <w:b/>
          <w:bCs/>
        </w:rPr>
        <w:t xml:space="preserve">Краткая аннотация </w:t>
      </w:r>
      <w:r w:rsidR="003F3E8C">
        <w:rPr>
          <w:lang w:eastAsia="ru-RU"/>
        </w:rPr>
        <w:t xml:space="preserve">В любом высшем </w:t>
      </w:r>
      <w:r>
        <w:rPr>
          <w:lang w:eastAsia="ru-RU"/>
        </w:rPr>
        <w:t>учебном</w:t>
      </w:r>
      <w:r w:rsidR="003F3E8C">
        <w:rPr>
          <w:lang w:eastAsia="ru-RU"/>
        </w:rPr>
        <w:t xml:space="preserve">   заведении   есть спортивные секции по разным   видам спорта</w:t>
      </w:r>
      <w:r>
        <w:rPr>
          <w:lang w:eastAsia="ru-RU"/>
        </w:rPr>
        <w:t xml:space="preserve">, </w:t>
      </w:r>
      <w:proofErr w:type="gramStart"/>
      <w:r>
        <w:rPr>
          <w:lang w:eastAsia="ru-RU"/>
        </w:rPr>
        <w:t>но  туда</w:t>
      </w:r>
      <w:proofErr w:type="gramEnd"/>
      <w:r>
        <w:rPr>
          <w:lang w:eastAsia="ru-RU"/>
        </w:rPr>
        <w:t xml:space="preserve"> попадают   в  основном    те  ребята, у   которых  есть большие   заслуги в спорте , а  студенты, имеющие любительский уровень, не могут  попасть в  эти    секции ,хотя  у  этих   ребят   есть    большое  желание    т</w:t>
      </w:r>
      <w:r w:rsidR="003F3E8C">
        <w:rPr>
          <w:lang w:eastAsia="ru-RU"/>
        </w:rPr>
        <w:t>ренироваться</w:t>
      </w:r>
      <w:r>
        <w:rPr>
          <w:lang w:eastAsia="ru-RU"/>
        </w:rPr>
        <w:t xml:space="preserve">, раскрыть себя ,  показать   результат    на соревнованиях. Для решения </w:t>
      </w:r>
      <w:r w:rsidR="003F3E8C">
        <w:rPr>
          <w:lang w:eastAsia="ru-RU"/>
        </w:rPr>
        <w:t xml:space="preserve">этой </w:t>
      </w:r>
      <w:proofErr w:type="gramStart"/>
      <w:r>
        <w:rPr>
          <w:lang w:eastAsia="ru-RU"/>
        </w:rPr>
        <w:t>проблемы  необходимо</w:t>
      </w:r>
      <w:proofErr w:type="gramEnd"/>
      <w:r>
        <w:rPr>
          <w:lang w:eastAsia="ru-RU"/>
        </w:rPr>
        <w:t xml:space="preserve"> поддержать студенческое  объединение  «Искра» ,  которое   будет   организовывать  тренировки для любите</w:t>
      </w:r>
      <w:r w:rsidR="003F3E8C">
        <w:rPr>
          <w:lang w:eastAsia="ru-RU"/>
        </w:rPr>
        <w:t>лей ,  проводить  соревнования</w:t>
      </w:r>
      <w:r>
        <w:rPr>
          <w:lang w:eastAsia="ru-RU"/>
        </w:rPr>
        <w:t>,   организовывать   различные   мероприятия,     в которых могут   участвовать как  парни, так  и девушки   в одной   команде</w:t>
      </w:r>
      <w:r w:rsidR="001C7B8E">
        <w:rPr>
          <w:lang w:eastAsia="ru-RU"/>
        </w:rPr>
        <w:t xml:space="preserve"> возрастом от </w:t>
      </w:r>
      <w:r w:rsidR="00232786">
        <w:rPr>
          <w:lang w:eastAsia="ru-RU"/>
        </w:rPr>
        <w:t xml:space="preserve"> 15 лет. </w:t>
      </w:r>
      <w:r w:rsidRPr="00232786">
        <w:rPr>
          <w:b/>
          <w:bCs/>
        </w:rPr>
        <w:t>Описание проблемы, решению/снижению остроты которой посвящен проект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Проект     по</w:t>
      </w:r>
      <w:r w:rsidR="00232786">
        <w:rPr>
          <w:lang w:eastAsia="ru-RU"/>
        </w:rPr>
        <w:t xml:space="preserve">священ    адаптации    школьников и студентов </w:t>
      </w:r>
      <w:r>
        <w:rPr>
          <w:lang w:eastAsia="ru-RU"/>
        </w:rPr>
        <w:t>первокурсников</w:t>
      </w:r>
      <w:r w:rsidR="007F20E1">
        <w:rPr>
          <w:lang w:eastAsia="ru-RU"/>
        </w:rPr>
        <w:t xml:space="preserve"> в студенческую    среду путем участия    в тренировках   и </w:t>
      </w:r>
      <w:r>
        <w:rPr>
          <w:lang w:eastAsia="ru-RU"/>
        </w:rPr>
        <w:t xml:space="preserve">спортивных   мероприятиях   для   </w:t>
      </w:r>
      <w:proofErr w:type="gramStart"/>
      <w:r>
        <w:rPr>
          <w:lang w:eastAsia="ru-RU"/>
        </w:rPr>
        <w:t>любителей  в</w:t>
      </w:r>
      <w:proofErr w:type="gramEnd"/>
      <w:r>
        <w:rPr>
          <w:lang w:eastAsia="ru-RU"/>
        </w:rPr>
        <w:t xml:space="preserve">   Алтайском  Государст</w:t>
      </w:r>
      <w:r w:rsidR="003F3E8C">
        <w:rPr>
          <w:lang w:eastAsia="ru-RU"/>
        </w:rPr>
        <w:t>венном Университете. Различные виды спорта,</w:t>
      </w:r>
      <w:r>
        <w:rPr>
          <w:lang w:eastAsia="ru-RU"/>
        </w:rPr>
        <w:t xml:space="preserve"> в которых    мог</w:t>
      </w:r>
      <w:r w:rsidR="007F20E1">
        <w:rPr>
          <w:lang w:eastAsia="ru-RU"/>
        </w:rPr>
        <w:t xml:space="preserve">ут   принимать   участие   как парни, так </w:t>
      </w:r>
      <w:r>
        <w:rPr>
          <w:lang w:eastAsia="ru-RU"/>
        </w:rPr>
        <w:t xml:space="preserve">и </w:t>
      </w:r>
      <w:proofErr w:type="gramStart"/>
      <w:r>
        <w:rPr>
          <w:lang w:eastAsia="ru-RU"/>
        </w:rPr>
        <w:t>девушки  популярны</w:t>
      </w:r>
      <w:proofErr w:type="gramEnd"/>
      <w:r>
        <w:rPr>
          <w:lang w:eastAsia="ru-RU"/>
        </w:rPr>
        <w:t xml:space="preserve">   в молодежной  среде   и привлекают   большое   количество  участников  (в АГУ от    100  до  200   человек  на  одном   спортивном мероприятии)</w:t>
      </w:r>
    </w:p>
    <w:p w:rsidR="003A0353" w:rsidRDefault="003A0353" w:rsidP="003F3E8C">
      <w:pPr>
        <w:pStyle w:val="Standard"/>
        <w:ind w:left="142"/>
      </w:pPr>
      <w:r>
        <w:t xml:space="preserve"> </w:t>
      </w:r>
    </w:p>
    <w:p w:rsidR="003A0353" w:rsidRDefault="003A0353" w:rsidP="003F3E8C">
      <w:pPr>
        <w:pStyle w:val="Standard"/>
        <w:ind w:left="142"/>
        <w:rPr>
          <w:b/>
          <w:bCs/>
        </w:rPr>
      </w:pPr>
      <w:r>
        <w:rPr>
          <w:b/>
          <w:bCs/>
        </w:rPr>
        <w:t xml:space="preserve">3. Основные целевые группы, на которые направлен проект  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1.Студенты   Агу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2.Сту</w:t>
      </w:r>
      <w:r w:rsidR="003F3E8C">
        <w:rPr>
          <w:lang w:eastAsia="ru-RU"/>
        </w:rPr>
        <w:t xml:space="preserve">денты других </w:t>
      </w:r>
      <w:r>
        <w:rPr>
          <w:lang w:eastAsia="ru-RU"/>
        </w:rPr>
        <w:t xml:space="preserve">университетов   </w:t>
      </w:r>
    </w:p>
    <w:p w:rsidR="003A0353" w:rsidRDefault="003F3E8C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 xml:space="preserve">3.Выпускники </w:t>
      </w:r>
      <w:r w:rsidR="003A0353">
        <w:rPr>
          <w:lang w:eastAsia="ru-RU"/>
        </w:rPr>
        <w:t xml:space="preserve">Агу  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 xml:space="preserve">4.Преподаватели    вуза  </w:t>
      </w:r>
    </w:p>
    <w:p w:rsidR="00232786" w:rsidRDefault="00232786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5.Школьники</w:t>
      </w:r>
    </w:p>
    <w:p w:rsidR="003A0353" w:rsidRDefault="003F3E8C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 xml:space="preserve">Средний    возраст </w:t>
      </w:r>
      <w:r w:rsidR="00232786">
        <w:rPr>
          <w:lang w:eastAsia="ru-RU"/>
        </w:rPr>
        <w:t xml:space="preserve">от   15 до   </w:t>
      </w:r>
      <w:proofErr w:type="gramStart"/>
      <w:r w:rsidR="00232786">
        <w:rPr>
          <w:lang w:eastAsia="ru-RU"/>
        </w:rPr>
        <w:t>30</w:t>
      </w:r>
      <w:r w:rsidR="003A0353">
        <w:rPr>
          <w:lang w:eastAsia="ru-RU"/>
        </w:rPr>
        <w:t xml:space="preserve">  лет</w:t>
      </w:r>
      <w:proofErr w:type="gramEnd"/>
      <w:r w:rsidR="003A0353">
        <w:rPr>
          <w:lang w:eastAsia="ru-RU"/>
        </w:rPr>
        <w:t xml:space="preserve">  .</w:t>
      </w:r>
    </w:p>
    <w:p w:rsidR="003A0353" w:rsidRDefault="003A0353" w:rsidP="003F3E8C">
      <w:pPr>
        <w:pStyle w:val="Standard"/>
        <w:ind w:left="142"/>
      </w:pPr>
    </w:p>
    <w:p w:rsidR="003A0353" w:rsidRDefault="003A0353" w:rsidP="003F3E8C">
      <w:pPr>
        <w:pStyle w:val="Standard"/>
        <w:ind w:left="-993" w:right="566"/>
      </w:pPr>
    </w:p>
    <w:p w:rsidR="003A0353" w:rsidRDefault="003F3E8C" w:rsidP="003F3E8C">
      <w:pPr>
        <w:pStyle w:val="Standard"/>
        <w:rPr>
          <w:b/>
          <w:bCs/>
        </w:rPr>
      </w:pPr>
      <w:r>
        <w:rPr>
          <w:b/>
          <w:bCs/>
        </w:rPr>
        <w:t>4.</w:t>
      </w:r>
      <w:r w:rsidR="003A0353">
        <w:rPr>
          <w:b/>
          <w:bCs/>
        </w:rPr>
        <w:t>Основная цель проекта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 xml:space="preserve">1.Развитие   любительского </w:t>
      </w:r>
      <w:r w:rsidR="00232786">
        <w:rPr>
          <w:lang w:eastAsia="ru-RU"/>
        </w:rPr>
        <w:t xml:space="preserve">  спорта    среди    школьников и студентов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2.Адаптация   первокурсников</w:t>
      </w:r>
      <w:r w:rsidR="00232786">
        <w:rPr>
          <w:lang w:eastAsia="ru-RU"/>
        </w:rPr>
        <w:t xml:space="preserve"> в   студенческой </w:t>
      </w:r>
      <w:r>
        <w:rPr>
          <w:lang w:eastAsia="ru-RU"/>
        </w:rPr>
        <w:t>среде</w:t>
      </w:r>
    </w:p>
    <w:p w:rsidR="003A0353" w:rsidRDefault="003F3E8C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 xml:space="preserve">3.Развитие </w:t>
      </w:r>
      <w:r w:rsidR="00232786">
        <w:rPr>
          <w:lang w:eastAsia="ru-RU"/>
        </w:rPr>
        <w:t>любительского спорта в Барнауле</w:t>
      </w:r>
    </w:p>
    <w:p w:rsidR="003A0353" w:rsidRDefault="003F3E8C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 xml:space="preserve">4.Развитие </w:t>
      </w:r>
      <w:r w:rsidR="00232786">
        <w:rPr>
          <w:lang w:eastAsia="ru-RU"/>
        </w:rPr>
        <w:t xml:space="preserve">студенческого объединения «Искра» с помощью реализации </w:t>
      </w:r>
      <w:proofErr w:type="gramStart"/>
      <w:r w:rsidR="003A0353">
        <w:rPr>
          <w:lang w:eastAsia="ru-RU"/>
        </w:rPr>
        <w:t>спортивных  проектов</w:t>
      </w:r>
      <w:proofErr w:type="gramEnd"/>
      <w:r w:rsidR="003A0353">
        <w:rPr>
          <w:lang w:eastAsia="ru-RU"/>
        </w:rPr>
        <w:t xml:space="preserve">    и  участия    команды   «Искра»  в  различных  спортивных   мероприятиях  (форумы ,  соревнования ,  спортивные   праздники   и т.д. )  </w:t>
      </w:r>
    </w:p>
    <w:p w:rsidR="00232786" w:rsidRDefault="00232786" w:rsidP="003F3E8C">
      <w:pPr>
        <w:pStyle w:val="Standard"/>
        <w:ind w:left="142"/>
      </w:pPr>
      <w:r>
        <w:rPr>
          <w:lang w:eastAsia="ru-RU"/>
        </w:rPr>
        <w:t>5. Популяризация волейбола среди школьников.</w:t>
      </w:r>
    </w:p>
    <w:p w:rsidR="003A0353" w:rsidRPr="003F3E8C" w:rsidRDefault="003A0353" w:rsidP="003F3E8C">
      <w:pPr>
        <w:pStyle w:val="Standard"/>
      </w:pPr>
      <w:r>
        <w:rPr>
          <w:b/>
          <w:bCs/>
        </w:rPr>
        <w:t>5. Задачи проекта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1.Привлечение    студентов</w:t>
      </w:r>
      <w:r w:rsidR="00232786">
        <w:rPr>
          <w:lang w:eastAsia="ru-RU"/>
        </w:rPr>
        <w:t xml:space="preserve"> и школьников</w:t>
      </w:r>
      <w:r>
        <w:rPr>
          <w:lang w:eastAsia="ru-RU"/>
        </w:rPr>
        <w:t xml:space="preserve">   к занятию    любительскими    видами   спорта</w:t>
      </w:r>
    </w:p>
    <w:p w:rsidR="003A0353" w:rsidRDefault="003A0353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2.Проведение   спортивных мероприятий для</w:t>
      </w:r>
      <w:r w:rsidR="00232786">
        <w:rPr>
          <w:lang w:eastAsia="ru-RU"/>
        </w:rPr>
        <w:t xml:space="preserve"> школьников,</w:t>
      </w:r>
      <w:r>
        <w:rPr>
          <w:lang w:eastAsia="ru-RU"/>
        </w:rPr>
        <w:t xml:space="preserve"> </w:t>
      </w:r>
      <w:r w:rsidR="003F3E8C">
        <w:rPr>
          <w:lang w:eastAsia="ru-RU"/>
        </w:rPr>
        <w:t xml:space="preserve">студентов </w:t>
      </w:r>
      <w:r>
        <w:rPr>
          <w:lang w:eastAsia="ru-RU"/>
        </w:rPr>
        <w:t xml:space="preserve">вуза, выпускников и преподавателей   </w:t>
      </w:r>
    </w:p>
    <w:p w:rsidR="003A0353" w:rsidRDefault="00232786" w:rsidP="003F3E8C">
      <w:pPr>
        <w:pStyle w:val="Standard"/>
        <w:ind w:left="142"/>
        <w:rPr>
          <w:lang w:eastAsia="ru-RU"/>
        </w:rPr>
      </w:pPr>
      <w:r>
        <w:rPr>
          <w:lang w:eastAsia="ru-RU"/>
        </w:rPr>
        <w:t>3.Развитие спортивной школы «Искра»</w:t>
      </w:r>
      <w:r w:rsidR="003A0353">
        <w:rPr>
          <w:lang w:eastAsia="ru-RU"/>
        </w:rPr>
        <w:t xml:space="preserve">  </w:t>
      </w:r>
    </w:p>
    <w:p w:rsidR="003A0353" w:rsidRDefault="003A0353" w:rsidP="003F3E8C">
      <w:pPr>
        <w:pStyle w:val="Standard"/>
        <w:ind w:left="142"/>
      </w:pPr>
    </w:p>
    <w:p w:rsidR="003A0353" w:rsidRDefault="003A0353" w:rsidP="003F3E8C">
      <w:pPr>
        <w:pStyle w:val="Standard"/>
        <w:ind w:left="142"/>
        <w:rPr>
          <w:b/>
          <w:bCs/>
        </w:rPr>
      </w:pPr>
      <w:r>
        <w:rPr>
          <w:b/>
          <w:bCs/>
        </w:rPr>
        <w:t>6. Методы реализации проекта (описание методов реализации проекта, ведущих к решению поставленных задач)</w:t>
      </w:r>
    </w:p>
    <w:p w:rsidR="003A0353" w:rsidRDefault="003A0353" w:rsidP="003F3E8C">
      <w:pPr>
        <w:pStyle w:val="Standard"/>
        <w:numPr>
          <w:ilvl w:val="0"/>
          <w:numId w:val="4"/>
        </w:numPr>
        <w:ind w:left="142"/>
      </w:pPr>
      <w:r>
        <w:t>Нестандартные соревнования</w:t>
      </w:r>
    </w:p>
    <w:p w:rsidR="003A0353" w:rsidRDefault="003A0353" w:rsidP="003F3E8C">
      <w:pPr>
        <w:pStyle w:val="Standard"/>
        <w:tabs>
          <w:tab w:val="left" w:pos="540"/>
        </w:tabs>
        <w:ind w:left="142"/>
        <w:rPr>
          <w:lang w:eastAsia="ru-RU"/>
        </w:rPr>
      </w:pPr>
      <w:r>
        <w:rPr>
          <w:lang w:eastAsia="ru-RU"/>
        </w:rPr>
        <w:t>Кубки, чемпионаты, турниры, (</w:t>
      </w:r>
      <w:proofErr w:type="spellStart"/>
      <w:r>
        <w:rPr>
          <w:lang w:eastAsia="ru-RU"/>
        </w:rPr>
        <w:t>бам</w:t>
      </w:r>
      <w:r w:rsidR="003F3E8C">
        <w:rPr>
          <w:lang w:eastAsia="ru-RU"/>
        </w:rPr>
        <w:t>б</w:t>
      </w:r>
      <w:r>
        <w:rPr>
          <w:lang w:eastAsia="ru-RU"/>
        </w:rPr>
        <w:t>ербол</w:t>
      </w:r>
      <w:proofErr w:type="spellEnd"/>
      <w:r>
        <w:rPr>
          <w:lang w:eastAsia="ru-RU"/>
        </w:rPr>
        <w:t>, смешанный волейбол и т.д.)</w:t>
      </w:r>
    </w:p>
    <w:p w:rsidR="003A0353" w:rsidRDefault="00232786" w:rsidP="003F3E8C">
      <w:pPr>
        <w:pStyle w:val="Standard"/>
        <w:numPr>
          <w:ilvl w:val="0"/>
          <w:numId w:val="5"/>
        </w:numPr>
        <w:ind w:left="142"/>
      </w:pPr>
      <w:r>
        <w:t>Создание спортивных тренировок</w:t>
      </w:r>
      <w:r w:rsidR="003A0353">
        <w:t xml:space="preserve"> по разным видам любительского спорта</w:t>
      </w:r>
    </w:p>
    <w:p w:rsidR="003A0353" w:rsidRDefault="003A0353" w:rsidP="003F3E8C">
      <w:pPr>
        <w:pStyle w:val="Standard"/>
        <w:numPr>
          <w:ilvl w:val="0"/>
          <w:numId w:val="6"/>
        </w:numPr>
        <w:ind w:left="142"/>
        <w:rPr>
          <w:lang w:eastAsia="ru-RU"/>
        </w:rPr>
      </w:pPr>
      <w:r>
        <w:rPr>
          <w:lang w:eastAsia="ru-RU"/>
        </w:rPr>
        <w:t xml:space="preserve">Проведение  </w:t>
      </w:r>
      <w:r w:rsidR="003F3E8C">
        <w:rPr>
          <w:lang w:eastAsia="ru-RU"/>
        </w:rPr>
        <w:t xml:space="preserve">  Спортивной    Олимпиады   по </w:t>
      </w:r>
      <w:r>
        <w:rPr>
          <w:lang w:eastAsia="ru-RU"/>
        </w:rPr>
        <w:t>нестандартным (пляжным)</w:t>
      </w:r>
      <w:r w:rsidR="003F3E8C">
        <w:rPr>
          <w:lang w:eastAsia="ru-RU"/>
        </w:rPr>
        <w:t xml:space="preserve"> любительским видам </w:t>
      </w:r>
      <w:r>
        <w:rPr>
          <w:lang w:eastAsia="ru-RU"/>
        </w:rPr>
        <w:t>спорта в АГУ.</w:t>
      </w:r>
    </w:p>
    <w:p w:rsidR="003A0353" w:rsidRDefault="003A0353" w:rsidP="003F3E8C">
      <w:pPr>
        <w:pStyle w:val="Standard"/>
        <w:tabs>
          <w:tab w:val="left" w:pos="540"/>
        </w:tabs>
        <w:ind w:left="142"/>
        <w:rPr>
          <w:lang w:eastAsia="ru-RU"/>
        </w:rPr>
      </w:pPr>
      <w:r>
        <w:rPr>
          <w:lang w:eastAsia="ru-RU"/>
        </w:rPr>
        <w:lastRenderedPageBreak/>
        <w:t xml:space="preserve">В олимпиаде, в которой   будут проводиться </w:t>
      </w:r>
      <w:r w:rsidR="003F3E8C">
        <w:rPr>
          <w:lang w:eastAsia="ru-RU"/>
        </w:rPr>
        <w:t xml:space="preserve">такие виды спорта как </w:t>
      </w:r>
      <w:proofErr w:type="spellStart"/>
      <w:r>
        <w:rPr>
          <w:lang w:eastAsia="ru-RU"/>
        </w:rPr>
        <w:t>бамбербол</w:t>
      </w:r>
      <w:proofErr w:type="spellEnd"/>
      <w:r>
        <w:rPr>
          <w:lang w:eastAsia="ru-RU"/>
        </w:rPr>
        <w:t xml:space="preserve">, волейбол (4парня </w:t>
      </w:r>
      <w:proofErr w:type="gramStart"/>
      <w:r>
        <w:rPr>
          <w:lang w:eastAsia="ru-RU"/>
        </w:rPr>
        <w:t>и  2</w:t>
      </w:r>
      <w:proofErr w:type="gramEnd"/>
      <w:r>
        <w:rPr>
          <w:lang w:eastAsia="ru-RU"/>
        </w:rPr>
        <w:t xml:space="preserve"> девочки) ,  лапта , могут   участвовать </w:t>
      </w:r>
      <w:r w:rsidR="003F3E8C">
        <w:rPr>
          <w:lang w:eastAsia="ru-RU"/>
        </w:rPr>
        <w:t xml:space="preserve">   все   вузы  Алтайского  края и приглашенные вузы с других регионом.</w:t>
      </w:r>
    </w:p>
    <w:p w:rsidR="003A0353" w:rsidRDefault="003A0353" w:rsidP="003A0353">
      <w:pPr>
        <w:pStyle w:val="Standard"/>
        <w:tabs>
          <w:tab w:val="left" w:pos="540"/>
        </w:tabs>
        <w:jc w:val="both"/>
        <w:rPr>
          <w:lang w:eastAsia="ru-RU"/>
        </w:rPr>
      </w:pPr>
    </w:p>
    <w:p w:rsidR="003A0353" w:rsidRDefault="003A0353" w:rsidP="003A0353">
      <w:pPr>
        <w:pStyle w:val="Standard"/>
        <w:rPr>
          <w:b/>
          <w:bCs/>
        </w:rPr>
      </w:pPr>
      <w:r>
        <w:rPr>
          <w:b/>
          <w:bCs/>
        </w:rPr>
        <w:t xml:space="preserve"> 7. Кален</w:t>
      </w:r>
      <w:r w:rsidR="003F3E8C">
        <w:rPr>
          <w:b/>
          <w:bCs/>
        </w:rPr>
        <w:t xml:space="preserve">дарный план реализации проекта </w:t>
      </w:r>
      <w:r>
        <w:rPr>
          <w:b/>
          <w:bCs/>
        </w:rPr>
        <w:t>(последовательное перечисление основных мероприятий проекта с приведением количественных показателей и периодов их осуществления)</w:t>
      </w:r>
    </w:p>
    <w:p w:rsidR="003A0353" w:rsidRDefault="003A0353" w:rsidP="003A0353">
      <w:pPr>
        <w:pStyle w:val="Standard"/>
      </w:pPr>
    </w:p>
    <w:tbl>
      <w:tblPr>
        <w:tblW w:w="94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4324"/>
        <w:gridCol w:w="1985"/>
        <w:gridCol w:w="2693"/>
      </w:tblGrid>
      <w:tr w:rsidR="003A0353" w:rsidTr="003F3E8C">
        <w:trPr>
          <w:cantSplit/>
          <w:tblHeader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</w:pPr>
            <w:r>
              <w:rPr>
                <w:rFonts w:eastAsia="Arial Unicode MS"/>
                <w:b/>
                <w:lang w:eastAsia="ru-RU"/>
              </w:rPr>
              <w:t xml:space="preserve">Сроки </w:t>
            </w:r>
            <w:r>
              <w:rPr>
                <w:rFonts w:eastAsia="Arial Unicode MS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eastAsia="Arial Unicode MS"/>
                <w:sz w:val="20"/>
                <w:szCs w:val="20"/>
                <w:lang w:eastAsia="ru-RU"/>
              </w:rPr>
              <w:t>дд.мм.гг</w:t>
            </w:r>
            <w:proofErr w:type="spellEnd"/>
            <w:r>
              <w:rPr>
                <w:rFonts w:eastAsia="Arial Unicode MS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Количественные показатели реализации</w:t>
            </w:r>
          </w:p>
        </w:tc>
      </w:tr>
      <w:tr w:rsidR="003A0353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numPr>
                <w:ilvl w:val="0"/>
                <w:numId w:val="7"/>
              </w:numPr>
              <w:ind w:left="0" w:firstLine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Первенство   первокурсника    по  любительскому волейболу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2.10.2019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120  -  180  участников</w:t>
            </w:r>
          </w:p>
        </w:tc>
      </w:tr>
      <w:tr w:rsidR="003A0353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Первенство  </w:t>
            </w:r>
            <w:proofErr w:type="spellStart"/>
            <w:r>
              <w:rPr>
                <w:rFonts w:eastAsia="Arial Unicode MS"/>
                <w:lang w:eastAsia="ru-RU"/>
              </w:rPr>
              <w:t>первокусника</w:t>
            </w:r>
            <w:proofErr w:type="spellEnd"/>
            <w:r>
              <w:rPr>
                <w:rFonts w:eastAsia="Arial Unicode MS"/>
                <w:lang w:eastAsia="ru-RU"/>
              </w:rPr>
              <w:t xml:space="preserve">  по   </w:t>
            </w:r>
            <w:proofErr w:type="spellStart"/>
            <w:r>
              <w:rPr>
                <w:rFonts w:eastAsia="Arial Unicode MS"/>
                <w:lang w:eastAsia="ru-RU"/>
              </w:rPr>
              <w:t>бамберболу</w:t>
            </w:r>
            <w:proofErr w:type="spellEnd"/>
            <w:r>
              <w:rPr>
                <w:rFonts w:eastAsia="Arial Unicode MS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10.11.2019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120-180 участников</w:t>
            </w:r>
          </w:p>
        </w:tc>
      </w:tr>
      <w:tr w:rsidR="003A0353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Открытый  Кубок   Агу   по  любительскому  волейболу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19-25.12.2019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120-180 </w:t>
            </w:r>
            <w:proofErr w:type="spellStart"/>
            <w:r>
              <w:rPr>
                <w:rFonts w:eastAsia="Arial Unicode MS"/>
                <w:lang w:eastAsia="ru-RU"/>
              </w:rPr>
              <w:t>участникв</w:t>
            </w:r>
            <w:proofErr w:type="spellEnd"/>
          </w:p>
        </w:tc>
      </w:tr>
      <w:tr w:rsidR="003A0353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Чемпионат  Агу   по  любительскому волейболу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13-20.03.2020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140 участников</w:t>
            </w:r>
          </w:p>
        </w:tc>
      </w:tr>
      <w:tr w:rsidR="003A0353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Конференция «Спортивные Студенческие  Объединения  Агу»   и проведение  различных не  стандартных   спортивных   мероприятий  на   примере Агу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1B795F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31.03.2020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15  выступающих , общее число  50  человек</w:t>
            </w:r>
          </w:p>
        </w:tc>
      </w:tr>
      <w:tr w:rsidR="003A0353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Олимпиада   по не стандартным(пляжным видам )  спорта  на «Базе учебных  практик  Агу оз. </w:t>
            </w:r>
            <w:proofErr w:type="spellStart"/>
            <w:r>
              <w:rPr>
                <w:rFonts w:eastAsia="Arial Unicode MS"/>
                <w:lang w:eastAsia="ru-RU"/>
              </w:rPr>
              <w:t>Красилово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1B795F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25.08.2020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200  человек</w:t>
            </w:r>
          </w:p>
        </w:tc>
      </w:tr>
      <w:tr w:rsidR="003A0353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Участие  ССО «Искра» в   чемпионате   города по  любительскому  волейболу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1B795F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2.10.2019-1.09.2020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20  человек</w:t>
            </w:r>
          </w:p>
        </w:tc>
      </w:tr>
      <w:tr w:rsidR="001E2A08" w:rsidTr="003F3E8C">
        <w:trPr>
          <w:cantSplit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Проведение тренировок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15.09.2019- 15.09.2020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1000 человек</w:t>
            </w:r>
          </w:p>
        </w:tc>
      </w:tr>
    </w:tbl>
    <w:p w:rsidR="003A0353" w:rsidRDefault="003A0353" w:rsidP="003A0353">
      <w:pPr>
        <w:pStyle w:val="Standard"/>
      </w:pPr>
    </w:p>
    <w:p w:rsidR="003A0353" w:rsidRDefault="003A0353" w:rsidP="003A0353">
      <w:pPr>
        <w:pStyle w:val="Standard"/>
      </w:pPr>
      <w:r>
        <w:rPr>
          <w:b/>
          <w:bCs/>
        </w:rPr>
        <w:t>Количественные показатели реализации</w:t>
      </w:r>
    </w:p>
    <w:p w:rsidR="003A0353" w:rsidRDefault="003A0353" w:rsidP="003A0353">
      <w:pPr>
        <w:pStyle w:val="Standard"/>
      </w:pPr>
      <w:r>
        <w:rPr>
          <w:lang w:eastAsia="ru-RU"/>
        </w:rPr>
        <w:t xml:space="preserve">Возрастет   количество </w:t>
      </w:r>
      <w:r w:rsidR="001E2A08">
        <w:rPr>
          <w:lang w:eastAsia="ru-RU"/>
        </w:rPr>
        <w:t>школьников,</w:t>
      </w:r>
      <w:r>
        <w:rPr>
          <w:lang w:eastAsia="ru-RU"/>
        </w:rPr>
        <w:t xml:space="preserve">  студентов, занимающихся  волейболом ,  студенты первого  курса    получат    опору  для  занятия   спортом   ,  через  студенческое  объединение  можно  будет  реализовать   другие  спортивные проекты .На   каждом   факультете АГУ и  в  других  вузах  Барнаула  появятся  любительские   команды , спортивные    объединения , появится возможность поддерживать   контакт   с  выпускниками  ВУЗа ,  количество  вовлеченных   в каждое   мероприятие человек   возрастет   от  100 до  200 человек   .Будет проведена популяризация   здорового  спортивного  образа  жизни  ,  привлекутся  спонсоры  в  мероприятия  ,так же  у победителей  соревнований появится своя  командная  форма.</w:t>
      </w:r>
    </w:p>
    <w:p w:rsidR="003A0353" w:rsidRDefault="003A0353" w:rsidP="003A0353">
      <w:pPr>
        <w:pStyle w:val="Standard"/>
      </w:pPr>
    </w:p>
    <w:p w:rsidR="003A0353" w:rsidRDefault="003A0353" w:rsidP="003A0353">
      <w:pPr>
        <w:pStyle w:val="Standard"/>
      </w:pPr>
      <w:r>
        <w:rPr>
          <w:b/>
          <w:bCs/>
        </w:rPr>
        <w:t>Качественные показатели (указать подробно качественные изменения)</w:t>
      </w:r>
    </w:p>
    <w:p w:rsidR="003A0353" w:rsidRDefault="001B795F" w:rsidP="003A0353">
      <w:pPr>
        <w:pStyle w:val="Standard"/>
        <w:rPr>
          <w:lang w:eastAsia="ru-RU"/>
        </w:rPr>
      </w:pPr>
      <w:r>
        <w:rPr>
          <w:lang w:eastAsia="ru-RU"/>
        </w:rPr>
        <w:t xml:space="preserve">Получение   опыта </w:t>
      </w:r>
      <w:r w:rsidR="003A0353">
        <w:rPr>
          <w:lang w:eastAsia="ru-RU"/>
        </w:rPr>
        <w:t>работ</w:t>
      </w:r>
      <w:r>
        <w:rPr>
          <w:lang w:eastAsia="ru-RU"/>
        </w:rPr>
        <w:t>ы   по реализации   спортивных мероприятий</w:t>
      </w:r>
      <w:r w:rsidR="003A0353">
        <w:rPr>
          <w:lang w:eastAsia="ru-RU"/>
        </w:rPr>
        <w:t>,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повышение  интереса</w:t>
      </w:r>
      <w:proofErr w:type="gramEnd"/>
      <w:r>
        <w:rPr>
          <w:lang w:eastAsia="ru-RU"/>
        </w:rPr>
        <w:t xml:space="preserve"> к спорту у студентов младших  курсов</w:t>
      </w:r>
      <w:r w:rsidR="003A0353">
        <w:rPr>
          <w:lang w:eastAsia="ru-RU"/>
        </w:rPr>
        <w:t>,  развитие  бренда   студенческих  спортивных объед</w:t>
      </w:r>
      <w:r>
        <w:rPr>
          <w:lang w:eastAsia="ru-RU"/>
        </w:rPr>
        <w:t xml:space="preserve">инений в других </w:t>
      </w:r>
      <w:r w:rsidR="003A0353">
        <w:rPr>
          <w:lang w:eastAsia="ru-RU"/>
        </w:rPr>
        <w:t>вузах .</w:t>
      </w:r>
    </w:p>
    <w:p w:rsidR="003A0353" w:rsidRDefault="003A0353" w:rsidP="003A0353">
      <w:pPr>
        <w:pStyle w:val="Standard"/>
      </w:pPr>
    </w:p>
    <w:p w:rsidR="003A0353" w:rsidRDefault="003A0353" w:rsidP="001B795F">
      <w:pPr>
        <w:pStyle w:val="Standard"/>
        <w:rPr>
          <w:b/>
          <w:bCs/>
        </w:rPr>
      </w:pPr>
      <w:proofErr w:type="spellStart"/>
      <w:r>
        <w:rPr>
          <w:b/>
          <w:bCs/>
        </w:rPr>
        <w:t>Мультипликативность</w:t>
      </w:r>
      <w:proofErr w:type="spellEnd"/>
    </w:p>
    <w:p w:rsidR="003A0353" w:rsidRDefault="003A0353" w:rsidP="003A0353">
      <w:pPr>
        <w:pStyle w:val="Standard"/>
        <w:tabs>
          <w:tab w:val="left" w:pos="540"/>
        </w:tabs>
        <w:jc w:val="both"/>
        <w:rPr>
          <w:lang w:eastAsia="ru-RU"/>
        </w:rPr>
      </w:pPr>
      <w:r>
        <w:rPr>
          <w:lang w:eastAsia="ru-RU"/>
        </w:rPr>
        <w:t>На базе   Алтайского    У</w:t>
      </w:r>
      <w:r w:rsidR="001B795F">
        <w:rPr>
          <w:lang w:eastAsia="ru-RU"/>
        </w:rPr>
        <w:t xml:space="preserve">ниверситета    будет проведена конференция, на которой </w:t>
      </w:r>
      <w:proofErr w:type="gramStart"/>
      <w:r>
        <w:rPr>
          <w:lang w:eastAsia="ru-RU"/>
        </w:rPr>
        <w:t>будут  сформированы</w:t>
      </w:r>
      <w:proofErr w:type="gramEnd"/>
      <w:r w:rsidR="003F3E8C">
        <w:rPr>
          <w:lang w:eastAsia="ru-RU"/>
        </w:rPr>
        <w:t xml:space="preserve"> рекомендации по </w:t>
      </w:r>
      <w:r>
        <w:rPr>
          <w:lang w:eastAsia="ru-RU"/>
        </w:rPr>
        <w:t>ра</w:t>
      </w:r>
      <w:r w:rsidR="003F3E8C">
        <w:rPr>
          <w:lang w:eastAsia="ru-RU"/>
        </w:rPr>
        <w:t xml:space="preserve">звитию </w:t>
      </w:r>
      <w:r w:rsidR="001B795F">
        <w:rPr>
          <w:lang w:eastAsia="ru-RU"/>
        </w:rPr>
        <w:t>спортивных  объединений</w:t>
      </w:r>
      <w:r>
        <w:rPr>
          <w:lang w:eastAsia="ru-RU"/>
        </w:rPr>
        <w:t>, по  провед</w:t>
      </w:r>
      <w:r w:rsidR="003F3E8C">
        <w:rPr>
          <w:lang w:eastAsia="ru-RU"/>
        </w:rPr>
        <w:t xml:space="preserve">ению </w:t>
      </w:r>
      <w:r w:rsidR="003F3E8C">
        <w:rPr>
          <w:lang w:eastAsia="ru-RU"/>
        </w:rPr>
        <w:lastRenderedPageBreak/>
        <w:t>спортивных мероприятий</w:t>
      </w:r>
      <w:r>
        <w:rPr>
          <w:lang w:eastAsia="ru-RU"/>
        </w:rPr>
        <w:t>,</w:t>
      </w:r>
      <w:r w:rsidR="003F3E8C">
        <w:rPr>
          <w:lang w:eastAsia="ru-RU"/>
        </w:rPr>
        <w:t xml:space="preserve"> </w:t>
      </w:r>
      <w:r>
        <w:rPr>
          <w:lang w:eastAsia="ru-RU"/>
        </w:rPr>
        <w:t>будут  сделаны  выводы и построены дал</w:t>
      </w:r>
      <w:r w:rsidR="001B795F">
        <w:rPr>
          <w:lang w:eastAsia="ru-RU"/>
        </w:rPr>
        <w:t xml:space="preserve">ьнейшие планы.   Рекомендации будут отправлены   в другие   вузы </w:t>
      </w:r>
      <w:r>
        <w:rPr>
          <w:lang w:eastAsia="ru-RU"/>
        </w:rPr>
        <w:t>Алтайск</w:t>
      </w:r>
      <w:r w:rsidR="001B795F">
        <w:rPr>
          <w:lang w:eastAsia="ru-RU"/>
        </w:rPr>
        <w:t xml:space="preserve">ого края </w:t>
      </w:r>
      <w:r w:rsidR="003F3E8C">
        <w:rPr>
          <w:lang w:eastAsia="ru-RU"/>
        </w:rPr>
        <w:t>и другие</w:t>
      </w:r>
      <w:r w:rsidR="001B795F">
        <w:rPr>
          <w:lang w:eastAsia="ru-RU"/>
        </w:rPr>
        <w:t xml:space="preserve"> регионы</w:t>
      </w:r>
      <w:r>
        <w:rPr>
          <w:lang w:eastAsia="ru-RU"/>
        </w:rPr>
        <w:t>.</w:t>
      </w:r>
    </w:p>
    <w:p w:rsidR="003A0353" w:rsidRDefault="003A0353" w:rsidP="003A0353">
      <w:pPr>
        <w:pStyle w:val="Standard"/>
        <w:tabs>
          <w:tab w:val="left" w:pos="540"/>
        </w:tabs>
        <w:jc w:val="both"/>
        <w:rPr>
          <w:b/>
          <w:lang w:eastAsia="ru-RU"/>
        </w:rPr>
      </w:pPr>
    </w:p>
    <w:p w:rsidR="001B795F" w:rsidRDefault="001B795F" w:rsidP="003A0353">
      <w:pPr>
        <w:pStyle w:val="Standard"/>
        <w:tabs>
          <w:tab w:val="left" w:pos="540"/>
        </w:tabs>
        <w:jc w:val="both"/>
        <w:rPr>
          <w:b/>
          <w:lang w:eastAsia="ru-RU"/>
        </w:rPr>
      </w:pPr>
    </w:p>
    <w:p w:rsidR="001B795F" w:rsidRDefault="001B795F" w:rsidP="003A0353">
      <w:pPr>
        <w:pStyle w:val="Standard"/>
        <w:tabs>
          <w:tab w:val="left" w:pos="540"/>
        </w:tabs>
        <w:jc w:val="both"/>
        <w:rPr>
          <w:b/>
          <w:lang w:eastAsia="ru-RU"/>
        </w:rPr>
      </w:pPr>
    </w:p>
    <w:p w:rsidR="008B2805" w:rsidRDefault="008B2805" w:rsidP="003A0353">
      <w:pPr>
        <w:pStyle w:val="Standard"/>
        <w:tabs>
          <w:tab w:val="left" w:pos="540"/>
        </w:tabs>
        <w:jc w:val="both"/>
        <w:rPr>
          <w:b/>
          <w:lang w:eastAsia="ru-RU"/>
        </w:rPr>
      </w:pPr>
    </w:p>
    <w:p w:rsidR="001B795F" w:rsidRDefault="001B795F" w:rsidP="003A0353">
      <w:pPr>
        <w:pStyle w:val="Standard"/>
        <w:tabs>
          <w:tab w:val="left" w:pos="540"/>
        </w:tabs>
        <w:jc w:val="both"/>
        <w:rPr>
          <w:b/>
          <w:lang w:eastAsia="ru-RU"/>
        </w:rPr>
      </w:pPr>
    </w:p>
    <w:p w:rsidR="001B795F" w:rsidRDefault="001B795F" w:rsidP="003A0353">
      <w:pPr>
        <w:pStyle w:val="Standard"/>
        <w:tabs>
          <w:tab w:val="left" w:pos="540"/>
        </w:tabs>
        <w:jc w:val="both"/>
        <w:rPr>
          <w:b/>
          <w:lang w:eastAsia="ru-RU"/>
        </w:rPr>
      </w:pPr>
    </w:p>
    <w:p w:rsidR="003A0353" w:rsidRDefault="008B2805" w:rsidP="001B795F">
      <w:pPr>
        <w:pStyle w:val="Standard"/>
        <w:ind w:left="360"/>
        <w:rPr>
          <w:b/>
          <w:bCs/>
        </w:rPr>
      </w:pPr>
      <w:r>
        <w:rPr>
          <w:b/>
          <w:bCs/>
        </w:rPr>
        <w:t>8</w:t>
      </w:r>
      <w:r w:rsidR="001B795F">
        <w:rPr>
          <w:b/>
          <w:bCs/>
        </w:rPr>
        <w:t>.</w:t>
      </w:r>
      <w:r w:rsidR="003A0353">
        <w:rPr>
          <w:b/>
          <w:bCs/>
        </w:rPr>
        <w:t>Детализированная смета расходов (подробно указываются все расходы. Включаются только статьи, на которые планируется потратить денежную часть гранта)</w:t>
      </w:r>
    </w:p>
    <w:p w:rsidR="003A0353" w:rsidRDefault="003A0353" w:rsidP="003A0353">
      <w:pPr>
        <w:pStyle w:val="Standard"/>
        <w:rPr>
          <w:b/>
          <w:bCs/>
        </w:rPr>
      </w:pP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864"/>
        <w:gridCol w:w="1619"/>
        <w:gridCol w:w="1260"/>
        <w:gridCol w:w="1896"/>
      </w:tblGrid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№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Статья расходов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Кол-во единиц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Всего,</w:t>
            </w:r>
          </w:p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b/>
                <w:lang w:eastAsia="ru-RU"/>
              </w:rPr>
            </w:pPr>
            <w:r>
              <w:rPr>
                <w:rFonts w:eastAsia="Arial Unicode MS"/>
                <w:b/>
                <w:lang w:eastAsia="ru-RU"/>
              </w:rPr>
              <w:t>руб.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Волейбольные   мячи 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20000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Волейбольная  форма  для  команды «Искра»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19000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Кубок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2500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>Медали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135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13500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 xml:space="preserve">Грамоты   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>Афиши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6000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 xml:space="preserve">Значки 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i/>
                <w:lang w:eastAsia="ru-RU"/>
              </w:rPr>
            </w:pPr>
            <w:r>
              <w:rPr>
                <w:rFonts w:eastAsia="Arial Unicode MS"/>
                <w:i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>Призы  за   2  и  3  место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>Приз   за 1  место   форма   6 комплектов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1800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24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43200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>Аренда   залов  для проведения  кубков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8000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16000</w:t>
            </w:r>
          </w:p>
        </w:tc>
      </w:tr>
      <w:tr w:rsidR="001E2A08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A08" w:rsidRDefault="001E2A08" w:rsidP="00B21F47">
            <w:pPr>
              <w:pStyle w:val="Standard"/>
            </w:pPr>
            <w:r>
              <w:t xml:space="preserve">Аренда зала для проведения тренировок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10000 в месяц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 месяце</w:t>
            </w:r>
            <w:r w:rsidR="00085A36">
              <w:rPr>
                <w:rFonts w:eastAsia="Arial Unicode MS"/>
                <w:lang w:eastAsia="ru-RU"/>
              </w:rPr>
              <w:t>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A08" w:rsidRDefault="001E2A08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10000</w:t>
            </w:r>
            <w:r w:rsidR="00085A36">
              <w:rPr>
                <w:rFonts w:eastAsia="Arial Unicode MS"/>
                <w:lang w:eastAsia="ru-RU"/>
              </w:rPr>
              <w:t>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1E2A08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53" w:rsidRDefault="003A0353" w:rsidP="00B21F47">
            <w:pPr>
              <w:pStyle w:val="Standard"/>
            </w:pPr>
            <w:r>
              <w:t xml:space="preserve">Трансфер   из  Барнаула  до  </w:t>
            </w:r>
            <w:proofErr w:type="spellStart"/>
            <w:r>
              <w:t>Красилово</w:t>
            </w:r>
            <w:proofErr w:type="spellEnd"/>
            <w:r>
              <w:t xml:space="preserve">  и обратно 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20000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1E2A08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Оплата  судейства  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18000</w:t>
            </w:r>
          </w:p>
        </w:tc>
      </w:tr>
      <w:tr w:rsidR="003A0353" w:rsidTr="001B795F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1E2A08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Оплата  медика 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6000</w:t>
            </w:r>
          </w:p>
        </w:tc>
      </w:tr>
      <w:tr w:rsidR="003A0353" w:rsidTr="008B2805">
        <w:trPr>
          <w:cantSplit/>
          <w:trHeight w:val="34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1E2A08" w:rsidP="00B21F47">
            <w:pPr>
              <w:pStyle w:val="Standard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15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Оплата   Фотографа 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3" w:rsidRDefault="003A0353" w:rsidP="00B21F47">
            <w:pPr>
              <w:pStyle w:val="Standard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20000</w:t>
            </w:r>
          </w:p>
        </w:tc>
      </w:tr>
      <w:tr w:rsidR="008B2805" w:rsidRPr="008B2805" w:rsidTr="0037659B">
        <w:trPr>
          <w:cantSplit/>
          <w:trHeight w:val="348"/>
        </w:trPr>
        <w:tc>
          <w:tcPr>
            <w:tcW w:w="85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05" w:rsidRPr="008B2805" w:rsidRDefault="008B2805" w:rsidP="008B2805">
            <w:pPr>
              <w:rPr>
                <w:b/>
              </w:rPr>
            </w:pPr>
            <w:r w:rsidRPr="008B2805">
              <w:rPr>
                <w:b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05" w:rsidRPr="00584A69" w:rsidRDefault="00085A36" w:rsidP="00584A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584A69" w:rsidRPr="00584A69">
              <w:rPr>
                <w:b/>
              </w:rPr>
              <w:t>94700</w:t>
            </w:r>
          </w:p>
        </w:tc>
      </w:tr>
    </w:tbl>
    <w:p w:rsidR="00ED4ACD" w:rsidRDefault="00085A36"/>
    <w:p w:rsidR="008B2805" w:rsidRDefault="008B2805"/>
    <w:sectPr w:rsidR="008B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8F8"/>
    <w:multiLevelType w:val="multilevel"/>
    <w:tmpl w:val="93B0449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2184AB4"/>
    <w:multiLevelType w:val="multilevel"/>
    <w:tmpl w:val="5CA4846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49C5291"/>
    <w:multiLevelType w:val="multilevel"/>
    <w:tmpl w:val="A7249E8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F10333"/>
    <w:multiLevelType w:val="multilevel"/>
    <w:tmpl w:val="D4A2FB72"/>
    <w:styleLink w:val="WWNum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E8D15D7"/>
    <w:multiLevelType w:val="multilevel"/>
    <w:tmpl w:val="6DFCF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8163FA"/>
    <w:multiLevelType w:val="multilevel"/>
    <w:tmpl w:val="966E9C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D1F10F4"/>
    <w:multiLevelType w:val="multilevel"/>
    <w:tmpl w:val="0C626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D603995"/>
    <w:multiLevelType w:val="multilevel"/>
    <w:tmpl w:val="A6F8142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F"/>
    <w:rsid w:val="00085A36"/>
    <w:rsid w:val="001B795F"/>
    <w:rsid w:val="001C7B8E"/>
    <w:rsid w:val="001E2A08"/>
    <w:rsid w:val="00232786"/>
    <w:rsid w:val="003A0353"/>
    <w:rsid w:val="003F3E8C"/>
    <w:rsid w:val="00584A69"/>
    <w:rsid w:val="007F20E1"/>
    <w:rsid w:val="008B2805"/>
    <w:rsid w:val="00DB226F"/>
    <w:rsid w:val="00E46036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E12E"/>
  <w15:chartTrackingRefBased/>
  <w15:docId w15:val="{6C59F574-BB7A-4CFA-856C-B3A00AC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0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7">
    <w:name w:val="WWNum7"/>
    <w:basedOn w:val="a2"/>
    <w:rsid w:val="003A03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pc_like</dc:creator>
  <cp:keywords/>
  <dc:description/>
  <cp:lastModifiedBy>pc_like</cp:lastModifiedBy>
  <cp:revision>3</cp:revision>
  <dcterms:created xsi:type="dcterms:W3CDTF">2019-03-16T14:32:00Z</dcterms:created>
  <dcterms:modified xsi:type="dcterms:W3CDTF">2019-06-30T14:18:00Z</dcterms:modified>
</cp:coreProperties>
</file>