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A9" w:rsidRDefault="00727DA9" w:rsidP="0053092C">
      <w:pPr>
        <w:jc w:val="center"/>
        <w:rPr>
          <w:rFonts w:ascii="Times New Roman" w:hAnsi="Times New Roman" w:cs="Times New Roman"/>
          <w:b/>
          <w:sz w:val="28"/>
        </w:rPr>
      </w:pPr>
      <w:r w:rsidRPr="00F84400">
        <w:rPr>
          <w:rFonts w:ascii="Times New Roman" w:hAnsi="Times New Roman" w:cs="Times New Roman"/>
          <w:b/>
          <w:sz w:val="28"/>
        </w:rPr>
        <w:t>Модель проекта по патриотическому воспитанию молодежи «</w:t>
      </w:r>
      <w:r>
        <w:rPr>
          <w:rFonts w:ascii="Times New Roman" w:hAnsi="Times New Roman" w:cs="Times New Roman"/>
          <w:b/>
          <w:sz w:val="28"/>
        </w:rPr>
        <w:t>Фольклор - душа народа</w:t>
      </w:r>
      <w:r w:rsidRPr="00F84400">
        <w:rPr>
          <w:rFonts w:ascii="Times New Roman" w:hAnsi="Times New Roman" w:cs="Times New Roman"/>
          <w:b/>
          <w:sz w:val="28"/>
        </w:rPr>
        <w:t>»</w:t>
      </w:r>
    </w:p>
    <w:p w:rsidR="00727DA9" w:rsidRPr="005E0E78" w:rsidRDefault="00727DA9" w:rsidP="00727DA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5E0E78">
        <w:rPr>
          <w:rFonts w:ascii="Times New Roman" w:hAnsi="Times New Roman" w:cs="Times New Roman"/>
          <w:b/>
          <w:sz w:val="28"/>
        </w:rPr>
        <w:t>Аннотация проекта</w:t>
      </w:r>
      <w:r>
        <w:rPr>
          <w:rFonts w:ascii="Times New Roman" w:hAnsi="Times New Roman" w:cs="Times New Roman"/>
          <w:b/>
          <w:sz w:val="28"/>
        </w:rPr>
        <w:t>: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будет заключаться в силе традиций и силе обычаев, ведь их сочетание - животворящий источник всякой культуры, и главной формой моего проекта выступит фольклорное творчество.</w:t>
      </w:r>
      <w:r w:rsidRPr="00D403A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D403A8">
        <w:rPr>
          <w:rFonts w:ascii="Times New Roman" w:hAnsi="Times New Roman" w:cs="Times New Roman"/>
          <w:sz w:val="28"/>
        </w:rPr>
        <w:t xml:space="preserve">Изучение детского фольклора актуально, так как в наши дни наблюдается потеря культурных ценностей. </w:t>
      </w:r>
      <w:r>
        <w:rPr>
          <w:rFonts w:ascii="Times New Roman" w:hAnsi="Times New Roman" w:cs="Times New Roman"/>
          <w:sz w:val="28"/>
        </w:rPr>
        <w:t xml:space="preserve">Сейчас, </w:t>
      </w:r>
      <w:r w:rsidRPr="00D403A8">
        <w:rPr>
          <w:rFonts w:ascii="Times New Roman" w:hAnsi="Times New Roman" w:cs="Times New Roman"/>
          <w:sz w:val="28"/>
        </w:rPr>
        <w:t>старинный традиционный фольклор стал утрачивать своё прежнее значение в жизни человека, общества. Обращение к поэтическому народному слову, которое впитало в себя мудрость наших предков, его традиции, культуру необходимо для того, чтобы мы любили и понимали свое историческое прошлое, духовные ценности, то есть устное народное творчество.</w:t>
      </w:r>
      <w:r>
        <w:rPr>
          <w:rFonts w:ascii="Times New Roman" w:hAnsi="Times New Roman" w:cs="Times New Roman"/>
          <w:sz w:val="28"/>
        </w:rPr>
        <w:t xml:space="preserve"> Именно в фольклоре тысячелетним народным педагогическим опытом отобраны самые естественные и необходимые формы развития речи, музыкальных и поэтических способностей, логического и образного мышления, смекалки, юмора, сатиры, представленных в художественной форме.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школьной практике знакомство с фольклором происходит  обычно эпизодически через разучивание песен. Отсутствие систематического изучения культурных традиций своего народа является причиной того, что дети не испытывают к ним достаточного интереса, поэтому цель моего проекта заключается в популяризации фольклора среди школьников начальных классов. В народных песнях, играх, обрядах, праздниках прекрасный материал для развития эстетических чувств учащихся, для расширения их кругозора и повышение культурного уровня.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E78">
        <w:rPr>
          <w:rFonts w:ascii="Times New Roman" w:hAnsi="Times New Roman" w:cs="Times New Roman"/>
          <w:b/>
          <w:sz w:val="28"/>
        </w:rPr>
        <w:t>Основные целевые группы, на которые направлен проект</w:t>
      </w:r>
      <w:r>
        <w:rPr>
          <w:rFonts w:ascii="Times New Roman" w:hAnsi="Times New Roman" w:cs="Times New Roman"/>
          <w:sz w:val="28"/>
        </w:rPr>
        <w:t>: Учащиеся 3 класса.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E78">
        <w:rPr>
          <w:rFonts w:ascii="Times New Roman" w:hAnsi="Times New Roman" w:cs="Times New Roman"/>
          <w:b/>
          <w:sz w:val="28"/>
        </w:rPr>
        <w:t>Цель проекта</w:t>
      </w:r>
      <w:r>
        <w:rPr>
          <w:rFonts w:ascii="Times New Roman" w:hAnsi="Times New Roman" w:cs="Times New Roman"/>
          <w:sz w:val="28"/>
        </w:rPr>
        <w:t>: Популяризация фольклора среди учащихся. Определить возможность фольклора  в воспитании патриотических чувств у младших школьников в общеобразовательном учреждении.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E78">
        <w:rPr>
          <w:rFonts w:ascii="Times New Roman" w:hAnsi="Times New Roman" w:cs="Times New Roman"/>
          <w:b/>
          <w:sz w:val="28"/>
        </w:rPr>
        <w:lastRenderedPageBreak/>
        <w:t>Задачи проекта</w:t>
      </w:r>
      <w:r>
        <w:rPr>
          <w:rFonts w:ascii="Times New Roman" w:hAnsi="Times New Roman" w:cs="Times New Roman"/>
          <w:sz w:val="28"/>
        </w:rPr>
        <w:t>:</w:t>
      </w:r>
    </w:p>
    <w:p w:rsidR="00727DA9" w:rsidRPr="005E0E78" w:rsidRDefault="00727DA9" w:rsidP="00727DA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1.Привит</w:t>
      </w:r>
      <w:r w:rsidRPr="005E0E78">
        <w:rPr>
          <w:rFonts w:ascii="Times New Roman" w:hAnsi="Times New Roman" w:cs="Times New Roman"/>
          <w:sz w:val="28"/>
        </w:rPr>
        <w:t>ь любовь и интерес к жизни народа в разные исторические эпохи, к его культуре.</w:t>
      </w:r>
    </w:p>
    <w:p w:rsidR="00727DA9" w:rsidRDefault="00727DA9" w:rsidP="00727DA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5E0E78">
        <w:rPr>
          <w:rFonts w:ascii="Times New Roman" w:hAnsi="Times New Roman" w:cs="Times New Roman"/>
          <w:sz w:val="28"/>
        </w:rPr>
        <w:t>Показать самобытность русского народа, проявляющуюся в творчестве народных умельцев</w:t>
      </w:r>
      <w:r>
        <w:rPr>
          <w:rFonts w:ascii="Times New Roman" w:hAnsi="Times New Roman" w:cs="Times New Roman"/>
          <w:sz w:val="28"/>
        </w:rPr>
        <w:t>, в устном народном творчестве.</w:t>
      </w:r>
    </w:p>
    <w:p w:rsidR="00727DA9" w:rsidRDefault="00727DA9" w:rsidP="00727DA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Воспита</w:t>
      </w:r>
      <w:r w:rsidRPr="005E0E78">
        <w:rPr>
          <w:rFonts w:ascii="Times New Roman" w:hAnsi="Times New Roman" w:cs="Times New Roman"/>
          <w:sz w:val="28"/>
        </w:rPr>
        <w:t>ть уважительное отн</w:t>
      </w:r>
      <w:r>
        <w:rPr>
          <w:rFonts w:ascii="Times New Roman" w:hAnsi="Times New Roman" w:cs="Times New Roman"/>
          <w:sz w:val="28"/>
        </w:rPr>
        <w:t>ошение к местному фольклору, традициям</w:t>
      </w:r>
      <w:r w:rsidRPr="005E0E78">
        <w:rPr>
          <w:rFonts w:ascii="Times New Roman" w:hAnsi="Times New Roman" w:cs="Times New Roman"/>
          <w:sz w:val="28"/>
        </w:rPr>
        <w:t xml:space="preserve"> родного края.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681C5F">
        <w:rPr>
          <w:rFonts w:ascii="Times New Roman" w:hAnsi="Times New Roman" w:cs="Times New Roman"/>
          <w:sz w:val="28"/>
        </w:rPr>
        <w:t>Освоение и принятие детьми фольклорных жанров как неотъемлемой час</w:t>
      </w:r>
      <w:r>
        <w:rPr>
          <w:rFonts w:ascii="Times New Roman" w:hAnsi="Times New Roman" w:cs="Times New Roman"/>
          <w:sz w:val="28"/>
        </w:rPr>
        <w:t>ти истории русской культуры.</w:t>
      </w:r>
    </w:p>
    <w:p w:rsidR="00727DA9" w:rsidRPr="005E0E78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681C5F">
        <w:rPr>
          <w:rFonts w:ascii="Times New Roman" w:hAnsi="Times New Roman" w:cs="Times New Roman"/>
          <w:sz w:val="28"/>
        </w:rPr>
        <w:t>Развитие психофизических процессов (восприятие память, внимание, воображение), вербальную и невербальную сторону речи, творческие способности (умение перевоплощаться, брать на себя роль).</w:t>
      </w:r>
    </w:p>
    <w:p w:rsidR="00727DA9" w:rsidRDefault="00727DA9" w:rsidP="00727DA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B1E50">
        <w:rPr>
          <w:rFonts w:ascii="Times New Roman" w:hAnsi="Times New Roman" w:cs="Times New Roman"/>
          <w:b/>
          <w:sz w:val="28"/>
        </w:rPr>
        <w:t>Исполнители проекта</w:t>
      </w:r>
      <w:r>
        <w:rPr>
          <w:rFonts w:ascii="Times New Roman" w:hAnsi="Times New Roman" w:cs="Times New Roman"/>
          <w:sz w:val="28"/>
        </w:rPr>
        <w:t>: учитель музыки, классный руководитель, заместитель по воспитательной работе, директор, классный руководитель.</w:t>
      </w:r>
    </w:p>
    <w:p w:rsidR="00727DA9" w:rsidRDefault="00727DA9" w:rsidP="00727DA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B1E50">
        <w:rPr>
          <w:rFonts w:ascii="Times New Roman" w:hAnsi="Times New Roman" w:cs="Times New Roman"/>
          <w:b/>
          <w:sz w:val="28"/>
        </w:rPr>
        <w:t>Конкретные описываемые результаты</w:t>
      </w:r>
      <w:r>
        <w:rPr>
          <w:rFonts w:ascii="Times New Roman" w:hAnsi="Times New Roman" w:cs="Times New Roman"/>
          <w:b/>
          <w:sz w:val="28"/>
        </w:rPr>
        <w:t xml:space="preserve"> в ходе учебного года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>по месяцам)</w:t>
      </w:r>
      <w:r>
        <w:rPr>
          <w:rFonts w:ascii="Times New Roman" w:hAnsi="Times New Roman" w:cs="Times New Roman"/>
          <w:sz w:val="28"/>
        </w:rPr>
        <w:t>:</w:t>
      </w:r>
    </w:p>
    <w:p w:rsidR="00727DA9" w:rsidRPr="008107FC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8107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Формирование у детей устойчивого</w:t>
      </w:r>
      <w:r w:rsidRPr="008107FC">
        <w:rPr>
          <w:rFonts w:ascii="Times New Roman" w:hAnsi="Times New Roman" w:cs="Times New Roman"/>
          <w:sz w:val="28"/>
        </w:rPr>
        <w:t xml:space="preserve"> интерес</w:t>
      </w:r>
      <w:r>
        <w:rPr>
          <w:rFonts w:ascii="Times New Roman" w:hAnsi="Times New Roman" w:cs="Times New Roman"/>
          <w:sz w:val="28"/>
        </w:rPr>
        <w:t>а</w:t>
      </w:r>
      <w:r w:rsidRPr="008107FC">
        <w:rPr>
          <w:rFonts w:ascii="Times New Roman" w:hAnsi="Times New Roman" w:cs="Times New Roman"/>
          <w:sz w:val="28"/>
        </w:rPr>
        <w:t xml:space="preserve"> к народному творчеству, желание</w:t>
      </w:r>
      <w:r>
        <w:rPr>
          <w:rFonts w:ascii="Times New Roman" w:hAnsi="Times New Roman" w:cs="Times New Roman"/>
          <w:sz w:val="28"/>
        </w:rPr>
        <w:t>м</w:t>
      </w:r>
      <w:r w:rsidRPr="008107FC">
        <w:rPr>
          <w:rFonts w:ascii="Times New Roman" w:hAnsi="Times New Roman" w:cs="Times New Roman"/>
          <w:sz w:val="28"/>
        </w:rPr>
        <w:t xml:space="preserve"> знакомиться с разнообразными жанрами фольклора.</w:t>
      </w:r>
    </w:p>
    <w:p w:rsidR="00727DA9" w:rsidRPr="008107FC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Активизация </w:t>
      </w:r>
      <w:r w:rsidRPr="008107FC">
        <w:rPr>
          <w:rFonts w:ascii="Times New Roman" w:hAnsi="Times New Roman" w:cs="Times New Roman"/>
          <w:sz w:val="28"/>
        </w:rPr>
        <w:t xml:space="preserve"> представления детей о народных праздниках, обыч</w:t>
      </w:r>
      <w:r>
        <w:rPr>
          <w:rFonts w:ascii="Times New Roman" w:hAnsi="Times New Roman" w:cs="Times New Roman"/>
          <w:sz w:val="28"/>
        </w:rPr>
        <w:t>аях и традициях русского народа, родного края.</w:t>
      </w:r>
    </w:p>
    <w:p w:rsidR="00727DA9" w:rsidRPr="008107FC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Развитие эмоционального восприятия народной музыкой</w:t>
      </w:r>
      <w:r w:rsidRPr="008107FC">
        <w:rPr>
          <w:rFonts w:ascii="Times New Roman" w:hAnsi="Times New Roman" w:cs="Times New Roman"/>
          <w:sz w:val="28"/>
        </w:rPr>
        <w:t xml:space="preserve"> в различных видах музыкальной деятельности.</w:t>
      </w:r>
    </w:p>
    <w:p w:rsidR="00727DA9" w:rsidRPr="008107FC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Знакомство </w:t>
      </w:r>
      <w:r w:rsidRPr="008107FC">
        <w:rPr>
          <w:rFonts w:ascii="Times New Roman" w:hAnsi="Times New Roman" w:cs="Times New Roman"/>
          <w:sz w:val="28"/>
        </w:rPr>
        <w:t>детей с русскими народными песнями различных жанров, со звучанием и внешним видом русских народных инструментов.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Развитие воображения, творческих</w:t>
      </w:r>
      <w:r w:rsidRPr="008107FC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актерских способностей</w:t>
      </w:r>
      <w:r w:rsidRPr="008107FC">
        <w:rPr>
          <w:rFonts w:ascii="Times New Roman" w:hAnsi="Times New Roman" w:cs="Times New Roman"/>
          <w:sz w:val="28"/>
        </w:rPr>
        <w:t>.</w:t>
      </w:r>
    </w:p>
    <w:p w:rsidR="00727DA9" w:rsidRPr="008107FC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8107FC">
        <w:rPr>
          <w:rFonts w:ascii="Times New Roman" w:hAnsi="Times New Roman" w:cs="Times New Roman"/>
          <w:sz w:val="28"/>
        </w:rPr>
        <w:t xml:space="preserve">Формирование инициативы, творческого воображения, </w:t>
      </w:r>
      <w:proofErr w:type="spellStart"/>
      <w:r w:rsidRPr="008107FC">
        <w:rPr>
          <w:rFonts w:ascii="Times New Roman" w:hAnsi="Times New Roman" w:cs="Times New Roman"/>
          <w:sz w:val="28"/>
        </w:rPr>
        <w:t>креативности</w:t>
      </w:r>
      <w:proofErr w:type="spellEnd"/>
      <w:r w:rsidRPr="008107FC">
        <w:rPr>
          <w:rFonts w:ascii="Times New Roman" w:hAnsi="Times New Roman" w:cs="Times New Roman"/>
          <w:sz w:val="28"/>
        </w:rPr>
        <w:t>, индивидуальности у школьников.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Расширение</w:t>
      </w:r>
      <w:r w:rsidRPr="008107FC">
        <w:rPr>
          <w:rFonts w:ascii="Times New Roman" w:hAnsi="Times New Roman" w:cs="Times New Roman"/>
          <w:sz w:val="28"/>
        </w:rPr>
        <w:t xml:space="preserve"> диапазон</w:t>
      </w:r>
      <w:r>
        <w:rPr>
          <w:rFonts w:ascii="Times New Roman" w:hAnsi="Times New Roman" w:cs="Times New Roman"/>
          <w:sz w:val="28"/>
        </w:rPr>
        <w:t>а</w:t>
      </w:r>
      <w:r w:rsidRPr="008107FC">
        <w:rPr>
          <w:rFonts w:ascii="Times New Roman" w:hAnsi="Times New Roman" w:cs="Times New Roman"/>
          <w:sz w:val="28"/>
        </w:rPr>
        <w:t xml:space="preserve"> детского голоса, разви</w:t>
      </w:r>
      <w:r>
        <w:rPr>
          <w:rFonts w:ascii="Times New Roman" w:hAnsi="Times New Roman" w:cs="Times New Roman"/>
          <w:sz w:val="28"/>
        </w:rPr>
        <w:t>тие вокально-хоровых навыков, чистоты</w:t>
      </w:r>
      <w:r w:rsidRPr="008107FC">
        <w:rPr>
          <w:rFonts w:ascii="Times New Roman" w:hAnsi="Times New Roman" w:cs="Times New Roman"/>
          <w:sz w:val="28"/>
        </w:rPr>
        <w:t xml:space="preserve"> интонирования средствами народного фольклора.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727DA9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8. Вовлечение </w:t>
      </w:r>
      <w:r w:rsidRPr="008107FC">
        <w:rPr>
          <w:rFonts w:ascii="Times New Roman" w:hAnsi="Times New Roman" w:cs="Times New Roman"/>
          <w:sz w:val="28"/>
        </w:rPr>
        <w:t xml:space="preserve"> родителей в совместную деятельность по реализации проекта по приобщению детей к истока</w:t>
      </w:r>
      <w:r>
        <w:rPr>
          <w:rFonts w:ascii="Times New Roman" w:hAnsi="Times New Roman" w:cs="Times New Roman"/>
          <w:sz w:val="28"/>
        </w:rPr>
        <w:t>м русского народного творчества.</w:t>
      </w:r>
    </w:p>
    <w:p w:rsidR="00727DA9" w:rsidRPr="006E213B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74C0">
        <w:rPr>
          <w:rFonts w:ascii="Times New Roman" w:hAnsi="Times New Roman" w:cs="Times New Roman"/>
          <w:b/>
          <w:sz w:val="28"/>
        </w:rPr>
        <w:t>Реализация данного проекта</w:t>
      </w:r>
      <w:r w:rsidRPr="006E213B">
        <w:rPr>
          <w:rFonts w:ascii="Times New Roman" w:hAnsi="Times New Roman" w:cs="Times New Roman"/>
          <w:sz w:val="28"/>
        </w:rPr>
        <w:t xml:space="preserve"> рассчитана на 1 год и будет проходить в 3 этапа:</w:t>
      </w:r>
    </w:p>
    <w:p w:rsidR="00727DA9" w:rsidRPr="006E213B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213B">
        <w:rPr>
          <w:rFonts w:ascii="Times New Roman" w:hAnsi="Times New Roman" w:cs="Times New Roman"/>
          <w:sz w:val="28"/>
        </w:rPr>
        <w:t>1 этап – подготовительный (1 месяц – сентябрь). На</w:t>
      </w:r>
      <w:r>
        <w:rPr>
          <w:rFonts w:ascii="Times New Roman" w:hAnsi="Times New Roman" w:cs="Times New Roman"/>
          <w:sz w:val="28"/>
        </w:rPr>
        <w:t xml:space="preserve"> этом</w:t>
      </w:r>
      <w:r w:rsidRPr="006E213B">
        <w:rPr>
          <w:rFonts w:ascii="Times New Roman" w:hAnsi="Times New Roman" w:cs="Times New Roman"/>
          <w:sz w:val="28"/>
        </w:rPr>
        <w:t xml:space="preserve"> этапе </w:t>
      </w:r>
      <w:r>
        <w:rPr>
          <w:rFonts w:ascii="Times New Roman" w:hAnsi="Times New Roman" w:cs="Times New Roman"/>
          <w:sz w:val="28"/>
        </w:rPr>
        <w:t>учащиеся знакомятся с миром русского фольклора, с его многообразием.</w:t>
      </w:r>
    </w:p>
    <w:p w:rsidR="00727DA9" w:rsidRPr="006E213B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E213B">
        <w:rPr>
          <w:rFonts w:ascii="Times New Roman" w:hAnsi="Times New Roman" w:cs="Times New Roman"/>
          <w:sz w:val="28"/>
        </w:rPr>
        <w:t>2 этап – основной (7  месяцев – октябрь, ноябрь, декабрь, январь, февраль, март, апрель).</w:t>
      </w:r>
      <w:proofErr w:type="gramEnd"/>
      <w:r w:rsidRPr="006E213B">
        <w:rPr>
          <w:rFonts w:ascii="Times New Roman" w:hAnsi="Times New Roman" w:cs="Times New Roman"/>
          <w:sz w:val="28"/>
        </w:rPr>
        <w:t xml:space="preserve"> Реализация основных видов деятельности по направлениям проекта.</w:t>
      </w:r>
      <w:r>
        <w:rPr>
          <w:rFonts w:ascii="Times New Roman" w:hAnsi="Times New Roman" w:cs="Times New Roman"/>
          <w:sz w:val="28"/>
        </w:rPr>
        <w:t xml:space="preserve"> Каждый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месяц-разная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форма фольклора. </w:t>
      </w:r>
    </w:p>
    <w:p w:rsidR="00727DA9" w:rsidRPr="006E213B" w:rsidRDefault="00727DA9" w:rsidP="00727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213B">
        <w:rPr>
          <w:rFonts w:ascii="Times New Roman" w:hAnsi="Times New Roman" w:cs="Times New Roman"/>
          <w:sz w:val="28"/>
        </w:rPr>
        <w:t>3 этап – заключительный (1 месяц – май). Итоговый, включающий в себя сбор и обработку диагностических результатов, и соотнесение поставленных задач, прогнозируемых результатов с полученными результатами.</w:t>
      </w:r>
      <w:r>
        <w:rPr>
          <w:rFonts w:ascii="Times New Roman" w:hAnsi="Times New Roman" w:cs="Times New Roman"/>
          <w:sz w:val="28"/>
        </w:rPr>
        <w:t xml:space="preserve"> Проведение итогового мероприятия.</w:t>
      </w:r>
    </w:p>
    <w:p w:rsidR="00727DA9" w:rsidRPr="00CE741D" w:rsidRDefault="00727DA9" w:rsidP="00727DA9">
      <w:pPr>
        <w:pStyle w:val="a4"/>
        <w:keepNext/>
        <w:jc w:val="both"/>
        <w:rPr>
          <w:rFonts w:ascii="Times New Roman" w:hAnsi="Times New Roman" w:cs="Times New Roman"/>
          <w:sz w:val="28"/>
          <w:szCs w:val="26"/>
          <w:u w:val="single"/>
        </w:rPr>
      </w:pPr>
      <w:r w:rsidRPr="00CE741D">
        <w:rPr>
          <w:rFonts w:ascii="Times New Roman" w:hAnsi="Times New Roman" w:cs="Times New Roman"/>
          <w:color w:val="0D0D0D" w:themeColor="text1" w:themeTint="F2"/>
          <w:sz w:val="28"/>
          <w:szCs w:val="26"/>
          <w:u w:val="single"/>
        </w:rPr>
        <w:t>Основные мероприятия:</w:t>
      </w:r>
    </w:p>
    <w:tbl>
      <w:tblPr>
        <w:tblStyle w:val="a3"/>
        <w:tblpPr w:leftFromText="180" w:rightFromText="180" w:vertAnchor="text" w:horzAnchor="margin" w:tblpY="83"/>
        <w:tblW w:w="10238" w:type="dxa"/>
        <w:tblLayout w:type="fixed"/>
        <w:tblLook w:val="04A0"/>
      </w:tblPr>
      <w:tblGrid>
        <w:gridCol w:w="1945"/>
        <w:gridCol w:w="1939"/>
        <w:gridCol w:w="6"/>
        <w:gridCol w:w="1946"/>
        <w:gridCol w:w="1951"/>
        <w:gridCol w:w="1932"/>
        <w:gridCol w:w="26"/>
        <w:gridCol w:w="493"/>
      </w:tblGrid>
      <w:tr w:rsidR="00727DA9" w:rsidRPr="0000444D" w:rsidTr="006D0375">
        <w:trPr>
          <w:gridAfter w:val="1"/>
          <w:wAfter w:w="493" w:type="dxa"/>
          <w:trHeight w:val="982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Направления</w:t>
            </w: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/ </w:t>
            </w: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Действия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Ответственные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лица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Ресурсы</w:t>
            </w:r>
          </w:p>
        </w:tc>
      </w:tr>
      <w:tr w:rsidR="00727DA9" w:rsidRPr="0000444D" w:rsidTr="006D0375">
        <w:trPr>
          <w:gridAfter w:val="1"/>
          <w:wAfter w:w="493" w:type="dxa"/>
          <w:trHeight w:val="465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Урок-посвящение «Мир русского фольклора».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7 Сентября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Компьютерная техника, проекторы, музыкальные центры</w:t>
            </w:r>
          </w:p>
        </w:tc>
      </w:tr>
      <w:tr w:rsidR="00727DA9" w:rsidRPr="0000444D" w:rsidTr="006D0375">
        <w:trPr>
          <w:gridAfter w:val="1"/>
          <w:wAfter w:w="493" w:type="dxa"/>
          <w:trHeight w:val="4586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Игры, конкурсы </w:t>
            </w:r>
            <w:r w:rsidRPr="000044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«В мире пословиц и поговорок» 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Вспомнить известные детям русские пословицы и поговорки;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Узнать и выучить неизвестные ранее детям пословицы и поговорки; Умение работать в команде</w:t>
            </w:r>
          </w:p>
          <w:p w:rsidR="00727DA9" w:rsidRPr="0000444D" w:rsidRDefault="00727DA9" w:rsidP="006D037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15 сентября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</w:tc>
      </w:tr>
      <w:tr w:rsidR="00727DA9" w:rsidRPr="0000444D" w:rsidTr="006D0375">
        <w:trPr>
          <w:gridAfter w:val="1"/>
          <w:wAfter w:w="493" w:type="dxa"/>
          <w:trHeight w:val="2649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Конкурс-выставка «Герои былин глазами детей», «Мой сегодняшний герой».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Сопоставление детьми былинных героев и сегодняшних героев. Кто, сейчас герой, для современных детей? Отличия и сходства.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25 сентября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начальных классов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  <w:tr w:rsidR="00727DA9" w:rsidRPr="0000444D" w:rsidTr="006D0375">
        <w:trPr>
          <w:gridAfter w:val="1"/>
          <w:wAfter w:w="493" w:type="dxa"/>
          <w:trHeight w:val="3492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Беседа с видеорядом (слайд-шоу) «Фольклор-источник народной культуры в музыкальном развитии детей»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Использование музыкального фольклора в воспитании детей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 октября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музыки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Проектор, компьютерная техника</w:t>
            </w:r>
          </w:p>
        </w:tc>
      </w:tr>
      <w:tr w:rsidR="00727DA9" w:rsidRPr="0000444D" w:rsidTr="006D0375">
        <w:trPr>
          <w:gridAfter w:val="1"/>
          <w:wAfter w:w="493" w:type="dxa"/>
          <w:trHeight w:val="6668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Игра-представление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музыкальной школы  рассказывает об инструментах, показывает ребятам, как играть на них. 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9 октября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Преподаватель музыкальной школы, классный руководитель, директор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Реквизиты</w:t>
            </w: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балалайка, баян, ложки, бубен,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трещетки</w:t>
            </w:r>
            <w:proofErr w:type="spellEnd"/>
          </w:p>
        </w:tc>
      </w:tr>
      <w:tr w:rsidR="00727DA9" w:rsidRPr="0000444D" w:rsidTr="006D0375">
        <w:trPr>
          <w:gridAfter w:val="1"/>
          <w:wAfter w:w="493" w:type="dxa"/>
          <w:trHeight w:val="5096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Классный час «От бабушки к внучке»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Рассказы детей о традициях и обычаях своей семьи. 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16 октября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Родители, учитель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</w:tc>
      </w:tr>
      <w:tr w:rsidR="00727DA9" w:rsidRPr="0000444D" w:rsidTr="006D0375">
        <w:trPr>
          <w:gridAfter w:val="1"/>
          <w:wAfter w:w="493" w:type="dxa"/>
          <w:trHeight w:val="410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Праздник  песни «Веселый хоровод» по направлениям: Хороводные песни, свадебные песни, лирические песни, частушки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Выбор направления зависит от сложности исполнения. </w:t>
            </w:r>
            <w:proofErr w:type="gram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Самым</w:t>
            </w:r>
            <w:proofErr w:type="gram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младшим-самое</w:t>
            </w:r>
            <w:proofErr w:type="spell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 легкое, и далее по сложности.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30 октября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родители.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зал, костюмы, реквизит (при необходимости)</w:t>
            </w:r>
            <w:proofErr w:type="gram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;ш</w:t>
            </w:r>
            <w:proofErr w:type="gram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кольное оборудование.</w:t>
            </w:r>
          </w:p>
        </w:tc>
      </w:tr>
      <w:tr w:rsidR="00727DA9" w:rsidRPr="0000444D" w:rsidTr="006D0375">
        <w:trPr>
          <w:gridAfter w:val="1"/>
          <w:wAfter w:w="493" w:type="dxa"/>
          <w:trHeight w:val="1466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Изготовление куклы-грелки «Барышня» на чайник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5 ноября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труда; родители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Материалы необходимые для изготовления; мастерская</w:t>
            </w:r>
          </w:p>
        </w:tc>
      </w:tr>
      <w:tr w:rsidR="00727DA9" w:rsidRPr="0000444D" w:rsidTr="006D0375">
        <w:trPr>
          <w:gridAfter w:val="1"/>
          <w:wAfter w:w="493" w:type="dxa"/>
          <w:trHeight w:val="168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Изготовление корзинок из лозы приглашенным мастером. Ребята наблюдают, и в процессе плетут сами.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Директор; учитель труда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</w:p>
        </w:tc>
      </w:tr>
      <w:tr w:rsidR="00727DA9" w:rsidRPr="0000444D" w:rsidTr="006D0375">
        <w:trPr>
          <w:gridAfter w:val="1"/>
          <w:wAfter w:w="493" w:type="dxa"/>
          <w:trHeight w:val="1322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Мультипликация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Показ мультфильмов </w:t>
            </w:r>
            <w:proofErr w:type="gram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 народных </w:t>
            </w:r>
            <w:proofErr w:type="spell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умельцах-Волшебная</w:t>
            </w:r>
            <w:proofErr w:type="spell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 птица, Малахитовая шкатулка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21 ноября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Компьютерная техника, проектор</w:t>
            </w:r>
          </w:p>
        </w:tc>
      </w:tr>
      <w:tr w:rsidR="00727DA9" w:rsidRPr="0000444D" w:rsidTr="006D0375">
        <w:trPr>
          <w:gridAfter w:val="1"/>
          <w:wAfter w:w="493" w:type="dxa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Викторина «По дорогам русских сказок»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Учащиеся отправляются в библиотеку, где с ними проводят викторину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4 декабря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Библиотекарь;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руководитель,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31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Викторина – игра «В гости к дедушке Фольклору»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Учащиеся делятся по командам и играют в игры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14 декабря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84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Эрудит-шоу</w:t>
            </w:r>
          </w:p>
          <w:p w:rsidR="00727DA9" w:rsidRPr="0000444D" w:rsidRDefault="00727DA9" w:rsidP="006D037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Учащиеся делятся на команды и отгадывают загадки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20 декабря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394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Костюмированный спектакль «Ожившая сказка»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Учащиеся разыгрывают сказку на сцене в костюмах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27 декабря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руководитель, родители, учащиеся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зал; костюмы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455"/>
        </w:trPr>
        <w:tc>
          <w:tcPr>
            <w:tcW w:w="1945" w:type="dxa"/>
            <w:shd w:val="clear" w:color="auto" w:fill="auto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Беседа «Как играли наши дедушки и бабушки»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рассказывает о видах игр на Руси.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15 января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470"/>
        </w:trPr>
        <w:tc>
          <w:tcPr>
            <w:tcW w:w="1945" w:type="dxa"/>
            <w:shd w:val="clear" w:color="auto" w:fill="auto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Знакомство с подвижными играми: горелки, салки, гуси-гуси и т.д.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22 января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физкультуры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275"/>
        </w:trPr>
        <w:tc>
          <w:tcPr>
            <w:tcW w:w="1945" w:type="dxa"/>
            <w:shd w:val="clear" w:color="auto" w:fill="auto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Сюжетно-ролевая игра «Служба у царя Гороха»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Царь Горох раздает задания детям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30 января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Зам. по воспитательной работе, классные руководители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2265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Беседа с сопровождением видеоряда (слайд-шоу) «Русский узор»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рассказывает о национальных особенностях русского костюма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6 февраля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класс; компьютерное оборудование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026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Создание  детьми буклета-костюма своими руками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труда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Необходимые материалы; мастерская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875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Выставка рисунков  «Русский народный костюм»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Детские фантазии на тему русского народного костюма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26 февраля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455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Турнир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Соревнование в наилучшем произношении скороговорки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3 марта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225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Конкурс среди начальных классов «</w:t>
            </w:r>
            <w:proofErr w:type="gram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Рассказ про скороговорку</w:t>
            </w:r>
            <w:proofErr w:type="gram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Дети напишут рассказ о скороговорке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12 марта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родители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Школьный класс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150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Беседа с видеорядом  (слайд-шоу) «Обряды моего народа»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Учитель расскажет детям как раньше обыгрывались различные праздник</w:t>
            </w:r>
            <w:proofErr w:type="gram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на примере сел </w:t>
            </w:r>
            <w:proofErr w:type="spell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Курманаевского</w:t>
            </w:r>
            <w:proofErr w:type="spell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 района)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19 марта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Школьный класс </w:t>
            </w:r>
            <w:proofErr w:type="gram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;к</w:t>
            </w:r>
            <w:proofErr w:type="gram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омпьютерное оборудование</w:t>
            </w:r>
          </w:p>
        </w:tc>
      </w:tr>
      <w:tr w:rsidR="00727DA9" w:rsidRPr="0000444D" w:rsidTr="006D0375">
        <w:tblPrEx>
          <w:tblLook w:val="0000"/>
        </w:tblPrEx>
        <w:trPr>
          <w:gridAfter w:val="1"/>
          <w:wAfter w:w="493" w:type="dxa"/>
          <w:trHeight w:val="240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Театрализованная постановка «Отдает меня батюшка замуж»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Дети обыгрывают обряд невесты. Учат слова, обрядовые песни. Им помогают родители.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31 марта</w:t>
            </w: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учитель музыки</w:t>
            </w: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  <w:tr w:rsidR="00727DA9" w:rsidRPr="0000444D" w:rsidTr="006D0375">
        <w:tblPrEx>
          <w:tblLook w:val="0000"/>
        </w:tblPrEx>
        <w:trPr>
          <w:trHeight w:val="3415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Конкурсно-игровая</w:t>
            </w:r>
            <w:proofErr w:type="spellEnd"/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  программа (Праздник «Каша-матушка наша»).</w:t>
            </w:r>
          </w:p>
        </w:tc>
        <w:tc>
          <w:tcPr>
            <w:tcW w:w="1945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Дети знакомятся с героиней праздника ее величеством Кашей и выполняют ее задания. Учащиеся заранее готовят стихи и рисунки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15 апреля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руководители, 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ноутбук, презентация, диски, макет русской печки, манная каша, плакаты с пословицами о каше, детские рисунки; Актовый зал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nil"/>
              <w:right w:val="nil"/>
            </w:tcBorders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DA9" w:rsidRPr="0000444D" w:rsidTr="006D0375">
        <w:tblPrEx>
          <w:tblLook w:val="0000"/>
        </w:tblPrEx>
        <w:trPr>
          <w:gridAfter w:val="2"/>
          <w:wAfter w:w="519" w:type="dxa"/>
          <w:trHeight w:val="1650"/>
        </w:trPr>
        <w:tc>
          <w:tcPr>
            <w:tcW w:w="1945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Ярмарка «Плюшечка»</w:t>
            </w:r>
          </w:p>
        </w:tc>
        <w:tc>
          <w:tcPr>
            <w:tcW w:w="1939" w:type="dxa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Презентация и продажа традиционных сдобных изделий</w:t>
            </w:r>
          </w:p>
        </w:tc>
        <w:tc>
          <w:tcPr>
            <w:tcW w:w="1952" w:type="dxa"/>
            <w:gridSpan w:val="2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29 апреля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Директор, классные руководители, родители</w:t>
            </w:r>
          </w:p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  <w:tr w:rsidR="00727DA9" w:rsidRPr="0000444D" w:rsidTr="006D0375">
        <w:trPr>
          <w:gridAfter w:val="1"/>
          <w:wAfter w:w="493" w:type="dxa"/>
        </w:trPr>
        <w:tc>
          <w:tcPr>
            <w:tcW w:w="5836" w:type="dxa"/>
            <w:gridSpan w:val="4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Подведение итогов проекта</w:t>
            </w:r>
          </w:p>
        </w:tc>
        <w:tc>
          <w:tcPr>
            <w:tcW w:w="3909" w:type="dxa"/>
            <w:gridSpan w:val="3"/>
            <w:vAlign w:val="center"/>
          </w:tcPr>
          <w:p w:rsidR="00727DA9" w:rsidRPr="0000444D" w:rsidRDefault="00727DA9" w:rsidP="006D037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44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:rsidR="00727DA9" w:rsidRDefault="00727DA9" w:rsidP="00727DA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27DA9" w:rsidRPr="0000456E" w:rsidRDefault="00727DA9" w:rsidP="00727DA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0456E">
        <w:rPr>
          <w:rFonts w:ascii="Times New Roman" w:hAnsi="Times New Roman" w:cs="Times New Roman"/>
          <w:b/>
          <w:sz w:val="28"/>
        </w:rPr>
        <w:t>Ожидаемые полученные  результаты от реализации проекта:</w:t>
      </w:r>
    </w:p>
    <w:p w:rsidR="00727DA9" w:rsidRDefault="00727DA9" w:rsidP="00727DA9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</w:t>
      </w:r>
      <w:r w:rsidRPr="0000456E">
        <w:rPr>
          <w:rFonts w:ascii="Times New Roman" w:hAnsi="Times New Roman" w:cs="Times New Roman"/>
          <w:sz w:val="28"/>
        </w:rPr>
        <w:t>стойчивый интерес к</w:t>
      </w:r>
      <w:r>
        <w:rPr>
          <w:rFonts w:ascii="Times New Roman" w:hAnsi="Times New Roman" w:cs="Times New Roman"/>
          <w:sz w:val="28"/>
        </w:rPr>
        <w:t xml:space="preserve"> фольклору как к  виду народного творчества</w:t>
      </w:r>
      <w:r w:rsidRPr="0000456E">
        <w:rPr>
          <w:rFonts w:ascii="Times New Roman" w:hAnsi="Times New Roman" w:cs="Times New Roman"/>
          <w:sz w:val="28"/>
        </w:rPr>
        <w:t>;</w:t>
      </w:r>
    </w:p>
    <w:p w:rsidR="00727DA9" w:rsidRPr="0000456E" w:rsidRDefault="00727DA9" w:rsidP="00727DA9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Раскрытие всех жанров фольклорного творчества для учащихся  по направлениям: художественно-эстетическое развитие, познавательное развитие, социально-коммуникативное развитие.</w:t>
      </w:r>
    </w:p>
    <w:p w:rsidR="00727DA9" w:rsidRDefault="00727DA9" w:rsidP="00727DA9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</w:t>
      </w:r>
      <w:r w:rsidRPr="0000456E">
        <w:rPr>
          <w:rFonts w:ascii="Times New Roman" w:hAnsi="Times New Roman" w:cs="Times New Roman"/>
          <w:sz w:val="28"/>
        </w:rPr>
        <w:t xml:space="preserve">нание детьми устного народного </w:t>
      </w:r>
      <w:r>
        <w:rPr>
          <w:rFonts w:ascii="Times New Roman" w:hAnsi="Times New Roman" w:cs="Times New Roman"/>
          <w:sz w:val="28"/>
        </w:rPr>
        <w:t xml:space="preserve">творчества, песен, декоративно - </w:t>
      </w:r>
      <w:r w:rsidRPr="0000456E">
        <w:rPr>
          <w:rFonts w:ascii="Times New Roman" w:hAnsi="Times New Roman" w:cs="Times New Roman"/>
          <w:sz w:val="28"/>
        </w:rPr>
        <w:t>прикладного искусства;</w:t>
      </w:r>
    </w:p>
    <w:p w:rsidR="00727DA9" w:rsidRDefault="00727DA9" w:rsidP="00727DA9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</w:t>
      </w:r>
      <w:r w:rsidRPr="0000456E">
        <w:rPr>
          <w:rFonts w:ascii="Times New Roman" w:hAnsi="Times New Roman" w:cs="Times New Roman"/>
          <w:sz w:val="28"/>
        </w:rPr>
        <w:t>оздание</w:t>
      </w:r>
      <w:r>
        <w:rPr>
          <w:rFonts w:ascii="Times New Roman" w:hAnsi="Times New Roman" w:cs="Times New Roman"/>
          <w:sz w:val="28"/>
        </w:rPr>
        <w:t xml:space="preserve"> мини-музея</w:t>
      </w:r>
      <w:r w:rsidRPr="0000456E">
        <w:rPr>
          <w:rFonts w:ascii="Times New Roman" w:hAnsi="Times New Roman" w:cs="Times New Roman"/>
          <w:sz w:val="28"/>
        </w:rPr>
        <w:t>, состоя</w:t>
      </w:r>
      <w:r>
        <w:rPr>
          <w:rFonts w:ascii="Times New Roman" w:hAnsi="Times New Roman" w:cs="Times New Roman"/>
          <w:sz w:val="28"/>
        </w:rPr>
        <w:t>щего из детских работ прикладного творчества, фотографий мероприятий и праздников, проводящих в ходе учебного года, буклетов, рисунков, рассказов.</w:t>
      </w:r>
    </w:p>
    <w:p w:rsidR="00727DA9" w:rsidRDefault="00727DA9" w:rsidP="00727DA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27DA9" w:rsidRDefault="00727DA9" w:rsidP="00727DA9">
      <w:pPr>
        <w:pStyle w:val="c46c15"/>
        <w:keepNext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lastRenderedPageBreak/>
        <w:t>Бюджет (Смета)</w:t>
      </w:r>
    </w:p>
    <w:p w:rsidR="00727DA9" w:rsidRDefault="00727DA9" w:rsidP="00727DA9">
      <w:pPr>
        <w:pStyle w:val="c46c15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Для реализации проекта необходимо:</w:t>
      </w:r>
    </w:p>
    <w:tbl>
      <w:tblPr>
        <w:tblW w:w="15427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9"/>
        <w:gridCol w:w="25"/>
        <w:gridCol w:w="3874"/>
        <w:gridCol w:w="6"/>
        <w:gridCol w:w="735"/>
        <w:gridCol w:w="1165"/>
        <w:gridCol w:w="779"/>
        <w:gridCol w:w="1952"/>
        <w:gridCol w:w="236"/>
        <w:gridCol w:w="437"/>
        <w:gridCol w:w="383"/>
        <w:gridCol w:w="2019"/>
        <w:gridCol w:w="2721"/>
        <w:gridCol w:w="1066"/>
      </w:tblGrid>
      <w:tr w:rsidR="00727DA9" w:rsidRPr="00727DA9" w:rsidTr="00A205A8">
        <w:trPr>
          <w:gridBefore w:val="1"/>
          <w:gridAfter w:val="6"/>
          <w:wBefore w:w="29" w:type="dxa"/>
          <w:wAfter w:w="6862" w:type="dxa"/>
          <w:trHeight w:val="315"/>
        </w:trPr>
        <w:tc>
          <w:tcPr>
            <w:tcW w:w="4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Цветной принтер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4950</w:t>
            </w:r>
          </w:p>
        </w:tc>
      </w:tr>
      <w:tr w:rsidR="00727DA9" w:rsidRPr="00727DA9" w:rsidTr="00A205A8">
        <w:trPr>
          <w:gridBefore w:val="1"/>
          <w:gridAfter w:val="6"/>
          <w:wBefore w:w="29" w:type="dxa"/>
          <w:wAfter w:w="6862" w:type="dxa"/>
          <w:trHeight w:val="120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proofErr w:type="spellStart"/>
            <w:r w:rsidRPr="00727DA9">
              <w:rPr>
                <w:rStyle w:val="linktext"/>
                <w:color w:val="0000FF"/>
                <w:sz w:val="28"/>
                <w:szCs w:val="28"/>
                <w:u w:val="single"/>
              </w:rPr>
              <w:t>Катридж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 (1790)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3580</w:t>
            </w:r>
          </w:p>
        </w:tc>
      </w:tr>
      <w:tr w:rsidR="00727DA9" w:rsidRPr="00727DA9" w:rsidTr="00A205A8">
        <w:trPr>
          <w:gridBefore w:val="1"/>
          <w:gridAfter w:val="6"/>
          <w:wBefore w:w="29" w:type="dxa"/>
          <w:wAfter w:w="6862" w:type="dxa"/>
          <w:trHeight w:val="322"/>
        </w:trPr>
        <w:tc>
          <w:tcPr>
            <w:tcW w:w="464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linktext"/>
                <w:color w:val="0000FF"/>
                <w:sz w:val="28"/>
                <w:szCs w:val="28"/>
                <w:u w:val="single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Фотоаппарат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16990</w:t>
            </w:r>
          </w:p>
          <w:p w:rsidR="00727DA9" w:rsidRPr="00727DA9" w:rsidRDefault="00727DA9" w:rsidP="00727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  <w:trHeight w:val="322"/>
        </w:trPr>
        <w:tc>
          <w:tcPr>
            <w:tcW w:w="4640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727DA9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516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  <w:lang w:val="en-US"/>
              </w:rPr>
              <w:t xml:space="preserve">USB </w:t>
            </w:r>
            <w:r w:rsidRPr="00727DA9">
              <w:rPr>
                <w:rStyle w:val="c2c5"/>
                <w:color w:val="000000"/>
                <w:sz w:val="28"/>
                <w:szCs w:val="28"/>
              </w:rPr>
              <w:t>носитель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 xml:space="preserve">1 </w:t>
            </w:r>
            <w:proofErr w:type="gramStart"/>
            <w:r w:rsidRPr="00727DA9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27DA9">
              <w:rPr>
                <w:color w:val="000000"/>
                <w:sz w:val="28"/>
                <w:szCs w:val="28"/>
              </w:rPr>
              <w:t>8Гб)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35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95"/>
        </w:trPr>
        <w:tc>
          <w:tcPr>
            <w:tcW w:w="4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Расходы на бензин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100 л (42 руб.)</w:t>
            </w:r>
          </w:p>
        </w:tc>
        <w:tc>
          <w:tcPr>
            <w:tcW w:w="27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4200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4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30120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</w:trPr>
        <w:tc>
          <w:tcPr>
            <w:tcW w:w="8536" w:type="dxa"/>
            <w:gridSpan w:val="7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Народные костюмы, народные инструменты</w:t>
            </w: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795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Детские на заказ</w:t>
            </w:r>
          </w:p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Жених: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1640+490=2130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76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Белая рубаха с красной вышивкой или красная рубаха с вышивкой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2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Пояс или кушак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5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Портянки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5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Картуз черный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1(490)</w:t>
            </w: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8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21"/>
        </w:trPr>
        <w:tc>
          <w:tcPr>
            <w:tcW w:w="3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Невеста:</w:t>
            </w:r>
          </w:p>
        </w:tc>
        <w:tc>
          <w:tcPr>
            <w:tcW w:w="190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45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Блузка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2260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4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Юбка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45"/>
        </w:trPr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apple-converted-space"/>
                <w:color w:val="444444"/>
                <w:sz w:val="28"/>
                <w:szCs w:val="28"/>
              </w:rPr>
            </w:pPr>
            <w:r w:rsidRPr="00727DA9">
              <w:rPr>
                <w:sz w:val="28"/>
                <w:szCs w:val="28"/>
              </w:rPr>
              <w:t>Фартук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80"/>
        </w:trPr>
        <w:tc>
          <w:tcPr>
            <w:tcW w:w="39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apple-converted-space"/>
                <w:color w:val="444444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7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65"/>
        </w:trPr>
        <w:tc>
          <w:tcPr>
            <w:tcW w:w="3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727DA9">
              <w:rPr>
                <w:color w:val="444444"/>
                <w:sz w:val="28"/>
                <w:szCs w:val="28"/>
              </w:rPr>
              <w:t>Жилетка</w:t>
            </w:r>
          </w:p>
        </w:tc>
        <w:tc>
          <w:tcPr>
            <w:tcW w:w="19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0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727DA9">
              <w:rPr>
                <w:color w:val="444444"/>
                <w:sz w:val="28"/>
                <w:szCs w:val="28"/>
              </w:rPr>
              <w:t>Повязка на голову</w:t>
            </w:r>
          </w:p>
        </w:tc>
        <w:tc>
          <w:tcPr>
            <w:tcW w:w="19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727DA9">
              <w:rPr>
                <w:rStyle w:val="c2c5"/>
                <w:sz w:val="28"/>
                <w:szCs w:val="28"/>
              </w:rPr>
              <w:t>Балалайка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  <w:r w:rsidRPr="00727DA9">
              <w:rPr>
                <w:rStyle w:val="c2c5"/>
                <w:sz w:val="28"/>
                <w:szCs w:val="28"/>
              </w:rPr>
              <w:t>Баян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2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sz w:val="28"/>
                <w:szCs w:val="28"/>
              </w:rPr>
              <w:t>Ложки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2731" w:type="dxa"/>
            <w:gridSpan w:val="2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  <w:r w:rsidRPr="00727DA9">
              <w:rPr>
                <w:rStyle w:val="c2c5"/>
                <w:sz w:val="28"/>
                <w:szCs w:val="28"/>
              </w:rPr>
              <w:t>Бубен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2731" w:type="dxa"/>
            <w:gridSpan w:val="2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3761C7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  <w:proofErr w:type="spellStart"/>
            <w:r w:rsidRPr="00727DA9">
              <w:rPr>
                <w:rStyle w:val="c2c5"/>
                <w:sz w:val="28"/>
                <w:szCs w:val="28"/>
              </w:rPr>
              <w:t>Трещетки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2731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3761C7">
        <w:trPr>
          <w:gridBefore w:val="1"/>
          <w:gridAfter w:val="3"/>
          <w:wBefore w:w="29" w:type="dxa"/>
          <w:wAfter w:w="5806" w:type="dxa"/>
          <w:trHeight w:val="39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4390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6"/>
          <w:wBefore w:w="5834" w:type="dxa"/>
        </w:trPr>
        <w:tc>
          <w:tcPr>
            <w:tcW w:w="5806" w:type="dxa"/>
            <w:gridSpan w:val="6"/>
            <w:tcBorders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727DA9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tcBorders>
              <w:left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727DA9">
            <w:pPr>
              <w:pStyle w:val="c13"/>
              <w:keepNext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8"/>
          <w:gridAfter w:val="3"/>
          <w:wBefore w:w="8565" w:type="dxa"/>
          <w:wAfter w:w="5806" w:type="dxa"/>
          <w:trHeight w:val="1050"/>
        </w:trPr>
        <w:tc>
          <w:tcPr>
            <w:tcW w:w="1056" w:type="dxa"/>
            <w:gridSpan w:val="3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</w:trPr>
        <w:tc>
          <w:tcPr>
            <w:tcW w:w="8536" w:type="dxa"/>
            <w:gridSpan w:val="7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Расходный материал</w:t>
            </w:r>
          </w:p>
        </w:tc>
      </w:tr>
      <w:tr w:rsidR="00727DA9" w:rsidRPr="00727DA9" w:rsidTr="00A205A8">
        <w:trPr>
          <w:gridBefore w:val="1"/>
          <w:gridAfter w:val="5"/>
          <w:wBefore w:w="29" w:type="dxa"/>
          <w:wAfter w:w="6626" w:type="dxa"/>
          <w:trHeight w:val="276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Гуашь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15(60)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5"/>
          <w:wBefore w:w="29" w:type="dxa"/>
          <w:wAfter w:w="662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Кисть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 набор (143)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5"/>
          <w:wBefore w:w="29" w:type="dxa"/>
          <w:wAfter w:w="6626" w:type="dxa"/>
          <w:trHeight w:val="276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Набор фломастеров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3(70)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A205A8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 xml:space="preserve">Цветной картон 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A205A8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3(70)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210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2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5(100)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500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80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27DA9">
              <w:rPr>
                <w:color w:val="333333"/>
                <w:sz w:val="28"/>
                <w:szCs w:val="28"/>
                <w:shd w:val="clear" w:color="auto" w:fill="FFFFFF"/>
              </w:rPr>
              <w:t xml:space="preserve">Вата </w:t>
            </w: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5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27DA9">
              <w:rPr>
                <w:color w:val="333333"/>
                <w:sz w:val="28"/>
                <w:szCs w:val="28"/>
                <w:shd w:val="clear" w:color="auto" w:fill="FFFFFF"/>
              </w:rPr>
              <w:t>Цветные нити («ирис», вязальные или для шитья)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Дети принесут из дома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450"/>
        </w:trPr>
        <w:tc>
          <w:tcPr>
            <w:tcW w:w="3905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27DA9">
              <w:rPr>
                <w:color w:val="333333"/>
                <w:sz w:val="28"/>
                <w:szCs w:val="28"/>
                <w:shd w:val="clear" w:color="auto" w:fill="FFFFFF"/>
              </w:rPr>
              <w:t>Цветная ткань с мелким рисунком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Дети принесут из дома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66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727DA9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27DA9">
              <w:rPr>
                <w:color w:val="333333"/>
                <w:sz w:val="28"/>
                <w:szCs w:val="28"/>
                <w:shd w:val="clear" w:color="auto" w:fill="FFFFFF"/>
              </w:rPr>
              <w:t xml:space="preserve">Лента атласная  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5м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95</w:t>
            </w:r>
          </w:p>
        </w:tc>
        <w:tc>
          <w:tcPr>
            <w:tcW w:w="105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After w:val="3"/>
          <w:wAfter w:w="5806" w:type="dxa"/>
          <w:trHeight w:val="465"/>
        </w:trPr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27DA9">
              <w:rPr>
                <w:color w:val="333333"/>
                <w:sz w:val="28"/>
                <w:szCs w:val="28"/>
                <w:shd w:val="clear" w:color="auto" w:fill="FFFFFF"/>
              </w:rPr>
              <w:t>Белая ткань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A205A8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Дети принесут из дома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3"/>
          <w:wBefore w:w="29" w:type="dxa"/>
          <w:wAfter w:w="5806" w:type="dxa"/>
          <w:trHeight w:val="455"/>
        </w:trPr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80" w:type="dxa"/>
            <w:gridSpan w:val="2"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lang w:val="en-US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534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727DA9">
              <w:rPr>
                <w:color w:val="000000"/>
                <w:sz w:val="28"/>
                <w:szCs w:val="28"/>
              </w:rPr>
              <w:t>Скотч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  <w:lang w:val="en-US"/>
              </w:rPr>
            </w:pPr>
            <w:r w:rsidRPr="00727DA9">
              <w:rPr>
                <w:color w:val="000000"/>
                <w:sz w:val="28"/>
                <w:szCs w:val="28"/>
              </w:rPr>
              <w:t>1 (80)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80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76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Ножницы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1(50)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Цветная бумага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4(70)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657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598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ПВА/клей-карандаш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27DA9">
              <w:rPr>
                <w:color w:val="000000"/>
                <w:sz w:val="28"/>
                <w:szCs w:val="28"/>
              </w:rPr>
              <w:t>2</w:t>
            </w:r>
            <w:r w:rsidRPr="00727DA9">
              <w:rPr>
                <w:color w:val="000000"/>
                <w:sz w:val="28"/>
                <w:szCs w:val="28"/>
                <w:lang w:val="en-US"/>
              </w:rPr>
              <w:t>/</w:t>
            </w:r>
            <w:r w:rsidRPr="00727DA9">
              <w:rPr>
                <w:color w:val="000000"/>
                <w:sz w:val="28"/>
                <w:szCs w:val="28"/>
              </w:rPr>
              <w:t>2;(45</w:t>
            </w:r>
            <w:r w:rsidRPr="00727DA9">
              <w:rPr>
                <w:color w:val="000000"/>
                <w:sz w:val="28"/>
                <w:szCs w:val="28"/>
                <w:lang w:val="en-US"/>
              </w:rPr>
              <w:t>+50)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15"/>
        </w:trPr>
        <w:tc>
          <w:tcPr>
            <w:tcW w:w="3905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80"/>
        </w:trPr>
        <w:tc>
          <w:tcPr>
            <w:tcW w:w="3905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80"/>
        </w:trPr>
        <w:tc>
          <w:tcPr>
            <w:tcW w:w="39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108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 xml:space="preserve">Стеллажи </w:t>
            </w:r>
            <w:r w:rsidRPr="00727DA9">
              <w:rPr>
                <w:sz w:val="28"/>
                <w:szCs w:val="28"/>
              </w:rPr>
              <w:t xml:space="preserve">Стеллаж деревянный №2 С-03 </w:t>
            </w:r>
            <w:proofErr w:type="spellStart"/>
            <w:r w:rsidRPr="00727DA9">
              <w:rPr>
                <w:sz w:val="28"/>
                <w:szCs w:val="28"/>
              </w:rPr>
              <w:t>БиГ</w:t>
            </w:r>
            <w:proofErr w:type="spellEnd"/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 (1150)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2300+доставка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4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85"/>
        </w:trPr>
        <w:tc>
          <w:tcPr>
            <w:tcW w:w="3905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Ткань для оформления мини-музея 5 м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5 м (200)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1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Default="00727DA9" w:rsidP="006D0375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727DA9">
              <w:rPr>
                <w:b w:val="0"/>
                <w:color w:val="000000"/>
                <w:sz w:val="28"/>
                <w:szCs w:val="28"/>
              </w:rPr>
              <w:t>Пробковая доска</w:t>
            </w:r>
            <w:r w:rsidRPr="00727DA9">
              <w:rPr>
                <w:color w:val="000000"/>
                <w:sz w:val="28"/>
                <w:szCs w:val="28"/>
              </w:rPr>
              <w:t xml:space="preserve"> </w:t>
            </w:r>
            <w:r w:rsidRPr="00727DA9">
              <w:rPr>
                <w:b w:val="0"/>
                <w:sz w:val="28"/>
                <w:szCs w:val="28"/>
              </w:rPr>
              <w:t>2X3 100х200</w:t>
            </w:r>
          </w:p>
          <w:p w:rsidR="00727DA9" w:rsidRPr="00727DA9" w:rsidRDefault="00727DA9" w:rsidP="006D0375">
            <w:pPr>
              <w:pStyle w:val="1"/>
              <w:jc w:val="center"/>
              <w:rPr>
                <w:sz w:val="28"/>
                <w:szCs w:val="28"/>
              </w:rPr>
            </w:pPr>
            <w:r w:rsidRPr="00727DA9">
              <w:rPr>
                <w:b w:val="0"/>
                <w:sz w:val="28"/>
                <w:szCs w:val="28"/>
              </w:rPr>
              <w:t xml:space="preserve"> рамка МДФ TC1020</w:t>
            </w: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lastRenderedPageBreak/>
              <w:t>2(4209)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8418+доставка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6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990"/>
        </w:trPr>
        <w:tc>
          <w:tcPr>
            <w:tcW w:w="39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3761C7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14281</w:t>
            </w:r>
            <w:r w:rsidR="00727DA9" w:rsidRPr="00727DA9">
              <w:rPr>
                <w:color w:val="000000"/>
                <w:sz w:val="28"/>
                <w:szCs w:val="28"/>
              </w:rPr>
              <w:t>+доставка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5"/>
          <w:wBefore w:w="29" w:type="dxa"/>
          <w:wAfter w:w="6626" w:type="dxa"/>
          <w:trHeight w:val="552"/>
        </w:trPr>
        <w:tc>
          <w:tcPr>
            <w:tcW w:w="3905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4"/>
          <w:wBefore w:w="29" w:type="dxa"/>
          <w:wAfter w:w="6189" w:type="dxa"/>
        </w:trPr>
        <w:tc>
          <w:tcPr>
            <w:tcW w:w="8536" w:type="dxa"/>
            <w:gridSpan w:val="7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Методические пособия (листы для распечатки сценариев)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  <w:shd w:val="clear" w:color="auto" w:fill="D6E3BC"/>
          </w:tcPr>
          <w:p w:rsidR="00A205A8" w:rsidRPr="00727DA9" w:rsidRDefault="00A205A8" w:rsidP="00A205A8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61C7" w:rsidRPr="00727DA9" w:rsidTr="00B118B3">
        <w:trPr>
          <w:gridBefore w:val="1"/>
          <w:gridAfter w:val="3"/>
          <w:wBefore w:w="29" w:type="dxa"/>
          <w:wAfter w:w="5806" w:type="dxa"/>
          <w:trHeight w:val="672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Подвижные игры</w:t>
            </w:r>
          </w:p>
          <w:p w:rsidR="003761C7" w:rsidRPr="00727DA9" w:rsidRDefault="003761C7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sz w:val="28"/>
                <w:szCs w:val="28"/>
              </w:rPr>
              <w:t>Викторины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 пачки (250)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5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  <w:r w:rsidRPr="00727DA9">
              <w:rPr>
                <w:rStyle w:val="c2c5"/>
                <w:sz w:val="28"/>
                <w:szCs w:val="28"/>
              </w:rPr>
              <w:t>Эрудит-шоу</w:t>
            </w: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808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Интеллектуальные, сюжетно-ролевая, музыкально-дидактическая игры</w:t>
            </w: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45"/>
        </w:trPr>
        <w:tc>
          <w:tcPr>
            <w:tcW w:w="3905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111111"/>
                <w:sz w:val="28"/>
                <w:szCs w:val="28"/>
              </w:rPr>
              <w:t>Турнир/конкурсы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30"/>
        </w:trPr>
        <w:tc>
          <w:tcPr>
            <w:tcW w:w="39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111111"/>
                <w:sz w:val="28"/>
                <w:szCs w:val="28"/>
              </w:rPr>
            </w:pPr>
            <w:r w:rsidRPr="00727DA9">
              <w:rPr>
                <w:color w:val="111111"/>
                <w:sz w:val="28"/>
                <w:szCs w:val="28"/>
              </w:rPr>
              <w:t>Беседы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75"/>
        </w:trPr>
        <w:tc>
          <w:tcPr>
            <w:tcW w:w="39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111111"/>
                <w:sz w:val="28"/>
                <w:szCs w:val="28"/>
              </w:rPr>
            </w:pPr>
            <w:r w:rsidRPr="00727DA9">
              <w:rPr>
                <w:color w:val="111111"/>
                <w:sz w:val="28"/>
                <w:szCs w:val="28"/>
              </w:rPr>
              <w:t>Спектакли/представления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9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111111"/>
                <w:sz w:val="28"/>
                <w:szCs w:val="28"/>
              </w:rPr>
            </w:pPr>
            <w:r w:rsidRPr="00727DA9">
              <w:rPr>
                <w:color w:val="111111"/>
                <w:sz w:val="28"/>
                <w:szCs w:val="28"/>
              </w:rPr>
              <w:t>Праздники</w:t>
            </w:r>
          </w:p>
        </w:tc>
        <w:tc>
          <w:tcPr>
            <w:tcW w:w="267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90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1335"/>
        </w:trPr>
        <w:tc>
          <w:tcPr>
            <w:tcW w:w="3905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4"/>
          <w:wBefore w:w="29" w:type="dxa"/>
          <w:wAfter w:w="6189" w:type="dxa"/>
        </w:trPr>
        <w:tc>
          <w:tcPr>
            <w:tcW w:w="8536" w:type="dxa"/>
            <w:gridSpan w:val="7"/>
            <w:tcBorders>
              <w:left w:val="single" w:sz="8" w:space="0" w:color="000000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Детская литература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  <w:shd w:val="clear" w:color="auto" w:fill="D6E3BC"/>
          </w:tcPr>
          <w:p w:rsidR="00A205A8" w:rsidRPr="00727DA9" w:rsidRDefault="00A205A8" w:rsidP="00A205A8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Русские народные сказки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60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420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Народные сказки о куклах</w:t>
            </w: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Поиск в интернете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Затраты на бумагу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285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Сборник скороговорок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Поиск в интернете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Затраты на бумагу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75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450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735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</w:trPr>
        <w:tc>
          <w:tcPr>
            <w:tcW w:w="8536" w:type="dxa"/>
            <w:gridSpan w:val="7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Типографские расходы</w:t>
            </w: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Печать иллюстраций, фотографий, грамот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</w:trPr>
        <w:tc>
          <w:tcPr>
            <w:tcW w:w="8536" w:type="dxa"/>
            <w:gridSpan w:val="7"/>
            <w:tcBorders>
              <w:left w:val="single" w:sz="8" w:space="0" w:color="000000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Дидактический материал</w:t>
            </w: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300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Фотографии куклы «</w:t>
            </w:r>
            <w:proofErr w:type="spellStart"/>
            <w:r w:rsidRPr="00727DA9">
              <w:rPr>
                <w:rStyle w:val="c2c5"/>
                <w:color w:val="000000"/>
                <w:sz w:val="28"/>
                <w:szCs w:val="28"/>
              </w:rPr>
              <w:t>Лялька-мотанка</w:t>
            </w:r>
            <w:proofErr w:type="spellEnd"/>
            <w:r w:rsidRPr="00727DA9">
              <w:rPr>
                <w:rStyle w:val="c2c5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54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Мультипликация «</w:t>
            </w:r>
            <w:r w:rsidRPr="00727DA9">
              <w:rPr>
                <w:sz w:val="28"/>
                <w:szCs w:val="28"/>
              </w:rPr>
              <w:t>Волшебная птица», «Малахитовая шкатулка»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3"/>
          <w:wBefore w:w="29" w:type="dxa"/>
          <w:wAfter w:w="5806" w:type="dxa"/>
          <w:trHeight w:val="765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27DA9">
              <w:rPr>
                <w:sz w:val="28"/>
                <w:szCs w:val="28"/>
              </w:rPr>
              <w:t>Фотографии русских народных костюмов</w:t>
            </w:r>
          </w:p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3"/>
          <w:wBefore w:w="29" w:type="dxa"/>
          <w:wAfter w:w="5806" w:type="dxa"/>
          <w:trHeight w:val="2757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after="0" w:line="0" w:lineRule="atLeast"/>
              <w:jc w:val="center"/>
              <w:rPr>
                <w:color w:val="666666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Затраты на бумагу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</w:trPr>
        <w:tc>
          <w:tcPr>
            <w:tcW w:w="8536" w:type="dxa"/>
            <w:gridSpan w:val="7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ind w:left="9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создание мини-музея</w:t>
            </w:r>
          </w:p>
        </w:tc>
      </w:tr>
      <w:tr w:rsidR="00A205A8" w:rsidRPr="00727DA9" w:rsidTr="00A205A8">
        <w:trPr>
          <w:gridBefore w:val="1"/>
          <w:gridAfter w:val="3"/>
          <w:wBefore w:w="29" w:type="dxa"/>
          <w:wAfter w:w="5806" w:type="dxa"/>
          <w:trHeight w:val="255"/>
        </w:trPr>
        <w:tc>
          <w:tcPr>
            <w:tcW w:w="39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rStyle w:val="c2c5"/>
                <w:color w:val="000000"/>
                <w:sz w:val="28"/>
                <w:szCs w:val="28"/>
              </w:rPr>
            </w:pPr>
          </w:p>
        </w:tc>
      </w:tr>
      <w:tr w:rsidR="003761C7" w:rsidRPr="00727DA9" w:rsidTr="00431254">
        <w:trPr>
          <w:gridBefore w:val="1"/>
          <w:gridAfter w:val="3"/>
          <w:wBefore w:w="29" w:type="dxa"/>
          <w:wAfter w:w="5806" w:type="dxa"/>
          <w:trHeight w:val="709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Организация чаепития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2 кг</w:t>
            </w:r>
            <w:proofErr w:type="gramStart"/>
            <w:r w:rsidRPr="00727DA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27DA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7DA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27DA9">
              <w:rPr>
                <w:color w:val="000000"/>
                <w:sz w:val="28"/>
                <w:szCs w:val="28"/>
              </w:rPr>
              <w:t>еченья ,2 кг. конфет,1 пачка чая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53092C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1070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C7" w:rsidRPr="00727DA9" w:rsidRDefault="003761C7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3"/>
          <w:wBefore w:w="29" w:type="dxa"/>
          <w:wAfter w:w="5806" w:type="dxa"/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Украшение сцены на праздники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3761C7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05A8" w:rsidRPr="00727DA9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3"/>
          <w:wBefore w:w="29" w:type="dxa"/>
          <w:wAfter w:w="5806" w:type="dxa"/>
          <w:trHeight w:val="360"/>
        </w:trPr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727DA9">
              <w:rPr>
                <w:rStyle w:val="c2c5"/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5A8" w:rsidRPr="00727DA9" w:rsidRDefault="00A205A8" w:rsidP="00A205A8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205A8" w:rsidRPr="00727DA9" w:rsidRDefault="00A205A8" w:rsidP="0053092C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727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3"/>
          <w:wBefore w:w="29" w:type="dxa"/>
          <w:wAfter w:w="5806" w:type="dxa"/>
          <w:trHeight w:val="585"/>
        </w:trPr>
        <w:tc>
          <w:tcPr>
            <w:tcW w:w="8536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Style w:val="c2c5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6"/>
          <w:wBefore w:w="29" w:type="dxa"/>
          <w:wAfter w:w="6862" w:type="dxa"/>
          <w:trHeight w:val="570"/>
        </w:trPr>
        <w:tc>
          <w:tcPr>
            <w:tcW w:w="8536" w:type="dxa"/>
            <w:gridSpan w:val="7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Style w:val="c2c5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7DA9" w:rsidRPr="00727DA9" w:rsidTr="00A205A8">
        <w:trPr>
          <w:gridBefore w:val="1"/>
          <w:gridAfter w:val="4"/>
          <w:wBefore w:w="29" w:type="dxa"/>
          <w:wAfter w:w="6189" w:type="dxa"/>
        </w:trPr>
        <w:tc>
          <w:tcPr>
            <w:tcW w:w="9209" w:type="dxa"/>
            <w:gridSpan w:val="9"/>
            <w:tcBorders>
              <w:lef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DA9" w:rsidRPr="00727DA9" w:rsidRDefault="00727DA9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b/>
                <w:bCs/>
                <w:color w:val="000000"/>
                <w:sz w:val="28"/>
                <w:szCs w:val="28"/>
              </w:rPr>
              <w:lastRenderedPageBreak/>
              <w:t>Оплата труда сотрудников</w:t>
            </w:r>
            <w:r w:rsidRPr="00727DA9">
              <w:rPr>
                <w:rStyle w:val="c2"/>
                <w:color w:val="000000"/>
                <w:sz w:val="28"/>
                <w:szCs w:val="28"/>
              </w:rPr>
              <w:t> </w:t>
            </w:r>
            <w:r w:rsidRPr="00727DA9">
              <w:rPr>
                <w:rStyle w:val="c42"/>
                <w:b/>
                <w:bCs/>
                <w:color w:val="000000"/>
                <w:sz w:val="28"/>
                <w:szCs w:val="28"/>
              </w:rPr>
              <w:t>проекта</w:t>
            </w:r>
          </w:p>
        </w:tc>
      </w:tr>
      <w:tr w:rsidR="00A205A8" w:rsidRPr="00727DA9" w:rsidTr="00A205A8">
        <w:trPr>
          <w:gridBefore w:val="1"/>
          <w:gridAfter w:val="5"/>
          <w:wBefore w:w="29" w:type="dxa"/>
          <w:wAfter w:w="662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A205A8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5"/>
          <w:wBefore w:w="29" w:type="dxa"/>
          <w:wAfter w:w="662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5"/>
          <w:wBefore w:w="29" w:type="dxa"/>
          <w:wAfter w:w="6626" w:type="dxa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27DA9">
              <w:rPr>
                <w:rStyle w:val="c2c5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0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pStyle w:val="c13"/>
              <w:keepNext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205A8" w:rsidRPr="00727DA9" w:rsidTr="00A205A8">
        <w:trPr>
          <w:gridBefore w:val="1"/>
          <w:gridAfter w:val="5"/>
          <w:wBefore w:w="29" w:type="dxa"/>
          <w:wAfter w:w="6626" w:type="dxa"/>
          <w:trHeight w:val="750"/>
        </w:trPr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keepNext/>
              <w:spacing w:line="0" w:lineRule="atLeast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DA9">
              <w:rPr>
                <w:rStyle w:val="c4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Полная стоимость проекта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53092C" w:rsidP="0053092C">
            <w:pPr>
              <w:jc w:val="right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52361+доставка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53092C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55000</w:t>
            </w: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8" w:rsidRPr="00727DA9" w:rsidRDefault="00A205A8" w:rsidP="006D0375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727DA9" w:rsidRDefault="00727DA9" w:rsidP="00727DA9">
      <w:pPr>
        <w:pStyle w:val="c15c46"/>
        <w:keepNext/>
        <w:shd w:val="clear" w:color="auto" w:fill="FFFFFF"/>
        <w:spacing w:before="0" w:beforeAutospacing="0" w:after="0" w:afterAutospacing="0"/>
        <w:rPr>
          <w:rStyle w:val="c42"/>
          <w:b/>
          <w:bCs/>
          <w:color w:val="000000"/>
        </w:rPr>
      </w:pPr>
    </w:p>
    <w:bookmarkStart w:id="0" w:name="5f1396d85994f110c785ab5cfff68c3624aaa921"/>
    <w:p w:rsidR="00727DA9" w:rsidRDefault="00727DA9" w:rsidP="00727DA9">
      <w:r>
        <w:fldChar w:fldCharType="begin"/>
      </w:r>
      <w:r>
        <w:instrText xml:space="preserve"> HYPERLINK "https://nsportal.ru/detskiy-sad/regionalnyy-komponent/2016/02/01/proekt-priobshchenie-doshkolnikov-k-istokam-russkoy" </w:instrText>
      </w:r>
      <w:r>
        <w:fldChar w:fldCharType="separate"/>
      </w:r>
      <w:r>
        <w:fldChar w:fldCharType="end"/>
      </w:r>
      <w:bookmarkStart w:id="1" w:name="4"/>
      <w:bookmarkEnd w:id="0"/>
      <w:r>
        <w:fldChar w:fldCharType="begin"/>
      </w:r>
      <w:r>
        <w:instrText xml:space="preserve"> HYPERLINK "https://nsportal.ru/detskiy-sad/regionalnyy-komponent/2016/02/01/proekt-priobshchenie-doshkolnikov-k-istokam-russkoy" </w:instrText>
      </w:r>
      <w:r>
        <w:fldChar w:fldCharType="separate"/>
      </w:r>
      <w:r>
        <w:fldChar w:fldCharType="end"/>
      </w:r>
      <w:bookmarkEnd w:id="1"/>
    </w:p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727DA9" w:rsidRDefault="00727DA9" w:rsidP="00727DA9"/>
    <w:p w:rsidR="006E7D5D" w:rsidRDefault="006E7D5D"/>
    <w:sectPr w:rsidR="006E7D5D" w:rsidSect="006E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BD" w:rsidRPr="00727DA9" w:rsidRDefault="007A75BD" w:rsidP="00727DA9">
      <w:pPr>
        <w:spacing w:after="0" w:line="240" w:lineRule="auto"/>
      </w:pPr>
      <w:r>
        <w:separator/>
      </w:r>
    </w:p>
  </w:endnote>
  <w:endnote w:type="continuationSeparator" w:id="0">
    <w:p w:rsidR="007A75BD" w:rsidRPr="00727DA9" w:rsidRDefault="007A75BD" w:rsidP="0072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BD" w:rsidRPr="00727DA9" w:rsidRDefault="007A75BD" w:rsidP="00727DA9">
      <w:pPr>
        <w:spacing w:after="0" w:line="240" w:lineRule="auto"/>
      </w:pPr>
      <w:r>
        <w:separator/>
      </w:r>
    </w:p>
  </w:footnote>
  <w:footnote w:type="continuationSeparator" w:id="0">
    <w:p w:rsidR="007A75BD" w:rsidRPr="00727DA9" w:rsidRDefault="007A75BD" w:rsidP="00727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DA9"/>
    <w:rsid w:val="003761C7"/>
    <w:rsid w:val="0053092C"/>
    <w:rsid w:val="006E7D5D"/>
    <w:rsid w:val="00727DA9"/>
    <w:rsid w:val="007A75BD"/>
    <w:rsid w:val="00A205A8"/>
    <w:rsid w:val="00DE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A9"/>
  </w:style>
  <w:style w:type="paragraph" w:styleId="1">
    <w:name w:val="heading 1"/>
    <w:basedOn w:val="a"/>
    <w:link w:val="10"/>
    <w:uiPriority w:val="9"/>
    <w:qFormat/>
    <w:rsid w:val="00727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727DA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7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6c15">
    <w:name w:val="c46 c15"/>
    <w:basedOn w:val="a"/>
    <w:rsid w:val="0072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27DA9"/>
  </w:style>
  <w:style w:type="character" w:customStyle="1" w:styleId="c2">
    <w:name w:val="c2"/>
    <w:basedOn w:val="a0"/>
    <w:rsid w:val="00727DA9"/>
  </w:style>
  <w:style w:type="character" w:customStyle="1" w:styleId="c2c5">
    <w:name w:val="c2 c5"/>
    <w:basedOn w:val="a0"/>
    <w:rsid w:val="00727DA9"/>
  </w:style>
  <w:style w:type="paragraph" w:customStyle="1" w:styleId="c13">
    <w:name w:val="c13"/>
    <w:basedOn w:val="a"/>
    <w:rsid w:val="0072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727DA9"/>
  </w:style>
  <w:style w:type="paragraph" w:customStyle="1" w:styleId="c15c46">
    <w:name w:val="c15 c46"/>
    <w:basedOn w:val="a"/>
    <w:rsid w:val="0072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DA9"/>
  </w:style>
  <w:style w:type="character" w:customStyle="1" w:styleId="linktext">
    <w:name w:val="link__text"/>
    <w:basedOn w:val="a0"/>
    <w:rsid w:val="00727DA9"/>
  </w:style>
  <w:style w:type="paragraph" w:styleId="a5">
    <w:name w:val="header"/>
    <w:basedOn w:val="a"/>
    <w:link w:val="a6"/>
    <w:uiPriority w:val="99"/>
    <w:semiHidden/>
    <w:unhideWhenUsed/>
    <w:rsid w:val="0072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7DA9"/>
  </w:style>
  <w:style w:type="paragraph" w:styleId="a7">
    <w:name w:val="footer"/>
    <w:basedOn w:val="a"/>
    <w:link w:val="a8"/>
    <w:uiPriority w:val="99"/>
    <w:semiHidden/>
    <w:unhideWhenUsed/>
    <w:rsid w:val="0072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7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</dc:creator>
  <cp:keywords/>
  <dc:description/>
  <cp:lastModifiedBy>мам</cp:lastModifiedBy>
  <cp:revision>2</cp:revision>
  <dcterms:created xsi:type="dcterms:W3CDTF">2018-06-29T14:17:00Z</dcterms:created>
  <dcterms:modified xsi:type="dcterms:W3CDTF">2018-06-29T15:13:00Z</dcterms:modified>
</cp:coreProperties>
</file>