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7" w:rsidRDefault="00645607" w:rsidP="00645607">
      <w:pPr>
        <w:jc w:val="right"/>
        <w:rPr>
          <w:rFonts w:ascii="Times New Roman" w:hAnsi="Times New Roman" w:cs="Times New Roman"/>
          <w:sz w:val="28"/>
          <w:szCs w:val="28"/>
        </w:rPr>
      </w:pPr>
      <w:r w:rsidRPr="00645607">
        <w:rPr>
          <w:rFonts w:ascii="Times New Roman" w:hAnsi="Times New Roman" w:cs="Times New Roman"/>
          <w:sz w:val="28"/>
          <w:szCs w:val="28"/>
        </w:rPr>
        <w:t xml:space="preserve">Принят на общем собрании </w:t>
      </w:r>
      <w:r w:rsidRPr="00645607">
        <w:rPr>
          <w:rFonts w:ascii="Times New Roman" w:hAnsi="Times New Roman" w:cs="Times New Roman"/>
          <w:sz w:val="28"/>
          <w:szCs w:val="28"/>
        </w:rPr>
        <w:br/>
        <w:t xml:space="preserve">РДОО «ВЕГА» </w:t>
      </w:r>
      <w:r w:rsidRPr="00645607">
        <w:rPr>
          <w:rFonts w:ascii="Times New Roman" w:hAnsi="Times New Roman" w:cs="Times New Roman"/>
          <w:sz w:val="28"/>
          <w:szCs w:val="28"/>
        </w:rPr>
        <w:br/>
        <w:t>«   »_____________2015 год</w:t>
      </w:r>
    </w:p>
    <w:p w:rsidR="00645607" w:rsidRDefault="00645607" w:rsidP="006456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5607" w:rsidRP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07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645607" w:rsidRP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07">
        <w:rPr>
          <w:rFonts w:ascii="Times New Roman" w:hAnsi="Times New Roman" w:cs="Times New Roman"/>
          <w:b/>
          <w:sz w:val="36"/>
          <w:szCs w:val="36"/>
        </w:rPr>
        <w:t>разновозрастного детского общественного объединения</w:t>
      </w:r>
    </w:p>
    <w:p w:rsidR="00645607" w:rsidRPr="00645607" w:rsidRDefault="00645607" w:rsidP="006456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607">
        <w:rPr>
          <w:rFonts w:ascii="Times New Roman" w:hAnsi="Times New Roman" w:cs="Times New Roman"/>
          <w:b/>
          <w:sz w:val="36"/>
          <w:szCs w:val="36"/>
        </w:rPr>
        <w:t>«Великая Галактика»</w:t>
      </w: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645607" w:rsidRPr="00645607" w:rsidRDefault="00645607" w:rsidP="0064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2E1779" w:rsidRPr="0081487E" w:rsidRDefault="0081487E" w:rsidP="0081487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D3035" w:rsidRPr="0081487E">
        <w:rPr>
          <w:rFonts w:ascii="Times New Roman" w:hAnsi="Times New Roman" w:cs="Times New Roman"/>
          <w:b/>
          <w:sz w:val="28"/>
          <w:szCs w:val="28"/>
        </w:rPr>
        <w:t>Общ</w:t>
      </w:r>
      <w:r w:rsidR="00756013" w:rsidRPr="0081487E">
        <w:rPr>
          <w:rFonts w:ascii="Times New Roman" w:hAnsi="Times New Roman" w:cs="Times New Roman"/>
          <w:b/>
          <w:sz w:val="28"/>
          <w:szCs w:val="28"/>
        </w:rPr>
        <w:t>и</w:t>
      </w:r>
      <w:r w:rsidR="00AD3035" w:rsidRPr="0081487E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756013" w:rsidRPr="0081487E">
        <w:rPr>
          <w:rFonts w:ascii="Times New Roman" w:hAnsi="Times New Roman" w:cs="Times New Roman"/>
          <w:b/>
          <w:sz w:val="28"/>
          <w:szCs w:val="28"/>
        </w:rPr>
        <w:t>я</w:t>
      </w:r>
    </w:p>
    <w:p w:rsidR="001A0C1F" w:rsidRPr="0081487E" w:rsidRDefault="0081487E" w:rsidP="00515C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F574DA" w:rsidRPr="0081487E">
        <w:rPr>
          <w:rFonts w:ascii="Times New Roman" w:hAnsi="Times New Roman" w:cs="Times New Roman"/>
          <w:sz w:val="28"/>
          <w:szCs w:val="28"/>
        </w:rPr>
        <w:t>Разновозрастное д</w:t>
      </w:r>
      <w:r w:rsidR="00103607" w:rsidRPr="0081487E">
        <w:rPr>
          <w:rFonts w:ascii="Times New Roman" w:hAnsi="Times New Roman" w:cs="Times New Roman"/>
          <w:sz w:val="28"/>
          <w:szCs w:val="28"/>
        </w:rPr>
        <w:t xml:space="preserve">етское общественное объединение </w:t>
      </w:r>
      <w:r w:rsidR="00AD3035" w:rsidRPr="0081487E">
        <w:rPr>
          <w:rFonts w:ascii="Times New Roman" w:hAnsi="Times New Roman" w:cs="Times New Roman"/>
          <w:sz w:val="28"/>
          <w:szCs w:val="28"/>
        </w:rPr>
        <w:t>«Великая Галактика»</w:t>
      </w:r>
      <w:r w:rsidR="00103607" w:rsidRPr="0081487E">
        <w:rPr>
          <w:rFonts w:ascii="Times New Roman" w:hAnsi="Times New Roman" w:cs="Times New Roman"/>
          <w:sz w:val="28"/>
          <w:szCs w:val="28"/>
        </w:rPr>
        <w:t xml:space="preserve"> (</w:t>
      </w:r>
      <w:r w:rsidR="00F574DA" w:rsidRPr="0081487E">
        <w:rPr>
          <w:rFonts w:ascii="Times New Roman" w:hAnsi="Times New Roman" w:cs="Times New Roman"/>
          <w:sz w:val="28"/>
          <w:szCs w:val="28"/>
        </w:rPr>
        <w:t xml:space="preserve">РДОО </w:t>
      </w:r>
      <w:r w:rsidR="00103607" w:rsidRPr="0081487E">
        <w:rPr>
          <w:rFonts w:ascii="Times New Roman" w:hAnsi="Times New Roman" w:cs="Times New Roman"/>
          <w:sz w:val="28"/>
          <w:szCs w:val="28"/>
        </w:rPr>
        <w:t>«ВЕГА»</w:t>
      </w:r>
      <w:r w:rsidR="00F733DC" w:rsidRPr="0081487E">
        <w:rPr>
          <w:rFonts w:ascii="Times New Roman" w:hAnsi="Times New Roman" w:cs="Times New Roman"/>
          <w:sz w:val="28"/>
          <w:szCs w:val="28"/>
        </w:rPr>
        <w:t xml:space="preserve">), действующее на базе муниципального </w:t>
      </w:r>
      <w:r w:rsidR="00F574DA" w:rsidRPr="0081487E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F733DC" w:rsidRPr="0081487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103607" w:rsidRPr="0081487E">
        <w:rPr>
          <w:rFonts w:ascii="Times New Roman" w:hAnsi="Times New Roman" w:cs="Times New Roman"/>
          <w:sz w:val="28"/>
          <w:szCs w:val="28"/>
        </w:rPr>
        <w:t xml:space="preserve"> «Школа № 77»</w:t>
      </w:r>
      <w:r w:rsidR="00F733DC" w:rsidRPr="0081487E">
        <w:rPr>
          <w:rFonts w:ascii="Times New Roman" w:hAnsi="Times New Roman" w:cs="Times New Roman"/>
          <w:sz w:val="28"/>
          <w:szCs w:val="28"/>
        </w:rPr>
        <w:t>,</w:t>
      </w:r>
      <w:r w:rsidR="00AD3035" w:rsidRPr="0081487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03607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221ECF" w:rsidRPr="0081487E">
        <w:rPr>
          <w:rFonts w:ascii="Times New Roman" w:hAnsi="Times New Roman" w:cs="Times New Roman"/>
          <w:sz w:val="28"/>
          <w:szCs w:val="28"/>
        </w:rPr>
        <w:t>добровольным</w:t>
      </w:r>
      <w:r w:rsidR="00AD3035" w:rsidRPr="0081487E">
        <w:rPr>
          <w:rFonts w:ascii="Times New Roman" w:hAnsi="Times New Roman" w:cs="Times New Roman"/>
          <w:sz w:val="28"/>
          <w:szCs w:val="28"/>
        </w:rPr>
        <w:t>,</w:t>
      </w:r>
      <w:r w:rsidR="00221ECF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645607" w:rsidRPr="0081487E">
        <w:rPr>
          <w:rFonts w:ascii="Times New Roman" w:hAnsi="Times New Roman" w:cs="Times New Roman"/>
          <w:sz w:val="28"/>
          <w:szCs w:val="28"/>
        </w:rPr>
        <w:t>массовым,</w:t>
      </w:r>
      <w:r w:rsidR="00221ECF" w:rsidRPr="0081487E">
        <w:rPr>
          <w:rFonts w:ascii="Times New Roman" w:hAnsi="Times New Roman" w:cs="Times New Roman"/>
          <w:sz w:val="28"/>
          <w:szCs w:val="28"/>
        </w:rPr>
        <w:t xml:space="preserve"> творческим </w:t>
      </w:r>
      <w:r w:rsidR="00645607" w:rsidRPr="0081487E">
        <w:rPr>
          <w:rFonts w:ascii="Times New Roman" w:hAnsi="Times New Roman" w:cs="Times New Roman"/>
          <w:sz w:val="28"/>
          <w:szCs w:val="28"/>
        </w:rPr>
        <w:t>объединением детей и подростков</w:t>
      </w:r>
      <w:r w:rsidR="00F733DC" w:rsidRPr="0081487E">
        <w:rPr>
          <w:rFonts w:ascii="Times New Roman" w:hAnsi="Times New Roman" w:cs="Times New Roman"/>
          <w:sz w:val="28"/>
          <w:szCs w:val="28"/>
        </w:rPr>
        <w:t xml:space="preserve">, </w:t>
      </w:r>
      <w:r w:rsidR="00645607" w:rsidRPr="0081487E">
        <w:rPr>
          <w:rFonts w:ascii="Times New Roman" w:hAnsi="Times New Roman" w:cs="Times New Roman"/>
          <w:bCs/>
          <w:sz w:val="28"/>
          <w:szCs w:val="28"/>
        </w:rPr>
        <w:t xml:space="preserve">созданное с целью развития и реализации разносторонних способностей учащихся, </w:t>
      </w:r>
      <w:r w:rsidR="004C3C28" w:rsidRPr="0081487E">
        <w:rPr>
          <w:rFonts w:ascii="Times New Roman" w:hAnsi="Times New Roman" w:cs="Times New Roman"/>
          <w:sz w:val="28"/>
          <w:szCs w:val="28"/>
        </w:rPr>
        <w:t>действу</w:t>
      </w:r>
      <w:r w:rsidR="00E541E4" w:rsidRPr="0081487E">
        <w:rPr>
          <w:rFonts w:ascii="Times New Roman" w:hAnsi="Times New Roman" w:cs="Times New Roman"/>
          <w:sz w:val="28"/>
          <w:szCs w:val="28"/>
        </w:rPr>
        <w:t>ющим</w:t>
      </w:r>
      <w:r w:rsidR="00221ECF" w:rsidRPr="0081487E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AD3035" w:rsidRPr="0081487E">
        <w:rPr>
          <w:rFonts w:ascii="Times New Roman" w:hAnsi="Times New Roman" w:cs="Times New Roman"/>
          <w:sz w:val="28"/>
          <w:szCs w:val="28"/>
        </w:rPr>
        <w:t xml:space="preserve"> гласности и общности интересов</w:t>
      </w:r>
      <w:r w:rsidR="001A0C1F" w:rsidRPr="0081487E">
        <w:rPr>
          <w:rFonts w:ascii="Times New Roman" w:hAnsi="Times New Roman" w:cs="Times New Roman"/>
          <w:sz w:val="28"/>
          <w:szCs w:val="28"/>
        </w:rPr>
        <w:t>.</w:t>
      </w:r>
    </w:p>
    <w:p w:rsidR="00AD3035" w:rsidRPr="0081487E" w:rsidRDefault="0081487E" w:rsidP="0081487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AD3035" w:rsidRPr="0081487E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</w:t>
      </w:r>
      <w:r w:rsidR="00E541E4" w:rsidRPr="0081487E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0E4547" w:rsidRPr="0081487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</w:t>
      </w:r>
      <w:r w:rsidR="00AD3035" w:rsidRPr="0081487E">
        <w:rPr>
          <w:rFonts w:ascii="Times New Roman" w:hAnsi="Times New Roman" w:cs="Times New Roman"/>
          <w:sz w:val="28"/>
          <w:szCs w:val="28"/>
        </w:rPr>
        <w:t>м законодательством:</w:t>
      </w:r>
    </w:p>
    <w:p w:rsidR="00AD3035" w:rsidRPr="00717B0D" w:rsidRDefault="00AD3035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AD3035" w:rsidRPr="00717B0D" w:rsidRDefault="00AD3035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Международная конвенция «О правах ребенка»;</w:t>
      </w:r>
    </w:p>
    <w:p w:rsidR="003B28EC" w:rsidRPr="00717B0D" w:rsidRDefault="003B28EC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3B28EC" w:rsidRPr="00717B0D" w:rsidRDefault="003B28EC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Закон РФ «Об общественных объединениях», № 82-ФЗ от 19.05.1995г.;</w:t>
      </w:r>
    </w:p>
    <w:p w:rsidR="003B28EC" w:rsidRPr="00717B0D" w:rsidRDefault="003B28EC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 в РФ», 1998г.;</w:t>
      </w:r>
    </w:p>
    <w:p w:rsidR="003B28EC" w:rsidRPr="00717B0D" w:rsidRDefault="003B28EC" w:rsidP="000E454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Закон РФ «О государственной поддержке молодежных и детских общественных объединений», принят Государственной Думой 26.05.1995г.;</w:t>
      </w:r>
    </w:p>
    <w:p w:rsidR="00AD3035" w:rsidRPr="00717B0D" w:rsidRDefault="003B28EC" w:rsidP="00515C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Устав школы</w:t>
      </w:r>
      <w:r w:rsidR="00595E71" w:rsidRPr="00717B0D">
        <w:rPr>
          <w:rFonts w:ascii="Times New Roman" w:hAnsi="Times New Roman" w:cs="Times New Roman"/>
          <w:sz w:val="28"/>
          <w:szCs w:val="28"/>
        </w:rPr>
        <w:t>.</w:t>
      </w:r>
    </w:p>
    <w:p w:rsidR="001A0C1F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541E4" w:rsidRPr="0081487E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1A0C1F" w:rsidRPr="0081487E">
        <w:rPr>
          <w:rFonts w:ascii="Times New Roman" w:hAnsi="Times New Roman" w:cs="Times New Roman"/>
          <w:sz w:val="28"/>
          <w:szCs w:val="28"/>
        </w:rPr>
        <w:t>создан</w:t>
      </w:r>
      <w:r w:rsidR="00E541E4" w:rsidRPr="0081487E">
        <w:rPr>
          <w:rFonts w:ascii="Times New Roman" w:hAnsi="Times New Roman" w:cs="Times New Roman"/>
          <w:sz w:val="28"/>
          <w:szCs w:val="28"/>
        </w:rPr>
        <w:t>о</w:t>
      </w:r>
      <w:r w:rsidR="001A0C1F" w:rsidRPr="0081487E">
        <w:rPr>
          <w:rFonts w:ascii="Times New Roman" w:hAnsi="Times New Roman" w:cs="Times New Roman"/>
          <w:sz w:val="28"/>
          <w:szCs w:val="28"/>
        </w:rPr>
        <w:t xml:space="preserve"> с участием детей и взрослых с целью:</w:t>
      </w:r>
    </w:p>
    <w:p w:rsidR="001A0C1F" w:rsidRPr="00717B0D" w:rsidRDefault="001A0C1F" w:rsidP="000E454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организации познавательной и досуговой деятельности, удовлетворяющей социальные потребности и интересы</w:t>
      </w:r>
      <w:r w:rsidR="00E541E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17B0D">
        <w:rPr>
          <w:rFonts w:ascii="Times New Roman" w:hAnsi="Times New Roman" w:cs="Times New Roman"/>
          <w:sz w:val="28"/>
          <w:szCs w:val="28"/>
        </w:rPr>
        <w:t>;</w:t>
      </w:r>
    </w:p>
    <w:p w:rsidR="001A0C1F" w:rsidRPr="00717B0D" w:rsidRDefault="001A0C1F" w:rsidP="00515C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достижения социальных, благотворительных, культурных, образовательных и иных общественно-полезных целей, указанных в настоящем уставе.</w:t>
      </w:r>
    </w:p>
    <w:p w:rsidR="001A0C1F" w:rsidRPr="0081487E" w:rsidRDefault="0081487E" w:rsidP="00515C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1A0C1F" w:rsidRPr="0081487E">
        <w:rPr>
          <w:rFonts w:ascii="Times New Roman" w:hAnsi="Times New Roman" w:cs="Times New Roman"/>
          <w:sz w:val="28"/>
          <w:szCs w:val="28"/>
        </w:rPr>
        <w:t xml:space="preserve">Полное наименование детского общественного объединения – Разновозрастное детское </w:t>
      </w:r>
      <w:r w:rsidR="000E4547" w:rsidRPr="0081487E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="001A0C1F" w:rsidRPr="0081487E">
        <w:rPr>
          <w:rFonts w:ascii="Times New Roman" w:hAnsi="Times New Roman" w:cs="Times New Roman"/>
          <w:sz w:val="28"/>
          <w:szCs w:val="28"/>
        </w:rPr>
        <w:t>объединение «Великая Галактика»</w:t>
      </w:r>
      <w:r w:rsidR="00595E71" w:rsidRPr="0081487E">
        <w:rPr>
          <w:rFonts w:ascii="Times New Roman" w:hAnsi="Times New Roman" w:cs="Times New Roman"/>
          <w:sz w:val="28"/>
          <w:szCs w:val="28"/>
        </w:rPr>
        <w:t>.</w:t>
      </w:r>
      <w:r w:rsidR="000E4547" w:rsidRPr="0081487E">
        <w:rPr>
          <w:rFonts w:ascii="Times New Roman" w:hAnsi="Times New Roman" w:cs="Times New Roman"/>
          <w:sz w:val="28"/>
          <w:szCs w:val="28"/>
        </w:rPr>
        <w:t xml:space="preserve"> Краткое наименование РДОО «ВЕГА»</w:t>
      </w:r>
    </w:p>
    <w:p w:rsidR="00563371" w:rsidRPr="0081487E" w:rsidRDefault="0081487E" w:rsidP="00515C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541E4" w:rsidRPr="0081487E">
        <w:rPr>
          <w:rFonts w:ascii="Times New Roman" w:hAnsi="Times New Roman" w:cs="Times New Roman"/>
          <w:sz w:val="28"/>
          <w:szCs w:val="28"/>
        </w:rPr>
        <w:t>Р</w:t>
      </w:r>
      <w:r w:rsidR="00563371" w:rsidRPr="0081487E">
        <w:rPr>
          <w:rFonts w:ascii="Times New Roman" w:hAnsi="Times New Roman" w:cs="Times New Roman"/>
          <w:sz w:val="28"/>
          <w:szCs w:val="28"/>
        </w:rPr>
        <w:t>ДОО</w:t>
      </w:r>
      <w:r w:rsidR="00013A4A" w:rsidRPr="0081487E">
        <w:rPr>
          <w:rFonts w:ascii="Times New Roman" w:hAnsi="Times New Roman" w:cs="Times New Roman"/>
          <w:sz w:val="28"/>
          <w:szCs w:val="28"/>
        </w:rPr>
        <w:t xml:space="preserve"> имеет: </w:t>
      </w:r>
    </w:p>
    <w:p w:rsidR="00013A4A" w:rsidRPr="00717B0D" w:rsidRDefault="00E541E4" w:rsidP="00E541E4">
      <w:pPr>
        <w:pStyle w:val="a3"/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A4A" w:rsidRPr="00717B0D">
        <w:rPr>
          <w:rFonts w:ascii="Times New Roman" w:hAnsi="Times New Roman" w:cs="Times New Roman"/>
          <w:sz w:val="28"/>
          <w:szCs w:val="28"/>
        </w:rPr>
        <w:t xml:space="preserve">1.5.1 </w:t>
      </w:r>
      <w:r w:rsidR="00013A4A" w:rsidRPr="00203AF5">
        <w:rPr>
          <w:rFonts w:ascii="Times New Roman" w:hAnsi="Times New Roman" w:cs="Times New Roman"/>
          <w:i/>
          <w:sz w:val="28"/>
          <w:szCs w:val="28"/>
        </w:rPr>
        <w:t>Традиции:</w:t>
      </w:r>
    </w:p>
    <w:p w:rsidR="00013A4A" w:rsidRPr="00717B0D" w:rsidRDefault="00013A4A" w:rsidP="000E454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Посвящение</w:t>
      </w:r>
      <w:r w:rsidR="000E4547">
        <w:rPr>
          <w:rFonts w:ascii="Times New Roman" w:hAnsi="Times New Roman" w:cs="Times New Roman"/>
          <w:sz w:val="28"/>
          <w:szCs w:val="28"/>
        </w:rPr>
        <w:t xml:space="preserve"> в члены ДОО</w:t>
      </w:r>
      <w:r w:rsidRPr="00717B0D">
        <w:rPr>
          <w:rFonts w:ascii="Times New Roman" w:hAnsi="Times New Roman" w:cs="Times New Roman"/>
          <w:sz w:val="28"/>
          <w:szCs w:val="28"/>
        </w:rPr>
        <w:t>;</w:t>
      </w:r>
    </w:p>
    <w:p w:rsidR="00013A4A" w:rsidRPr="00717B0D" w:rsidRDefault="00013A4A" w:rsidP="000E454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Театральный фестиваль;</w:t>
      </w:r>
    </w:p>
    <w:p w:rsidR="00013A4A" w:rsidRPr="00717B0D" w:rsidRDefault="00013A4A" w:rsidP="000E454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Участие в районных акциях;</w:t>
      </w:r>
    </w:p>
    <w:p w:rsidR="00013A4A" w:rsidRPr="00717B0D" w:rsidRDefault="00E541E4" w:rsidP="000E454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13A4A" w:rsidRPr="00717B0D">
        <w:rPr>
          <w:rFonts w:ascii="Times New Roman" w:hAnsi="Times New Roman" w:cs="Times New Roman"/>
          <w:sz w:val="28"/>
          <w:szCs w:val="28"/>
        </w:rPr>
        <w:t>;</w:t>
      </w:r>
    </w:p>
    <w:p w:rsidR="00013A4A" w:rsidRPr="00717B0D" w:rsidRDefault="00013A4A" w:rsidP="000E454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541E4">
        <w:rPr>
          <w:rFonts w:ascii="Times New Roman" w:hAnsi="Times New Roman" w:cs="Times New Roman"/>
          <w:sz w:val="28"/>
          <w:szCs w:val="28"/>
        </w:rPr>
        <w:t>концертов</w:t>
      </w:r>
      <w:r w:rsidR="000E4547">
        <w:rPr>
          <w:rFonts w:ascii="Times New Roman" w:hAnsi="Times New Roman" w:cs="Times New Roman"/>
          <w:sz w:val="28"/>
          <w:szCs w:val="28"/>
        </w:rPr>
        <w:t>.</w:t>
      </w:r>
    </w:p>
    <w:p w:rsidR="00756013" w:rsidRDefault="00013A4A" w:rsidP="0081487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1.5.2 </w:t>
      </w:r>
      <w:r w:rsidRPr="00203AF5">
        <w:rPr>
          <w:rFonts w:ascii="Times New Roman" w:hAnsi="Times New Roman" w:cs="Times New Roman"/>
          <w:i/>
          <w:sz w:val="28"/>
          <w:szCs w:val="28"/>
        </w:rPr>
        <w:t>Девиз:</w:t>
      </w:r>
      <w:r w:rsidRPr="0071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CBC" w:rsidRDefault="00AD4CBC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во всем, что совершаешь ты,</w:t>
      </w:r>
    </w:p>
    <w:p w:rsidR="00AD4CBC" w:rsidRDefault="00AD4CBC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Проступит след душевной красоты!»</w:t>
      </w:r>
    </w:p>
    <w:p w:rsidR="00756013" w:rsidRDefault="00013A4A" w:rsidP="0081487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1.5.3 </w:t>
      </w:r>
      <w:proofErr w:type="spellStart"/>
      <w:r w:rsidRPr="00203AF5">
        <w:rPr>
          <w:rFonts w:ascii="Times New Roman" w:hAnsi="Times New Roman" w:cs="Times New Roman"/>
          <w:i/>
          <w:sz w:val="28"/>
          <w:szCs w:val="28"/>
        </w:rPr>
        <w:t>Речевка</w:t>
      </w:r>
      <w:proofErr w:type="spellEnd"/>
      <w:r w:rsidRPr="00203AF5">
        <w:rPr>
          <w:rFonts w:ascii="Times New Roman" w:hAnsi="Times New Roman" w:cs="Times New Roman"/>
          <w:i/>
          <w:sz w:val="28"/>
          <w:szCs w:val="28"/>
        </w:rPr>
        <w:t>:</w:t>
      </w:r>
      <w:r w:rsidRPr="0071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A4A" w:rsidRDefault="00013A4A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«ВЕГА – супер, ВЕГА – класс! Нет на свете лучше нас!»</w:t>
      </w:r>
    </w:p>
    <w:p w:rsidR="00AD4CBC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Мы на правильном пути,</w:t>
      </w:r>
    </w:p>
    <w:p w:rsidR="00AD4CBC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мы, куда идти.</w:t>
      </w:r>
    </w:p>
    <w:p w:rsidR="00AD4CBC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отряде – это честь,</w:t>
      </w:r>
    </w:p>
    <w:p w:rsidR="00AD4CBC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дел не перечесть.</w:t>
      </w:r>
    </w:p>
    <w:p w:rsidR="00AD4CBC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Экипажи созываем</w:t>
      </w:r>
    </w:p>
    <w:p w:rsidR="00AD4CBC" w:rsidRPr="0045120D" w:rsidRDefault="00AD4CBC" w:rsidP="00AD4C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Дружим, делаем,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120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13A4A" w:rsidRPr="00717B0D" w:rsidRDefault="00013A4A" w:rsidP="0081487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1.5.4. </w:t>
      </w:r>
      <w:r w:rsidRPr="00203AF5">
        <w:rPr>
          <w:rFonts w:ascii="Times New Roman" w:hAnsi="Times New Roman" w:cs="Times New Roman"/>
          <w:i/>
          <w:sz w:val="28"/>
          <w:szCs w:val="28"/>
        </w:rPr>
        <w:t>Символы</w:t>
      </w:r>
      <w:r w:rsidRPr="00717B0D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3E2107" w:rsidRPr="00717B0D" w:rsidRDefault="003E2107" w:rsidP="00515C35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1.5.</w:t>
      </w:r>
      <w:r w:rsidR="0081487E">
        <w:rPr>
          <w:rFonts w:ascii="Times New Roman" w:hAnsi="Times New Roman" w:cs="Times New Roman"/>
          <w:sz w:val="28"/>
          <w:szCs w:val="28"/>
        </w:rPr>
        <w:t>5</w:t>
      </w:r>
      <w:r w:rsidRPr="00717B0D">
        <w:rPr>
          <w:rFonts w:ascii="Times New Roman" w:hAnsi="Times New Roman" w:cs="Times New Roman"/>
          <w:sz w:val="28"/>
          <w:szCs w:val="28"/>
        </w:rPr>
        <w:t xml:space="preserve"> </w:t>
      </w:r>
      <w:r w:rsidRPr="00203AF5">
        <w:rPr>
          <w:rFonts w:ascii="Times New Roman" w:hAnsi="Times New Roman" w:cs="Times New Roman"/>
          <w:i/>
          <w:sz w:val="28"/>
          <w:szCs w:val="28"/>
        </w:rPr>
        <w:t>Законы</w:t>
      </w:r>
      <w:r w:rsidRPr="00717B0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120EF">
        <w:rPr>
          <w:rFonts w:ascii="Times New Roman" w:hAnsi="Times New Roman" w:cs="Times New Roman"/>
          <w:sz w:val="28"/>
          <w:szCs w:val="28"/>
        </w:rPr>
        <w:t>2</w:t>
      </w:r>
      <w:r w:rsidRPr="00717B0D">
        <w:rPr>
          <w:rFonts w:ascii="Times New Roman" w:hAnsi="Times New Roman" w:cs="Times New Roman"/>
          <w:sz w:val="28"/>
          <w:szCs w:val="28"/>
        </w:rPr>
        <w:t>)</w:t>
      </w:r>
    </w:p>
    <w:p w:rsidR="00563371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756013" w:rsidRPr="0081487E">
        <w:rPr>
          <w:rFonts w:ascii="Times New Roman" w:hAnsi="Times New Roman" w:cs="Times New Roman"/>
          <w:sz w:val="28"/>
          <w:szCs w:val="28"/>
        </w:rPr>
        <w:t>Р</w:t>
      </w:r>
      <w:r w:rsidR="00563371" w:rsidRPr="0081487E">
        <w:rPr>
          <w:rFonts w:ascii="Times New Roman" w:hAnsi="Times New Roman" w:cs="Times New Roman"/>
          <w:sz w:val="28"/>
          <w:szCs w:val="28"/>
        </w:rPr>
        <w:t>ДОО осуществляет свою деятельность на территории г. Нижний Новгород.</w:t>
      </w:r>
    </w:p>
    <w:p w:rsidR="00563371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563371" w:rsidRPr="0081487E">
        <w:rPr>
          <w:rFonts w:ascii="Times New Roman" w:hAnsi="Times New Roman" w:cs="Times New Roman"/>
          <w:sz w:val="28"/>
          <w:szCs w:val="28"/>
        </w:rPr>
        <w:t xml:space="preserve">Место нахождения руководящего органа </w:t>
      </w:r>
      <w:r w:rsidR="00756013" w:rsidRPr="0081487E">
        <w:rPr>
          <w:rFonts w:ascii="Times New Roman" w:hAnsi="Times New Roman" w:cs="Times New Roman"/>
          <w:sz w:val="28"/>
          <w:szCs w:val="28"/>
        </w:rPr>
        <w:t>Р</w:t>
      </w:r>
      <w:r w:rsidR="00563371" w:rsidRPr="0081487E">
        <w:rPr>
          <w:rFonts w:ascii="Times New Roman" w:hAnsi="Times New Roman" w:cs="Times New Roman"/>
          <w:sz w:val="28"/>
          <w:szCs w:val="28"/>
        </w:rPr>
        <w:t>ДОО – МБОУ «Школа № 77», г. Нижний Новгород, ул. Никиты Рыбакова, д. 15.</w:t>
      </w:r>
    </w:p>
    <w:p w:rsidR="00DE78D3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013A4A" w:rsidRPr="0081487E">
        <w:rPr>
          <w:rFonts w:ascii="Times New Roman" w:hAnsi="Times New Roman" w:cs="Times New Roman"/>
          <w:sz w:val="28"/>
          <w:szCs w:val="28"/>
        </w:rPr>
        <w:t>ДОО сотрудничает со всеми, кому понятны и небезразличны интересы Союза подростков, кто готов помочь</w:t>
      </w:r>
      <w:r w:rsidR="0085310B" w:rsidRPr="0081487E">
        <w:rPr>
          <w:rFonts w:ascii="Times New Roman" w:hAnsi="Times New Roman" w:cs="Times New Roman"/>
          <w:sz w:val="28"/>
          <w:szCs w:val="28"/>
        </w:rPr>
        <w:t>.</w:t>
      </w:r>
    </w:p>
    <w:p w:rsidR="0085310B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85310B" w:rsidRPr="0081487E">
        <w:rPr>
          <w:rFonts w:ascii="Times New Roman" w:hAnsi="Times New Roman" w:cs="Times New Roman"/>
          <w:sz w:val="28"/>
          <w:szCs w:val="28"/>
        </w:rPr>
        <w:t xml:space="preserve">Деятельность объединения осуществляется на основе договора о сотрудничестве </w:t>
      </w:r>
      <w:r>
        <w:rPr>
          <w:rFonts w:ascii="Times New Roman" w:hAnsi="Times New Roman" w:cs="Times New Roman"/>
          <w:sz w:val="28"/>
          <w:szCs w:val="28"/>
        </w:rPr>
        <w:t>РДОО</w:t>
      </w:r>
      <w:r w:rsidR="0085310B" w:rsidRPr="0081487E">
        <w:rPr>
          <w:rFonts w:ascii="Times New Roman" w:hAnsi="Times New Roman" w:cs="Times New Roman"/>
          <w:sz w:val="28"/>
          <w:szCs w:val="28"/>
        </w:rPr>
        <w:t xml:space="preserve"> «ВЕГА»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85310B" w:rsidRPr="0081487E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="0085310B" w:rsidRPr="0081487E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="0085310B" w:rsidRPr="0081487E">
        <w:rPr>
          <w:rFonts w:ascii="Times New Roman" w:hAnsi="Times New Roman" w:cs="Times New Roman"/>
          <w:sz w:val="28"/>
          <w:szCs w:val="28"/>
        </w:rPr>
        <w:t xml:space="preserve"> № 77».</w:t>
      </w:r>
    </w:p>
    <w:p w:rsidR="00FC6CAE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203AF5" w:rsidRPr="00814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87E">
        <w:rPr>
          <w:rFonts w:ascii="Times New Roman" w:hAnsi="Times New Roman" w:cs="Times New Roman"/>
          <w:sz w:val="28"/>
          <w:szCs w:val="28"/>
        </w:rPr>
        <w:t>К</w:t>
      </w:r>
      <w:r w:rsidR="00FC6CAE" w:rsidRPr="0081487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8148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="00FC6CAE" w:rsidRPr="0081487E">
        <w:rPr>
          <w:rFonts w:ascii="Times New Roman" w:hAnsi="Times New Roman" w:cs="Times New Roman"/>
          <w:sz w:val="28"/>
          <w:szCs w:val="28"/>
        </w:rPr>
        <w:t>деятельност</w:t>
      </w:r>
      <w:r w:rsidRPr="0081487E">
        <w:rPr>
          <w:rFonts w:ascii="Times New Roman" w:hAnsi="Times New Roman" w:cs="Times New Roman"/>
          <w:sz w:val="28"/>
          <w:szCs w:val="28"/>
        </w:rPr>
        <w:t>ью</w:t>
      </w:r>
      <w:r w:rsidR="00FC6CAE" w:rsidRPr="0081487E">
        <w:rPr>
          <w:rFonts w:ascii="Times New Roman" w:hAnsi="Times New Roman" w:cs="Times New Roman"/>
          <w:sz w:val="28"/>
          <w:szCs w:val="28"/>
        </w:rPr>
        <w:t xml:space="preserve"> </w:t>
      </w:r>
      <w:r w:rsidRPr="0081487E">
        <w:rPr>
          <w:rFonts w:ascii="Times New Roman" w:hAnsi="Times New Roman" w:cs="Times New Roman"/>
          <w:sz w:val="28"/>
          <w:szCs w:val="28"/>
        </w:rPr>
        <w:t>Р</w:t>
      </w:r>
      <w:r w:rsidR="00FC6CAE" w:rsidRPr="0081487E">
        <w:rPr>
          <w:rFonts w:ascii="Times New Roman" w:hAnsi="Times New Roman" w:cs="Times New Roman"/>
          <w:sz w:val="28"/>
          <w:szCs w:val="28"/>
        </w:rPr>
        <w:t>ДОО «</w:t>
      </w:r>
      <w:r w:rsidRPr="0081487E">
        <w:rPr>
          <w:rFonts w:ascii="Times New Roman" w:hAnsi="Times New Roman" w:cs="Times New Roman"/>
          <w:sz w:val="28"/>
          <w:szCs w:val="28"/>
        </w:rPr>
        <w:t>ВЕГА</w:t>
      </w:r>
      <w:r w:rsidR="00FC6CAE" w:rsidRPr="0081487E">
        <w:rPr>
          <w:rFonts w:ascii="Times New Roman" w:hAnsi="Times New Roman" w:cs="Times New Roman"/>
          <w:sz w:val="28"/>
          <w:szCs w:val="28"/>
        </w:rPr>
        <w:t xml:space="preserve">» осуществляет заместитель </w:t>
      </w:r>
      <w:r w:rsidRPr="0081487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C6CAE" w:rsidRPr="0081487E">
        <w:rPr>
          <w:rFonts w:ascii="Times New Roman" w:hAnsi="Times New Roman" w:cs="Times New Roman"/>
          <w:sz w:val="28"/>
          <w:szCs w:val="28"/>
        </w:rPr>
        <w:t xml:space="preserve">по воспитательной работе. Руководителем </w:t>
      </w:r>
      <w:r w:rsidRPr="0081487E">
        <w:rPr>
          <w:rFonts w:ascii="Times New Roman" w:hAnsi="Times New Roman" w:cs="Times New Roman"/>
          <w:sz w:val="28"/>
          <w:szCs w:val="28"/>
        </w:rPr>
        <w:t>Р</w:t>
      </w:r>
      <w:r w:rsidR="00FC6CAE" w:rsidRPr="0081487E">
        <w:rPr>
          <w:rFonts w:ascii="Times New Roman" w:hAnsi="Times New Roman" w:cs="Times New Roman"/>
          <w:sz w:val="28"/>
          <w:szCs w:val="28"/>
        </w:rPr>
        <w:t>ДОО «</w:t>
      </w:r>
      <w:r w:rsidRPr="0081487E">
        <w:rPr>
          <w:rFonts w:ascii="Times New Roman" w:hAnsi="Times New Roman" w:cs="Times New Roman"/>
          <w:sz w:val="28"/>
          <w:szCs w:val="28"/>
        </w:rPr>
        <w:t>ВЕГА</w:t>
      </w:r>
      <w:r w:rsidR="00FC6CAE" w:rsidRPr="0081487E">
        <w:rPr>
          <w:rFonts w:ascii="Times New Roman" w:hAnsi="Times New Roman" w:cs="Times New Roman"/>
          <w:sz w:val="28"/>
          <w:szCs w:val="28"/>
        </w:rPr>
        <w:t>» является старшая вожатая.</w:t>
      </w:r>
    </w:p>
    <w:p w:rsidR="00A00214" w:rsidRPr="0081487E" w:rsidRDefault="0081487E" w:rsidP="0081487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364247" w:rsidRPr="0081487E">
        <w:rPr>
          <w:rFonts w:ascii="Times New Roman" w:hAnsi="Times New Roman" w:cs="Times New Roman"/>
          <w:sz w:val="28"/>
          <w:szCs w:val="28"/>
        </w:rPr>
        <w:t>ДОО реализует свою деятельность в соответствии с картой партнерств (</w:t>
      </w:r>
      <w:r w:rsidR="007120EF" w:rsidRPr="0081487E">
        <w:rPr>
          <w:rFonts w:ascii="Times New Roman" w:hAnsi="Times New Roman" w:cs="Times New Roman"/>
          <w:sz w:val="28"/>
          <w:szCs w:val="28"/>
        </w:rPr>
        <w:t>Приложение 3</w:t>
      </w:r>
      <w:r w:rsidR="00364247" w:rsidRPr="0081487E">
        <w:rPr>
          <w:rFonts w:ascii="Times New Roman" w:hAnsi="Times New Roman" w:cs="Times New Roman"/>
          <w:sz w:val="28"/>
          <w:szCs w:val="28"/>
        </w:rPr>
        <w:t>)</w:t>
      </w:r>
    </w:p>
    <w:p w:rsidR="005D0A9D" w:rsidRPr="00AD4CBC" w:rsidRDefault="005D0A9D" w:rsidP="000E454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C6CAE" w:rsidRPr="00515C35" w:rsidRDefault="00515C35" w:rsidP="00515C3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6CAE" w:rsidRPr="00515C35">
        <w:rPr>
          <w:rFonts w:ascii="Times New Roman" w:hAnsi="Times New Roman" w:cs="Times New Roman"/>
          <w:b/>
          <w:sz w:val="28"/>
          <w:szCs w:val="28"/>
        </w:rPr>
        <w:t>Цели и задачи объединения</w:t>
      </w:r>
    </w:p>
    <w:p w:rsidR="00FC6CAE" w:rsidRPr="00515C35" w:rsidRDefault="00FC6CAE" w:rsidP="007E78AA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C35">
        <w:rPr>
          <w:rFonts w:ascii="Times New Roman" w:hAnsi="Times New Roman" w:cs="Times New Roman"/>
          <w:i/>
          <w:sz w:val="28"/>
          <w:szCs w:val="28"/>
        </w:rPr>
        <w:t>Цел</w:t>
      </w:r>
      <w:r w:rsidR="00515C35" w:rsidRPr="00515C35">
        <w:rPr>
          <w:rFonts w:ascii="Times New Roman" w:hAnsi="Times New Roman" w:cs="Times New Roman"/>
          <w:i/>
          <w:sz w:val="28"/>
          <w:szCs w:val="28"/>
        </w:rPr>
        <w:t>ь</w:t>
      </w:r>
      <w:proofErr w:type="gramStart"/>
      <w:r w:rsidRPr="00515C35">
        <w:rPr>
          <w:rFonts w:ascii="Times New Roman" w:hAnsi="Times New Roman" w:cs="Times New Roman"/>
          <w:i/>
          <w:sz w:val="28"/>
          <w:szCs w:val="28"/>
        </w:rPr>
        <w:t>:</w:t>
      </w:r>
      <w:r w:rsidR="00515C3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15C35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515C35">
        <w:rPr>
          <w:rFonts w:ascii="Times New Roman" w:hAnsi="Times New Roman" w:cs="Times New Roman"/>
          <w:sz w:val="28"/>
          <w:szCs w:val="28"/>
        </w:rPr>
        <w:t xml:space="preserve"> благоприятных условий для социализации </w:t>
      </w:r>
      <w:r w:rsidR="00515C35" w:rsidRPr="00515C35">
        <w:rPr>
          <w:rFonts w:ascii="Times New Roman" w:hAnsi="Times New Roman" w:cs="Times New Roman"/>
          <w:sz w:val="28"/>
          <w:szCs w:val="28"/>
        </w:rPr>
        <w:t xml:space="preserve">и самореализации </w:t>
      </w:r>
      <w:r w:rsidRPr="00515C35">
        <w:rPr>
          <w:rFonts w:ascii="Times New Roman" w:hAnsi="Times New Roman" w:cs="Times New Roman"/>
          <w:sz w:val="28"/>
          <w:szCs w:val="28"/>
        </w:rPr>
        <w:t>личности ребенка через разнообразную досуговую деятельность;</w:t>
      </w:r>
    </w:p>
    <w:p w:rsidR="00CF12D8" w:rsidRPr="00515C35" w:rsidRDefault="00CF12D8" w:rsidP="007E78AA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C3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15C35" w:rsidRPr="007E78AA" w:rsidRDefault="007E78AA" w:rsidP="007E78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формирование у детей активной жизненной позиции в современном обществе;</w:t>
      </w:r>
    </w:p>
    <w:p w:rsidR="00515C35" w:rsidRPr="007E78AA" w:rsidRDefault="007E78AA" w:rsidP="007E78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вовлечение участников объединения в общественную и социально-значимую деятельность;</w:t>
      </w:r>
    </w:p>
    <w:p w:rsidR="00515C35" w:rsidRPr="007E78AA" w:rsidRDefault="007E78AA" w:rsidP="007E78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развитие коммуникативных, организаторских и лидерских качеств каждого участника;</w:t>
      </w:r>
    </w:p>
    <w:p w:rsidR="00515C35" w:rsidRPr="007E78AA" w:rsidRDefault="007E78AA" w:rsidP="007E78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воспитание любви к родному краю, изучению истории своей родины и семьи;</w:t>
      </w:r>
    </w:p>
    <w:p w:rsidR="00515C35" w:rsidRPr="007E78AA" w:rsidRDefault="007E78AA" w:rsidP="007E78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воспитание позитивного отношения к здоровому образу жизни</w:t>
      </w:r>
    </w:p>
    <w:p w:rsidR="00CF12D8" w:rsidRPr="007E78AA" w:rsidRDefault="007E78AA" w:rsidP="007E78A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формирование у детей и подростков</w:t>
      </w:r>
      <w:r w:rsidR="00CF12D8" w:rsidRPr="007E78AA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духовных и культурных ценностей</w:t>
      </w:r>
      <w:r w:rsidRPr="007E78AA">
        <w:rPr>
          <w:rFonts w:ascii="Times New Roman" w:hAnsi="Times New Roman" w:cs="Times New Roman"/>
          <w:sz w:val="28"/>
          <w:szCs w:val="28"/>
        </w:rPr>
        <w:t>.</w:t>
      </w:r>
    </w:p>
    <w:p w:rsidR="00EB4CBD" w:rsidRPr="007E78AA" w:rsidRDefault="007E78AA" w:rsidP="007E78A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4717A" w:rsidRPr="007E78AA">
        <w:rPr>
          <w:rFonts w:ascii="Times New Roman" w:hAnsi="Times New Roman" w:cs="Times New Roman"/>
          <w:b/>
          <w:sz w:val="28"/>
          <w:szCs w:val="28"/>
        </w:rPr>
        <w:t>Членство в объединении «ВЕГА»</w:t>
      </w:r>
    </w:p>
    <w:p w:rsidR="0064717A" w:rsidRPr="007E78AA" w:rsidRDefault="007E78AA" w:rsidP="007E78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03AF5" w:rsidRPr="007E78AA">
        <w:rPr>
          <w:rFonts w:ascii="Times New Roman" w:hAnsi="Times New Roman" w:cs="Times New Roman"/>
          <w:sz w:val="28"/>
          <w:szCs w:val="28"/>
        </w:rPr>
        <w:t xml:space="preserve"> </w:t>
      </w:r>
      <w:r w:rsidR="00191E8B" w:rsidRPr="007E78AA">
        <w:rPr>
          <w:rFonts w:ascii="Times New Roman" w:hAnsi="Times New Roman" w:cs="Times New Roman"/>
          <w:sz w:val="28"/>
          <w:szCs w:val="28"/>
        </w:rPr>
        <w:t>Членом объединения может быть любой ученик МБОУ «Школа №77» с 5 по 11 класс, который согласен с настоящим Уставом и готов выполня</w:t>
      </w:r>
      <w:r w:rsidR="00D11621" w:rsidRPr="007E78AA">
        <w:rPr>
          <w:rFonts w:ascii="Times New Roman" w:hAnsi="Times New Roman" w:cs="Times New Roman"/>
          <w:sz w:val="28"/>
          <w:szCs w:val="28"/>
        </w:rPr>
        <w:t>ть</w:t>
      </w:r>
      <w:r w:rsidR="00191E8B" w:rsidRPr="007E78AA">
        <w:rPr>
          <w:rFonts w:ascii="Times New Roman" w:hAnsi="Times New Roman" w:cs="Times New Roman"/>
          <w:sz w:val="28"/>
          <w:szCs w:val="28"/>
        </w:rPr>
        <w:t xml:space="preserve"> его</w:t>
      </w:r>
      <w:r w:rsidR="00F668A5" w:rsidRPr="007E78AA">
        <w:rPr>
          <w:rFonts w:ascii="Times New Roman" w:hAnsi="Times New Roman" w:cs="Times New Roman"/>
          <w:sz w:val="28"/>
          <w:szCs w:val="28"/>
        </w:rPr>
        <w:t>.</w:t>
      </w:r>
    </w:p>
    <w:p w:rsidR="00681251" w:rsidRPr="007E78AA" w:rsidRDefault="007E78AA" w:rsidP="007E78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03AF5" w:rsidRPr="007E78AA">
        <w:rPr>
          <w:rFonts w:ascii="Times New Roman" w:hAnsi="Times New Roman" w:cs="Times New Roman"/>
          <w:sz w:val="28"/>
          <w:szCs w:val="28"/>
        </w:rPr>
        <w:t xml:space="preserve"> </w:t>
      </w:r>
      <w:r w:rsidR="00681251" w:rsidRPr="007E78AA">
        <w:rPr>
          <w:rFonts w:ascii="Times New Roman" w:hAnsi="Times New Roman" w:cs="Times New Roman"/>
          <w:sz w:val="28"/>
          <w:szCs w:val="28"/>
        </w:rPr>
        <w:t>Прием в члены объединения осуществляется на добровольной основе вступающего</w:t>
      </w:r>
      <w:r w:rsidR="00F668A5" w:rsidRPr="007E78AA">
        <w:rPr>
          <w:rFonts w:ascii="Times New Roman" w:hAnsi="Times New Roman" w:cs="Times New Roman"/>
          <w:sz w:val="28"/>
          <w:szCs w:val="28"/>
        </w:rPr>
        <w:t>.</w:t>
      </w:r>
    </w:p>
    <w:p w:rsidR="00681251" w:rsidRPr="007E78AA" w:rsidRDefault="007E78AA" w:rsidP="007E78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03AF5" w:rsidRPr="007E78AA">
        <w:rPr>
          <w:rFonts w:ascii="Times New Roman" w:hAnsi="Times New Roman" w:cs="Times New Roman"/>
          <w:sz w:val="28"/>
          <w:szCs w:val="28"/>
        </w:rPr>
        <w:t xml:space="preserve"> </w:t>
      </w:r>
      <w:r w:rsidR="00B31882" w:rsidRPr="007E78AA">
        <w:rPr>
          <w:rFonts w:ascii="Times New Roman" w:hAnsi="Times New Roman" w:cs="Times New Roman"/>
          <w:sz w:val="28"/>
          <w:szCs w:val="28"/>
        </w:rPr>
        <w:t>Членство в организации прекращается</w:t>
      </w:r>
      <w:r w:rsidR="00681251" w:rsidRPr="007E78AA">
        <w:rPr>
          <w:rFonts w:ascii="Times New Roman" w:hAnsi="Times New Roman" w:cs="Times New Roman"/>
          <w:sz w:val="28"/>
          <w:szCs w:val="28"/>
        </w:rPr>
        <w:t>:</w:t>
      </w:r>
    </w:p>
    <w:p w:rsidR="00191E8B" w:rsidRPr="00717B0D" w:rsidRDefault="00B31882" w:rsidP="000E454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добровольно по желанию члена организации, заявившего о своем выходе на сборе</w:t>
      </w:r>
      <w:r w:rsidR="00681251" w:rsidRPr="00717B0D">
        <w:rPr>
          <w:rFonts w:ascii="Times New Roman" w:hAnsi="Times New Roman" w:cs="Times New Roman"/>
          <w:sz w:val="28"/>
          <w:szCs w:val="28"/>
        </w:rPr>
        <w:t xml:space="preserve"> объединения;</w:t>
      </w:r>
    </w:p>
    <w:p w:rsidR="00681251" w:rsidRPr="00717B0D" w:rsidRDefault="007E78AA" w:rsidP="000E454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з</w:t>
      </w:r>
      <w:r w:rsidR="00681251" w:rsidRPr="00717B0D">
        <w:rPr>
          <w:rFonts w:ascii="Times New Roman" w:hAnsi="Times New Roman" w:cs="Times New Roman"/>
          <w:sz w:val="28"/>
          <w:szCs w:val="28"/>
        </w:rPr>
        <w:t xml:space="preserve">а несоблюдение требований Устава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81251" w:rsidRPr="00717B0D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51" w:rsidRPr="007E78AA" w:rsidRDefault="007E78AA" w:rsidP="008055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1251" w:rsidRPr="007E78AA">
        <w:rPr>
          <w:rFonts w:ascii="Times New Roman" w:hAnsi="Times New Roman" w:cs="Times New Roman"/>
          <w:b/>
          <w:sz w:val="28"/>
          <w:szCs w:val="28"/>
        </w:rPr>
        <w:t>Права и обязанности членов объединения</w:t>
      </w:r>
    </w:p>
    <w:p w:rsidR="00681251" w:rsidRPr="007E78AA" w:rsidRDefault="00681251" w:rsidP="0080552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8AA">
        <w:rPr>
          <w:rFonts w:ascii="Times New Roman" w:hAnsi="Times New Roman" w:cs="Times New Roman"/>
          <w:i/>
          <w:sz w:val="28"/>
          <w:szCs w:val="28"/>
        </w:rPr>
        <w:t>Обязанности:</w:t>
      </w:r>
    </w:p>
    <w:p w:rsidR="00681251" w:rsidRPr="007E78AA" w:rsidRDefault="003E2107" w:rsidP="007E78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 xml:space="preserve">Соблюдать положения Устава </w:t>
      </w:r>
      <w:r w:rsidR="007E78AA" w:rsidRPr="007E78AA">
        <w:rPr>
          <w:rFonts w:ascii="Times New Roman" w:hAnsi="Times New Roman" w:cs="Times New Roman"/>
          <w:sz w:val="28"/>
          <w:szCs w:val="28"/>
        </w:rPr>
        <w:t>Р</w:t>
      </w:r>
      <w:r w:rsidRPr="007E78AA">
        <w:rPr>
          <w:rFonts w:ascii="Times New Roman" w:hAnsi="Times New Roman" w:cs="Times New Roman"/>
          <w:sz w:val="28"/>
          <w:szCs w:val="28"/>
        </w:rPr>
        <w:t>ДОО</w:t>
      </w:r>
      <w:r w:rsidR="007E78AA">
        <w:rPr>
          <w:rFonts w:ascii="Times New Roman" w:hAnsi="Times New Roman" w:cs="Times New Roman"/>
          <w:sz w:val="28"/>
          <w:szCs w:val="28"/>
        </w:rPr>
        <w:t>.</w:t>
      </w:r>
    </w:p>
    <w:p w:rsidR="003E2107" w:rsidRPr="007E78AA" w:rsidRDefault="003E2107" w:rsidP="007E78AA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Занимать активную жизненную позицию в реализации деятельности детского общественного объединения</w:t>
      </w:r>
      <w:r w:rsidR="007E78AA">
        <w:rPr>
          <w:rFonts w:ascii="Times New Roman" w:hAnsi="Times New Roman" w:cs="Times New Roman"/>
          <w:sz w:val="28"/>
          <w:szCs w:val="28"/>
        </w:rPr>
        <w:t>.</w:t>
      </w:r>
    </w:p>
    <w:p w:rsidR="003E2107" w:rsidRPr="007E78AA" w:rsidRDefault="003E2107" w:rsidP="007E78AA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 xml:space="preserve">Воздерживаться от слов и действий, которые могут нанести ущерб законным интересам детского общественного </w:t>
      </w:r>
      <w:proofErr w:type="spellStart"/>
      <w:r w:rsidRPr="007E78AA">
        <w:rPr>
          <w:rFonts w:ascii="Times New Roman" w:hAnsi="Times New Roman" w:cs="Times New Roman"/>
          <w:sz w:val="28"/>
          <w:szCs w:val="28"/>
        </w:rPr>
        <w:t>объединения</w:t>
      </w:r>
      <w:r w:rsidR="007E78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7B7AF3" w:rsidRPr="007E78AA" w:rsidRDefault="007B7AF3" w:rsidP="007E78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Укреплять авторитет объединения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7B7AF3" w:rsidRPr="007E78AA" w:rsidRDefault="007B7AF3" w:rsidP="00805523">
      <w:pPr>
        <w:pStyle w:val="a3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78AA">
        <w:rPr>
          <w:rFonts w:ascii="Times New Roman" w:hAnsi="Times New Roman" w:cs="Times New Roman"/>
          <w:sz w:val="28"/>
          <w:szCs w:val="28"/>
        </w:rPr>
        <w:t>Бережно относиться к символам и атрибутам объединения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3E2107" w:rsidRPr="007E78AA" w:rsidRDefault="003E2107" w:rsidP="0080552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8AA">
        <w:rPr>
          <w:rFonts w:ascii="Times New Roman" w:hAnsi="Times New Roman" w:cs="Times New Roman"/>
          <w:i/>
          <w:sz w:val="28"/>
          <w:szCs w:val="28"/>
        </w:rPr>
        <w:t>Права:</w:t>
      </w:r>
    </w:p>
    <w:p w:rsidR="003E2107" w:rsidRPr="00805523" w:rsidRDefault="00BF000C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Принимать активное участие в планировании воспитательной работы школы, обсуждать и утверждать планы подготовки и проведения мероприятий в школе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BF000C" w:rsidRPr="00805523" w:rsidRDefault="00BF000C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Получать любую информацию о деятельности организации, ее руководящих органах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BF000C" w:rsidRPr="00805523" w:rsidRDefault="00BF000C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Избирать с 5 класса и быть избранным в органы самоуправления с 8 класса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BF000C" w:rsidRPr="00805523" w:rsidRDefault="00BF000C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Обращаться в органы самоуправления за помощью в защите своих интересов, реализации своих потребностей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BF000C" w:rsidRPr="00805523" w:rsidRDefault="007B7AF3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Высказывать и отстаивать свое мнение по любым вопросам деятельности объединения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7B7AF3" w:rsidRPr="00805523" w:rsidRDefault="007B7AF3" w:rsidP="008055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Входить в состав других объединений и организаций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7B7AF3" w:rsidRPr="00805523" w:rsidRDefault="007B7AF3" w:rsidP="008055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Пользоваться всеми атрибутами и символами ДОО</w:t>
      </w:r>
      <w:r w:rsidR="00805523">
        <w:rPr>
          <w:rFonts w:ascii="Times New Roman" w:hAnsi="Times New Roman" w:cs="Times New Roman"/>
          <w:sz w:val="28"/>
          <w:szCs w:val="28"/>
        </w:rPr>
        <w:t>.</w:t>
      </w:r>
    </w:p>
    <w:p w:rsidR="0055668F" w:rsidRDefault="007B7AF3" w:rsidP="00805523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Объединяться внутри объединения в любые группы, союзы, клубы и т. д., не противоречащие своей деятельностью целям и задачам детского объединения</w:t>
      </w:r>
    </w:p>
    <w:p w:rsidR="00805523" w:rsidRPr="00805523" w:rsidRDefault="00805523" w:rsidP="0080552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63DA" w:rsidRPr="00805523" w:rsidRDefault="0055668F" w:rsidP="00805523">
      <w:pPr>
        <w:pStyle w:val="a3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23">
        <w:rPr>
          <w:rFonts w:ascii="Times New Roman" w:hAnsi="Times New Roman" w:cs="Times New Roman"/>
          <w:b/>
          <w:sz w:val="28"/>
          <w:szCs w:val="28"/>
        </w:rPr>
        <w:lastRenderedPageBreak/>
        <w:t>Органы самоуправления</w:t>
      </w:r>
    </w:p>
    <w:p w:rsidR="0055668F" w:rsidRPr="00805523" w:rsidRDefault="00805523" w:rsidP="008055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03AF5" w:rsidRPr="00805523">
        <w:rPr>
          <w:rFonts w:ascii="Times New Roman" w:hAnsi="Times New Roman" w:cs="Times New Roman"/>
          <w:sz w:val="28"/>
          <w:szCs w:val="28"/>
        </w:rPr>
        <w:t xml:space="preserve"> </w:t>
      </w:r>
      <w:r w:rsidR="0055668F" w:rsidRPr="00805523">
        <w:rPr>
          <w:rFonts w:ascii="Times New Roman" w:hAnsi="Times New Roman" w:cs="Times New Roman"/>
          <w:sz w:val="28"/>
          <w:szCs w:val="28"/>
        </w:rPr>
        <w:t xml:space="preserve">Высшим органом </w:t>
      </w:r>
      <w:r w:rsidRPr="00805523">
        <w:rPr>
          <w:rFonts w:ascii="Times New Roman" w:hAnsi="Times New Roman" w:cs="Times New Roman"/>
          <w:sz w:val="28"/>
          <w:szCs w:val="28"/>
        </w:rPr>
        <w:t xml:space="preserve">разновозрастного </w:t>
      </w:r>
      <w:r w:rsidR="0055668F" w:rsidRPr="00805523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805523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55668F" w:rsidRPr="00805523">
        <w:rPr>
          <w:rFonts w:ascii="Times New Roman" w:hAnsi="Times New Roman" w:cs="Times New Roman"/>
          <w:sz w:val="28"/>
          <w:szCs w:val="28"/>
        </w:rPr>
        <w:t>объединения «ВЕГА» является Общее Собрание (ОС), которое собирается 2 раза в год.</w:t>
      </w:r>
    </w:p>
    <w:p w:rsidR="00B7234F" w:rsidRPr="00805523" w:rsidRDefault="00805523" w:rsidP="009F58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03AF5" w:rsidRPr="00805523">
        <w:rPr>
          <w:rFonts w:ascii="Times New Roman" w:hAnsi="Times New Roman" w:cs="Times New Roman"/>
          <w:sz w:val="28"/>
          <w:szCs w:val="28"/>
        </w:rPr>
        <w:t xml:space="preserve"> </w:t>
      </w:r>
      <w:r w:rsidR="00B7234F" w:rsidRPr="00805523">
        <w:rPr>
          <w:rFonts w:ascii="Times New Roman" w:hAnsi="Times New Roman" w:cs="Times New Roman"/>
          <w:sz w:val="28"/>
          <w:szCs w:val="28"/>
        </w:rPr>
        <w:t>Главным исполнительным органом объединения является Совет, в состав которого входят</w:t>
      </w:r>
      <w:r w:rsidR="00B7234F">
        <w:rPr>
          <w:rFonts w:ascii="Times New Roman" w:hAnsi="Times New Roman" w:cs="Times New Roman"/>
          <w:sz w:val="28"/>
          <w:szCs w:val="28"/>
        </w:rPr>
        <w:t>:</w:t>
      </w:r>
      <w:r w:rsidR="00B7234F" w:rsidRPr="00805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4F" w:rsidRPr="00805523" w:rsidRDefault="00B7234F" w:rsidP="00B7234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главнокомандующий;</w:t>
      </w:r>
    </w:p>
    <w:p w:rsidR="00B7234F" w:rsidRPr="00805523" w:rsidRDefault="00B7234F" w:rsidP="00B7234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заместитель главнокомандующего;</w:t>
      </w:r>
    </w:p>
    <w:p w:rsidR="00B7234F" w:rsidRDefault="00B7234F" w:rsidP="00B7234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523">
        <w:rPr>
          <w:rFonts w:ascii="Times New Roman" w:hAnsi="Times New Roman" w:cs="Times New Roman"/>
          <w:sz w:val="28"/>
          <w:szCs w:val="28"/>
        </w:rPr>
        <w:t>командиры экипажей</w:t>
      </w:r>
    </w:p>
    <w:p w:rsidR="00B7234F" w:rsidRPr="00B7234F" w:rsidRDefault="00B7234F" w:rsidP="00B723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 xml:space="preserve">Главнокомандующий </w:t>
      </w:r>
      <w:r>
        <w:rPr>
          <w:rFonts w:ascii="Times New Roman" w:hAnsi="Times New Roman" w:cs="Times New Roman"/>
          <w:sz w:val="28"/>
          <w:szCs w:val="28"/>
        </w:rPr>
        <w:t xml:space="preserve">РДОО </w:t>
      </w:r>
      <w:r w:rsidRPr="00B7234F">
        <w:rPr>
          <w:rFonts w:ascii="Times New Roman" w:hAnsi="Times New Roman" w:cs="Times New Roman"/>
          <w:sz w:val="28"/>
          <w:szCs w:val="28"/>
        </w:rPr>
        <w:t>«ВЕГ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34F">
        <w:rPr>
          <w:rFonts w:ascii="Times New Roman" w:hAnsi="Times New Roman" w:cs="Times New Roman"/>
          <w:sz w:val="28"/>
          <w:szCs w:val="28"/>
        </w:rPr>
        <w:t>»:</w:t>
      </w:r>
    </w:p>
    <w:p w:rsidR="00B7234F" w:rsidRPr="00B7234F" w:rsidRDefault="00B7234F" w:rsidP="00B7234F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является представителем объединения на школьном, районном и городском уровнях;</w:t>
      </w:r>
    </w:p>
    <w:p w:rsidR="00B7234F" w:rsidRPr="00B7234F" w:rsidRDefault="00B7234F" w:rsidP="00B7234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координирует работу Совета;</w:t>
      </w:r>
    </w:p>
    <w:p w:rsidR="00B7234F" w:rsidRPr="00B7234F" w:rsidRDefault="00B7234F" w:rsidP="00B7234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является информационным центром для командиров планет;</w:t>
      </w:r>
    </w:p>
    <w:p w:rsidR="00B7234F" w:rsidRDefault="00B7234F" w:rsidP="009F58C2">
      <w:pPr>
        <w:pStyle w:val="a3"/>
        <w:numPr>
          <w:ilvl w:val="0"/>
          <w:numId w:val="23"/>
        </w:num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одновременно может являться командиром планеты</w:t>
      </w:r>
      <w:r w:rsidR="009F58C2">
        <w:rPr>
          <w:rFonts w:ascii="Times New Roman" w:hAnsi="Times New Roman" w:cs="Times New Roman"/>
          <w:sz w:val="28"/>
          <w:szCs w:val="28"/>
        </w:rPr>
        <w:t>.</w:t>
      </w:r>
    </w:p>
    <w:p w:rsidR="009F58C2" w:rsidRPr="00B7234F" w:rsidRDefault="009F58C2" w:rsidP="009F58C2">
      <w:pPr>
        <w:pStyle w:val="a3"/>
        <w:spacing w:before="240" w:after="24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 xml:space="preserve">Главнокомандующий </w:t>
      </w:r>
      <w:r>
        <w:rPr>
          <w:rFonts w:ascii="Times New Roman" w:hAnsi="Times New Roman" w:cs="Times New Roman"/>
          <w:sz w:val="28"/>
          <w:szCs w:val="28"/>
        </w:rPr>
        <w:t xml:space="preserve">РДОО </w:t>
      </w:r>
      <w:r w:rsidRPr="00B7234F">
        <w:rPr>
          <w:rFonts w:ascii="Times New Roman" w:hAnsi="Times New Roman" w:cs="Times New Roman"/>
          <w:sz w:val="28"/>
          <w:szCs w:val="28"/>
        </w:rPr>
        <w:t>«ВЕГ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3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8C2">
        <w:rPr>
          <w:rFonts w:ascii="Times New Roman" w:hAnsi="Times New Roman" w:cs="Times New Roman"/>
          <w:sz w:val="28"/>
          <w:szCs w:val="28"/>
        </w:rPr>
        <w:t xml:space="preserve">избирается на Общем Собрании сроком на </w:t>
      </w:r>
      <w:r>
        <w:rPr>
          <w:rFonts w:ascii="Times New Roman" w:hAnsi="Times New Roman" w:cs="Times New Roman"/>
          <w:sz w:val="28"/>
          <w:szCs w:val="28"/>
        </w:rPr>
        <w:t xml:space="preserve">1-2 года по </w:t>
      </w:r>
      <w:r w:rsidRPr="009F58C2">
        <w:rPr>
          <w:rFonts w:ascii="Times New Roman" w:hAnsi="Times New Roman" w:cs="Times New Roman"/>
          <w:sz w:val="28"/>
          <w:szCs w:val="28"/>
        </w:rPr>
        <w:t>усмотрени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58C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B7234F" w:rsidRPr="00B7234F" w:rsidRDefault="00B7234F" w:rsidP="00B723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Заместитель главнокомандующего исполняет обязанности главнокомандующего в случае отсутствия главнокомандующего.</w:t>
      </w:r>
    </w:p>
    <w:p w:rsidR="00B7234F" w:rsidRPr="00B7234F" w:rsidRDefault="00B7234F" w:rsidP="00B723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Командиры экипажей – староста и заместитель старосты от каждого класса:</w:t>
      </w:r>
    </w:p>
    <w:p w:rsidR="00B7234F" w:rsidRPr="00B7234F" w:rsidRDefault="00B7234F" w:rsidP="00B7234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координируют работу своей планеты (своего направления);</w:t>
      </w:r>
    </w:p>
    <w:p w:rsidR="00B7234F" w:rsidRPr="00B7234F" w:rsidRDefault="00B7234F" w:rsidP="00B7234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отчитываются в деятельности своих планет;</w:t>
      </w:r>
    </w:p>
    <w:p w:rsidR="00B7234F" w:rsidRPr="00B7234F" w:rsidRDefault="00B7234F" w:rsidP="00B7234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набирают экипажи, которые будут реализовывать деятельность планет</w:t>
      </w:r>
    </w:p>
    <w:p w:rsidR="00B7234F" w:rsidRPr="00B7234F" w:rsidRDefault="00B7234F" w:rsidP="00B7234F">
      <w:pPr>
        <w:pStyle w:val="a3"/>
        <w:numPr>
          <w:ilvl w:val="1"/>
          <w:numId w:val="2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7234F">
        <w:rPr>
          <w:rFonts w:ascii="Times New Roman" w:hAnsi="Times New Roman" w:cs="Times New Roman"/>
          <w:sz w:val="28"/>
          <w:szCs w:val="28"/>
        </w:rPr>
        <w:t>ОС выбирает органы самоуправления объединения по планетам (направления деятельности):</w:t>
      </w:r>
    </w:p>
    <w:p w:rsidR="00B7234F" w:rsidRDefault="00B7234F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Экологии;</w:t>
      </w:r>
    </w:p>
    <w:p w:rsidR="00B7234F" w:rsidRDefault="00B7234F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ЗОЖ;</w:t>
      </w:r>
    </w:p>
    <w:p w:rsidR="00B7234F" w:rsidRDefault="00BD1C90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Патриотов;</w:t>
      </w:r>
    </w:p>
    <w:p w:rsidR="00BD1C90" w:rsidRDefault="00B87A2B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Духовных ценностей;</w:t>
      </w:r>
    </w:p>
    <w:p w:rsidR="00B87A2B" w:rsidRDefault="00B87A2B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Труда;</w:t>
      </w:r>
    </w:p>
    <w:p w:rsidR="00B87A2B" w:rsidRPr="00B7234F" w:rsidRDefault="00B87A2B" w:rsidP="00B7234F">
      <w:pPr>
        <w:pStyle w:val="a3"/>
        <w:numPr>
          <w:ilvl w:val="0"/>
          <w:numId w:val="2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Досуга.</w:t>
      </w:r>
    </w:p>
    <w:p w:rsidR="0075445C" w:rsidRPr="00B7234F" w:rsidRDefault="00B7234F" w:rsidP="00B723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469D0" w:rsidRPr="00B7234F">
        <w:rPr>
          <w:rFonts w:ascii="Times New Roman" w:hAnsi="Times New Roman" w:cs="Times New Roman"/>
          <w:sz w:val="28"/>
          <w:szCs w:val="28"/>
        </w:rPr>
        <w:t xml:space="preserve"> Экипажи путешествуют по планетам, тем самым меня виды деят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69D0" w:rsidRPr="00B7234F">
        <w:rPr>
          <w:rFonts w:ascii="Times New Roman" w:hAnsi="Times New Roman" w:cs="Times New Roman"/>
          <w:sz w:val="28"/>
          <w:szCs w:val="28"/>
        </w:rPr>
        <w:t>льности.</w:t>
      </w:r>
    </w:p>
    <w:p w:rsidR="00354A0C" w:rsidRPr="00B7234F" w:rsidRDefault="00B7234F" w:rsidP="00B723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354A0C" w:rsidRPr="00B7234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</w:p>
    <w:p w:rsidR="00354A0C" w:rsidRPr="00717B0D" w:rsidRDefault="00354A0C" w:rsidP="00B7234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В </w:t>
      </w:r>
      <w:r w:rsidR="00B7234F">
        <w:rPr>
          <w:rFonts w:ascii="Times New Roman" w:hAnsi="Times New Roman" w:cs="Times New Roman"/>
          <w:sz w:val="28"/>
          <w:szCs w:val="28"/>
        </w:rPr>
        <w:t xml:space="preserve">РДОО </w:t>
      </w:r>
      <w:r w:rsidRPr="00717B0D">
        <w:rPr>
          <w:rFonts w:ascii="Times New Roman" w:hAnsi="Times New Roman" w:cs="Times New Roman"/>
          <w:sz w:val="28"/>
          <w:szCs w:val="28"/>
        </w:rPr>
        <w:t>«ВЕГ</w:t>
      </w:r>
      <w:r w:rsidR="00B7234F">
        <w:rPr>
          <w:rFonts w:ascii="Times New Roman" w:hAnsi="Times New Roman" w:cs="Times New Roman"/>
          <w:sz w:val="28"/>
          <w:szCs w:val="28"/>
        </w:rPr>
        <w:t>А</w:t>
      </w:r>
      <w:r w:rsidRPr="00717B0D">
        <w:rPr>
          <w:rFonts w:ascii="Times New Roman" w:hAnsi="Times New Roman" w:cs="Times New Roman"/>
          <w:sz w:val="28"/>
          <w:szCs w:val="28"/>
        </w:rPr>
        <w:t>» существуют планеты, каждая из котор</w:t>
      </w:r>
      <w:r w:rsidR="00DF3A7E">
        <w:rPr>
          <w:rFonts w:ascii="Times New Roman" w:hAnsi="Times New Roman" w:cs="Times New Roman"/>
          <w:sz w:val="28"/>
          <w:szCs w:val="28"/>
        </w:rPr>
        <w:t>ых отвечает за свое направление</w:t>
      </w:r>
      <w:r w:rsidR="00B7234F">
        <w:rPr>
          <w:rFonts w:ascii="Times New Roman" w:hAnsi="Times New Roman" w:cs="Times New Roman"/>
          <w:sz w:val="28"/>
          <w:szCs w:val="28"/>
        </w:rPr>
        <w:t>.</w:t>
      </w:r>
    </w:p>
    <w:p w:rsidR="00DF3A7E" w:rsidRPr="00B7234F" w:rsidRDefault="00B7234F" w:rsidP="00B7234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03AF5" w:rsidRPr="00B7234F">
        <w:rPr>
          <w:rFonts w:ascii="Times New Roman" w:hAnsi="Times New Roman" w:cs="Times New Roman"/>
          <w:sz w:val="28"/>
          <w:szCs w:val="28"/>
        </w:rPr>
        <w:t xml:space="preserve"> </w:t>
      </w:r>
      <w:r w:rsidR="00354A0C" w:rsidRPr="00B7234F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55283D" w:rsidRPr="00B7234F">
        <w:rPr>
          <w:rFonts w:ascii="Times New Roman" w:hAnsi="Times New Roman" w:cs="Times New Roman"/>
          <w:sz w:val="28"/>
          <w:szCs w:val="28"/>
        </w:rPr>
        <w:t>Экологии</w:t>
      </w:r>
    </w:p>
    <w:p w:rsidR="00DF3A7E" w:rsidRDefault="00B7234F" w:rsidP="00B7234F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7234F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DF3A7E" w:rsidRPr="00B7234F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DF3A7E" w:rsidRPr="00B7234F">
        <w:rPr>
          <w:rStyle w:val="c3"/>
          <w:rFonts w:ascii="Times New Roman" w:hAnsi="Times New Roman" w:cs="Times New Roman"/>
          <w:i/>
          <w:sz w:val="28"/>
          <w:szCs w:val="28"/>
        </w:rPr>
        <w:t>:</w:t>
      </w:r>
      <w:r w:rsidR="00DF3A7E" w:rsidRPr="00DF3A7E">
        <w:rPr>
          <w:rStyle w:val="c3"/>
          <w:rFonts w:ascii="Times New Roman" w:hAnsi="Times New Roman" w:cs="Times New Roman"/>
          <w:sz w:val="28"/>
          <w:szCs w:val="28"/>
        </w:rPr>
        <w:t xml:space="preserve"> формирование экологической грамотности и экологической культуры, в основе которых лежат ответственное отношение к окружающей среде.</w:t>
      </w:r>
    </w:p>
    <w:p w:rsidR="003B0DFF" w:rsidRPr="00B7234F" w:rsidRDefault="00DF3A7E" w:rsidP="00B7234F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7234F">
        <w:rPr>
          <w:rStyle w:val="c3"/>
          <w:rFonts w:ascii="Times New Roman" w:hAnsi="Times New Roman" w:cs="Times New Roman"/>
          <w:i/>
          <w:sz w:val="28"/>
          <w:szCs w:val="28"/>
        </w:rPr>
        <w:t>Т</w:t>
      </w:r>
      <w:r w:rsidRPr="00B7234F">
        <w:rPr>
          <w:rStyle w:val="c16"/>
          <w:rFonts w:ascii="Times New Roman" w:hAnsi="Times New Roman" w:cs="Times New Roman"/>
          <w:i/>
          <w:sz w:val="28"/>
          <w:szCs w:val="28"/>
        </w:rPr>
        <w:t>радиционные дела</w:t>
      </w:r>
      <w:r w:rsidRPr="00B7234F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B0DFF" w:rsidRDefault="00BD1C90" w:rsidP="000E454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о</w:t>
      </w:r>
      <w:r w:rsidR="00DF3A7E" w:rsidRPr="00DF3A7E">
        <w:rPr>
          <w:rStyle w:val="c3"/>
          <w:rFonts w:ascii="Times New Roman" w:hAnsi="Times New Roman" w:cs="Times New Roman"/>
          <w:sz w:val="28"/>
          <w:szCs w:val="28"/>
        </w:rPr>
        <w:t>перация «</w:t>
      </w:r>
      <w:r w:rsidR="00DF3A7E">
        <w:rPr>
          <w:rStyle w:val="c3"/>
          <w:rFonts w:ascii="Times New Roman" w:hAnsi="Times New Roman" w:cs="Times New Roman"/>
          <w:sz w:val="28"/>
          <w:szCs w:val="28"/>
        </w:rPr>
        <w:t>Кормушка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BD1C90" w:rsidRDefault="00BD1C90" w:rsidP="00BD1C90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озеленение школы;</w:t>
      </w:r>
    </w:p>
    <w:p w:rsidR="00BD1C90" w:rsidRPr="00BD1C90" w:rsidRDefault="00BD1C90" w:rsidP="00BD1C90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D1C90">
        <w:rPr>
          <w:rFonts w:ascii="Times New Roman" w:hAnsi="Times New Roman" w:cs="Times New Roman"/>
          <w:sz w:val="28"/>
          <w:szCs w:val="28"/>
        </w:rPr>
        <w:t>экологические проекты;</w:t>
      </w:r>
    </w:p>
    <w:p w:rsidR="003B0DFF" w:rsidRDefault="00BD1C90" w:rsidP="000E454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ко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>нкурс</w:t>
      </w:r>
      <w:r>
        <w:rPr>
          <w:rStyle w:val="c3"/>
          <w:rFonts w:ascii="Times New Roman" w:hAnsi="Times New Roman" w:cs="Times New Roman"/>
          <w:sz w:val="28"/>
          <w:szCs w:val="28"/>
        </w:rPr>
        <w:t>ы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Style w:val="c3"/>
          <w:rFonts w:ascii="Times New Roman" w:hAnsi="Times New Roman" w:cs="Times New Roman"/>
          <w:sz w:val="28"/>
          <w:szCs w:val="28"/>
        </w:rPr>
        <w:t>, плакатов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 xml:space="preserve"> «Береги электроэнергию»</w:t>
      </w:r>
      <w:r>
        <w:rPr>
          <w:rStyle w:val="c3"/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ЭкоЭнергия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>», «Животные красной книги»:</w:t>
      </w:r>
    </w:p>
    <w:p w:rsidR="003B0DFF" w:rsidRDefault="00BD1C90" w:rsidP="000E454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ак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>ци</w:t>
      </w: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 xml:space="preserve"> «Чистый сквер»</w:t>
      </w:r>
      <w:r>
        <w:rPr>
          <w:rStyle w:val="c3"/>
          <w:rFonts w:ascii="Times New Roman" w:hAnsi="Times New Roman" w:cs="Times New Roman"/>
          <w:sz w:val="28"/>
          <w:szCs w:val="28"/>
        </w:rPr>
        <w:t>, «Сормово очистим сами»</w:t>
      </w:r>
    </w:p>
    <w:p w:rsidR="00BD1C90" w:rsidRDefault="00BD1C90" w:rsidP="000E454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агитационные бригады</w:t>
      </w:r>
    </w:p>
    <w:p w:rsidR="003B0DFF" w:rsidRDefault="00BD1C90" w:rsidP="000E4547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акция по с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>бор</w:t>
      </w:r>
      <w:r>
        <w:rPr>
          <w:rStyle w:val="c3"/>
          <w:rFonts w:ascii="Times New Roman" w:hAnsi="Times New Roman" w:cs="Times New Roman"/>
          <w:sz w:val="28"/>
          <w:szCs w:val="28"/>
        </w:rPr>
        <w:t>у</w:t>
      </w:r>
      <w:r w:rsidR="003B0DFF">
        <w:rPr>
          <w:rStyle w:val="c3"/>
          <w:rFonts w:ascii="Times New Roman" w:hAnsi="Times New Roman" w:cs="Times New Roman"/>
          <w:sz w:val="28"/>
          <w:szCs w:val="28"/>
        </w:rPr>
        <w:t xml:space="preserve"> макулатуры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«Бумажный бум».</w:t>
      </w:r>
    </w:p>
    <w:p w:rsidR="00BD1C90" w:rsidRDefault="00BD1C90" w:rsidP="00BD1C90">
      <w:pPr>
        <w:pStyle w:val="a3"/>
        <w:spacing w:line="240" w:lineRule="auto"/>
        <w:ind w:left="0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9851C3" w:rsidRPr="00BD1C90" w:rsidRDefault="00BD1C90" w:rsidP="00BD1C9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354A0C" w:rsidRPr="00BD1C90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55283D" w:rsidRPr="00BD1C90">
        <w:rPr>
          <w:rFonts w:ascii="Times New Roman" w:hAnsi="Times New Roman" w:cs="Times New Roman"/>
          <w:sz w:val="28"/>
          <w:szCs w:val="28"/>
        </w:rPr>
        <w:t>ЗОЖ</w:t>
      </w:r>
    </w:p>
    <w:p w:rsidR="009851C3" w:rsidRDefault="00BD1C90" w:rsidP="00BD1C90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D1C90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9851C3" w:rsidRPr="00BD1C90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9851C3" w:rsidRPr="00BD1C90">
        <w:rPr>
          <w:rStyle w:val="c3"/>
          <w:rFonts w:ascii="Times New Roman" w:hAnsi="Times New Roman" w:cs="Times New Roman"/>
          <w:i/>
          <w:sz w:val="28"/>
          <w:szCs w:val="28"/>
        </w:rPr>
        <w:t>: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851C3">
        <w:rPr>
          <w:rStyle w:val="c3"/>
          <w:rFonts w:ascii="Times New Roman" w:hAnsi="Times New Roman" w:cs="Times New Roman"/>
          <w:sz w:val="28"/>
          <w:szCs w:val="28"/>
        </w:rPr>
        <w:t>на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>учить детей правильному ведению здорового образа жизни, привлекать детей разного возраста к беседам о вредных привычках, организация и проведение спортивных конкурсов и соревнований.</w:t>
      </w:r>
    </w:p>
    <w:p w:rsidR="009851C3" w:rsidRPr="00BD1C90" w:rsidRDefault="009851C3" w:rsidP="00BD1C90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D1C90">
        <w:rPr>
          <w:rStyle w:val="c16"/>
          <w:rFonts w:ascii="Times New Roman" w:hAnsi="Times New Roman" w:cs="Times New Roman"/>
          <w:i/>
          <w:sz w:val="28"/>
          <w:szCs w:val="28"/>
        </w:rPr>
        <w:t>Направление деятельности</w:t>
      </w:r>
      <w:r w:rsidRPr="00BD1C90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851C3" w:rsidRDefault="009851C3" w:rsidP="000E4547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Спортивные игры и конкурсы</w:t>
      </w:r>
    </w:p>
    <w:p w:rsidR="009851C3" w:rsidRDefault="009851C3" w:rsidP="000E4547">
      <w:pPr>
        <w:pStyle w:val="a3"/>
        <w:spacing w:line="240" w:lineRule="auto"/>
        <w:ind w:left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851C3">
        <w:rPr>
          <w:rStyle w:val="c16"/>
          <w:rFonts w:ascii="Times New Roman" w:hAnsi="Times New Roman" w:cs="Times New Roman"/>
          <w:b/>
          <w:sz w:val="28"/>
          <w:szCs w:val="28"/>
          <w:u w:val="single"/>
        </w:rPr>
        <w:t>Традиционные дела</w:t>
      </w:r>
      <w:r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</w:p>
    <w:p w:rsidR="009851C3" w:rsidRPr="009851C3" w:rsidRDefault="00BD1C90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спортивные игры и конкурсы (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>«Мама, папа, я – спортивная семья»</w:t>
      </w:r>
      <w:r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9851C3" w:rsidRDefault="009851C3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851C3">
        <w:rPr>
          <w:rStyle w:val="c3"/>
          <w:rFonts w:ascii="Times New Roman" w:hAnsi="Times New Roman" w:cs="Times New Roman"/>
          <w:sz w:val="28"/>
          <w:szCs w:val="28"/>
        </w:rPr>
        <w:t>День здоровья</w:t>
      </w:r>
    </w:p>
    <w:p w:rsidR="00BD1C90" w:rsidRDefault="00BD1C90" w:rsidP="00BD1C90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агитационные бригады</w:t>
      </w:r>
    </w:p>
    <w:p w:rsidR="009851C3" w:rsidRPr="009851C3" w:rsidRDefault="00BD1C90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851C3">
        <w:rPr>
          <w:rStyle w:val="c3"/>
          <w:rFonts w:ascii="Times New Roman" w:hAnsi="Times New Roman" w:cs="Times New Roman"/>
          <w:sz w:val="28"/>
          <w:szCs w:val="28"/>
        </w:rPr>
        <w:t>сд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>ача норм ГТО</w:t>
      </w:r>
    </w:p>
    <w:p w:rsidR="009851C3" w:rsidRDefault="00BD1C90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9851C3">
        <w:rPr>
          <w:rStyle w:val="c3"/>
          <w:rFonts w:ascii="Times New Roman" w:hAnsi="Times New Roman" w:cs="Times New Roman"/>
          <w:sz w:val="28"/>
          <w:szCs w:val="28"/>
        </w:rPr>
        <w:t>ак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>ци</w:t>
      </w: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c3"/>
          <w:rFonts w:ascii="Times New Roman" w:hAnsi="Times New Roman" w:cs="Times New Roman"/>
          <w:sz w:val="28"/>
          <w:szCs w:val="28"/>
        </w:rPr>
        <w:t>Чистая книга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</w:rPr>
        <w:t>, «Я выбираю спорт как альтернативу пагубным привычкам»</w:t>
      </w:r>
      <w:r w:rsidR="009851C3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BD1C90" w:rsidRPr="009851C3" w:rsidRDefault="00BD1C90" w:rsidP="00BD1C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A0C" w:rsidRPr="00BD1C90" w:rsidRDefault="00BD1C90" w:rsidP="00BD1C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203AF5" w:rsidRPr="00BD1C90">
        <w:rPr>
          <w:rFonts w:ascii="Times New Roman" w:hAnsi="Times New Roman" w:cs="Times New Roman"/>
          <w:sz w:val="28"/>
          <w:szCs w:val="28"/>
        </w:rPr>
        <w:t xml:space="preserve"> </w:t>
      </w:r>
      <w:r w:rsidR="0055283D" w:rsidRPr="00BD1C90">
        <w:rPr>
          <w:rFonts w:ascii="Times New Roman" w:hAnsi="Times New Roman" w:cs="Times New Roman"/>
          <w:sz w:val="28"/>
          <w:szCs w:val="28"/>
        </w:rPr>
        <w:t>Планета Патриотов</w:t>
      </w:r>
    </w:p>
    <w:p w:rsidR="00154965" w:rsidRDefault="005019AF" w:rsidP="005019AF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019AF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154965" w:rsidRPr="005019AF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154965" w:rsidRPr="005019AF">
        <w:rPr>
          <w:rStyle w:val="c3"/>
          <w:rFonts w:ascii="Times New Roman" w:hAnsi="Times New Roman" w:cs="Times New Roman"/>
          <w:i/>
          <w:sz w:val="28"/>
          <w:szCs w:val="28"/>
        </w:rPr>
        <w:t>:</w:t>
      </w:r>
      <w:r w:rsidR="00154965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54965">
        <w:rPr>
          <w:rStyle w:val="c3"/>
          <w:rFonts w:ascii="Times New Roman" w:hAnsi="Times New Roman" w:cs="Times New Roman"/>
          <w:sz w:val="28"/>
          <w:szCs w:val="28"/>
        </w:rPr>
        <w:t xml:space="preserve">Воспитание нравственности, создание благоприятной обстановки для изучения истории страны и семьи, привитие уважения и почтения </w:t>
      </w:r>
      <w:r>
        <w:rPr>
          <w:rStyle w:val="c3"/>
          <w:rFonts w:ascii="Times New Roman" w:hAnsi="Times New Roman" w:cs="Times New Roman"/>
          <w:sz w:val="28"/>
          <w:szCs w:val="28"/>
        </w:rPr>
        <w:t>к старшим.</w:t>
      </w:r>
    </w:p>
    <w:p w:rsidR="00154965" w:rsidRPr="005019AF" w:rsidRDefault="00154965" w:rsidP="005019AF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5019AF">
        <w:rPr>
          <w:rStyle w:val="c16"/>
          <w:rFonts w:ascii="Times New Roman" w:hAnsi="Times New Roman" w:cs="Times New Roman"/>
          <w:i/>
          <w:sz w:val="28"/>
          <w:szCs w:val="28"/>
        </w:rPr>
        <w:t>Традиционные дела</w:t>
      </w:r>
      <w:r w:rsidRPr="005019AF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54965" w:rsidRPr="009851C3" w:rsidRDefault="005019AF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конкурсы сочинений, эссе;</w:t>
      </w:r>
    </w:p>
    <w:p w:rsidR="00154965" w:rsidRPr="009851C3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ак</w:t>
      </w:r>
      <w:r w:rsidR="005019AF">
        <w:rPr>
          <w:rStyle w:val="c3"/>
          <w:rFonts w:ascii="Times New Roman" w:hAnsi="Times New Roman" w:cs="Times New Roman"/>
          <w:sz w:val="28"/>
          <w:szCs w:val="28"/>
        </w:rPr>
        <w:t xml:space="preserve">ции «Сыны Отечества», </w:t>
      </w:r>
      <w:r w:rsidR="00154965">
        <w:rPr>
          <w:rStyle w:val="c3"/>
          <w:rFonts w:ascii="Times New Roman" w:hAnsi="Times New Roman" w:cs="Times New Roman"/>
          <w:sz w:val="28"/>
          <w:szCs w:val="28"/>
        </w:rPr>
        <w:t>«</w:t>
      </w:r>
      <w:r w:rsidR="005019AF">
        <w:rPr>
          <w:rStyle w:val="c3"/>
          <w:rFonts w:ascii="Times New Roman" w:hAnsi="Times New Roman" w:cs="Times New Roman"/>
          <w:sz w:val="28"/>
          <w:szCs w:val="28"/>
        </w:rPr>
        <w:t>Материнская слава</w:t>
      </w:r>
      <w:r w:rsidR="00154965">
        <w:rPr>
          <w:rStyle w:val="c3"/>
          <w:rFonts w:ascii="Times New Roman" w:hAnsi="Times New Roman" w:cs="Times New Roman"/>
          <w:sz w:val="28"/>
          <w:szCs w:val="28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</w:rPr>
        <w:t>;</w:t>
      </w:r>
    </w:p>
    <w:p w:rsidR="00154965" w:rsidRPr="009851C3" w:rsidRDefault="005019AF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конкурс</w:t>
      </w:r>
      <w:r w:rsidR="00154965">
        <w:rPr>
          <w:rStyle w:val="c3"/>
          <w:rFonts w:ascii="Times New Roman" w:hAnsi="Times New Roman" w:cs="Times New Roman"/>
          <w:sz w:val="28"/>
          <w:szCs w:val="28"/>
        </w:rPr>
        <w:t xml:space="preserve"> «Мой Нижний Новгород»</w:t>
      </w:r>
      <w:r w:rsidR="00B87A2B">
        <w:rPr>
          <w:rStyle w:val="c3"/>
          <w:rFonts w:ascii="Times New Roman" w:hAnsi="Times New Roman" w:cs="Times New Roman"/>
          <w:sz w:val="28"/>
          <w:szCs w:val="28"/>
        </w:rPr>
        <w:t>:</w:t>
      </w:r>
    </w:p>
    <w:p w:rsidR="005019AF" w:rsidRDefault="005019AF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>викторины</w:t>
      </w:r>
      <w:proofErr w:type="gramEnd"/>
      <w:r w:rsidR="00154965">
        <w:rPr>
          <w:rStyle w:val="c3"/>
          <w:rFonts w:ascii="Times New Roman" w:hAnsi="Times New Roman" w:cs="Times New Roman"/>
          <w:sz w:val="28"/>
          <w:szCs w:val="28"/>
        </w:rPr>
        <w:t xml:space="preserve"> «Каких героев знаешь ты»</w:t>
      </w:r>
      <w:r>
        <w:rPr>
          <w:rStyle w:val="c3"/>
          <w:rFonts w:ascii="Times New Roman" w:hAnsi="Times New Roman" w:cs="Times New Roman"/>
          <w:sz w:val="28"/>
          <w:szCs w:val="28"/>
        </w:rPr>
        <w:t>, «Край Нижегородский»</w:t>
      </w:r>
      <w:r w:rsidR="00B87A2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154965" w:rsidRPr="00AD4CBC" w:rsidRDefault="00154965" w:rsidP="005019A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54A0C" w:rsidRPr="005019AF" w:rsidRDefault="005019AF" w:rsidP="00501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203AF5" w:rsidRPr="005019AF">
        <w:rPr>
          <w:rFonts w:ascii="Times New Roman" w:hAnsi="Times New Roman" w:cs="Times New Roman"/>
          <w:sz w:val="28"/>
          <w:szCs w:val="28"/>
        </w:rPr>
        <w:t xml:space="preserve"> </w:t>
      </w:r>
      <w:r w:rsidR="00354A0C" w:rsidRPr="005019AF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55283D" w:rsidRPr="005019AF">
        <w:rPr>
          <w:rFonts w:ascii="Times New Roman" w:hAnsi="Times New Roman" w:cs="Times New Roman"/>
          <w:sz w:val="28"/>
          <w:szCs w:val="28"/>
        </w:rPr>
        <w:t>Духовных ценностей</w:t>
      </w:r>
    </w:p>
    <w:p w:rsidR="00154965" w:rsidRDefault="005019AF" w:rsidP="005019AF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019AF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154965" w:rsidRPr="005019AF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154965" w:rsidRPr="005019AF">
        <w:rPr>
          <w:rStyle w:val="c3"/>
          <w:rFonts w:ascii="Times New Roman" w:hAnsi="Times New Roman" w:cs="Times New Roman"/>
          <w:i/>
          <w:sz w:val="28"/>
          <w:szCs w:val="28"/>
        </w:rPr>
        <w:t>:</w:t>
      </w:r>
      <w:r w:rsidR="00154965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54965">
        <w:rPr>
          <w:rStyle w:val="c3"/>
          <w:rFonts w:ascii="Times New Roman" w:hAnsi="Times New Roman" w:cs="Times New Roman"/>
          <w:sz w:val="28"/>
          <w:szCs w:val="28"/>
        </w:rPr>
        <w:t xml:space="preserve">Развитие толерантности, вежливости, культурного общения </w:t>
      </w:r>
    </w:p>
    <w:p w:rsidR="00154965" w:rsidRPr="00B87A2B" w:rsidRDefault="00154965" w:rsidP="00B87A2B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87A2B">
        <w:rPr>
          <w:rStyle w:val="c16"/>
          <w:rFonts w:ascii="Times New Roman" w:hAnsi="Times New Roman" w:cs="Times New Roman"/>
          <w:i/>
          <w:sz w:val="28"/>
          <w:szCs w:val="28"/>
        </w:rPr>
        <w:t>Традиционные дела</w:t>
      </w:r>
      <w:r w:rsidRPr="00B87A2B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90884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проведение игр, тренингов на сплочение;</w:t>
      </w:r>
    </w:p>
    <w:p w:rsidR="00490884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рубрика «Открытый микрофон»;</w:t>
      </w:r>
    </w:p>
    <w:p w:rsidR="00490884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дискуссии о духовно-нравственных ценностях;</w:t>
      </w:r>
    </w:p>
    <w:p w:rsidR="00354A0C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конкурс чтецов;</w:t>
      </w:r>
    </w:p>
    <w:p w:rsidR="00B87A2B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конкурсы рисунков, творческих сочинений.</w:t>
      </w:r>
    </w:p>
    <w:p w:rsidR="00B87A2B" w:rsidRPr="00AD4CBC" w:rsidRDefault="00B87A2B" w:rsidP="00B87A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54A0C" w:rsidRPr="00B87A2B" w:rsidRDefault="00B87A2B" w:rsidP="00B87A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55283D" w:rsidRPr="00B87A2B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DF3A7E" w:rsidRPr="00B87A2B">
        <w:rPr>
          <w:rFonts w:ascii="Times New Roman" w:hAnsi="Times New Roman" w:cs="Times New Roman"/>
          <w:sz w:val="28"/>
          <w:szCs w:val="28"/>
        </w:rPr>
        <w:t>Труда</w:t>
      </w:r>
    </w:p>
    <w:p w:rsidR="00B87A2B" w:rsidRDefault="00B87A2B" w:rsidP="00B87A2B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87A2B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490884" w:rsidRPr="00B87A2B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490884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r w:rsidR="00A469D0">
        <w:rPr>
          <w:rStyle w:val="c3"/>
          <w:rFonts w:ascii="Times New Roman" w:hAnsi="Times New Roman" w:cs="Times New Roman"/>
          <w:sz w:val="28"/>
          <w:szCs w:val="28"/>
        </w:rPr>
        <w:t xml:space="preserve">привитие ответственности и пунктуальности, получение опыта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социально-значимой трудовой и общественной деятельности. </w:t>
      </w:r>
    </w:p>
    <w:p w:rsidR="00490884" w:rsidRPr="00B87A2B" w:rsidRDefault="00490884" w:rsidP="00B87A2B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B87A2B">
        <w:rPr>
          <w:rStyle w:val="c16"/>
          <w:rFonts w:ascii="Times New Roman" w:hAnsi="Times New Roman" w:cs="Times New Roman"/>
          <w:i/>
          <w:sz w:val="28"/>
          <w:szCs w:val="28"/>
        </w:rPr>
        <w:t>Традиционные дела</w:t>
      </w:r>
      <w:r w:rsidRPr="00B87A2B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90884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ак</w:t>
      </w:r>
      <w:r w:rsidR="00A469D0">
        <w:rPr>
          <w:rStyle w:val="c3"/>
          <w:rFonts w:ascii="Times New Roman" w:hAnsi="Times New Roman" w:cs="Times New Roman"/>
          <w:sz w:val="28"/>
          <w:szCs w:val="28"/>
        </w:rPr>
        <w:t>ци</w:t>
      </w: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A469D0">
        <w:rPr>
          <w:rStyle w:val="c3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c3"/>
          <w:rFonts w:ascii="Times New Roman" w:hAnsi="Times New Roman" w:cs="Times New Roman"/>
          <w:sz w:val="28"/>
          <w:szCs w:val="28"/>
        </w:rPr>
        <w:t>Наши ветераны</w:t>
      </w:r>
      <w:r w:rsidR="00A469D0">
        <w:rPr>
          <w:rStyle w:val="c3"/>
          <w:rFonts w:ascii="Times New Roman" w:hAnsi="Times New Roman" w:cs="Times New Roman"/>
          <w:sz w:val="28"/>
          <w:szCs w:val="28"/>
        </w:rPr>
        <w:t>»</w:t>
      </w:r>
      <w:r>
        <w:rPr>
          <w:rStyle w:val="c3"/>
          <w:rFonts w:ascii="Times New Roman" w:hAnsi="Times New Roman" w:cs="Times New Roman"/>
          <w:sz w:val="28"/>
          <w:szCs w:val="28"/>
        </w:rPr>
        <w:t>, «Чистая школа», «Чистый класс»</w:t>
      </w:r>
    </w:p>
    <w:p w:rsidR="00A469D0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волонтерская деятельность</w:t>
      </w:r>
    </w:p>
    <w:p w:rsidR="00A469D0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проведение </w:t>
      </w:r>
      <w:r w:rsidR="00A469D0">
        <w:rPr>
          <w:rStyle w:val="c3"/>
          <w:rFonts w:ascii="Times New Roman" w:hAnsi="Times New Roman" w:cs="Times New Roman"/>
          <w:sz w:val="28"/>
          <w:szCs w:val="28"/>
        </w:rPr>
        <w:t>мастер-классов «Умельцы»</w:t>
      </w:r>
    </w:p>
    <w:p w:rsidR="00A469D0" w:rsidRPr="00490884" w:rsidRDefault="00B87A2B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выставки, ярмарки-продажи</w:t>
      </w:r>
    </w:p>
    <w:p w:rsidR="00490884" w:rsidRPr="00B87A2B" w:rsidRDefault="00B87A2B" w:rsidP="00B87A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A469D0" w:rsidRPr="00B87A2B">
        <w:rPr>
          <w:rFonts w:ascii="Times New Roman" w:hAnsi="Times New Roman" w:cs="Times New Roman"/>
          <w:sz w:val="28"/>
          <w:szCs w:val="28"/>
        </w:rPr>
        <w:t xml:space="preserve"> </w:t>
      </w:r>
      <w:r w:rsidR="00490884" w:rsidRPr="00B87A2B">
        <w:rPr>
          <w:rFonts w:ascii="Times New Roman" w:hAnsi="Times New Roman" w:cs="Times New Roman"/>
          <w:sz w:val="28"/>
          <w:szCs w:val="28"/>
        </w:rPr>
        <w:t>Планета Досуга</w:t>
      </w:r>
    </w:p>
    <w:p w:rsidR="00490884" w:rsidRDefault="00B87A2B" w:rsidP="004A6B19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A6B19">
        <w:rPr>
          <w:rStyle w:val="c16"/>
          <w:rFonts w:ascii="Times New Roman" w:hAnsi="Times New Roman" w:cs="Times New Roman"/>
          <w:i/>
          <w:sz w:val="28"/>
          <w:szCs w:val="28"/>
        </w:rPr>
        <w:t>Ц</w:t>
      </w:r>
      <w:r w:rsidR="00490884" w:rsidRPr="004A6B19">
        <w:rPr>
          <w:rStyle w:val="c16"/>
          <w:rFonts w:ascii="Times New Roman" w:hAnsi="Times New Roman" w:cs="Times New Roman"/>
          <w:i/>
          <w:sz w:val="28"/>
          <w:szCs w:val="28"/>
        </w:rPr>
        <w:t>ель</w:t>
      </w:r>
      <w:r w:rsidR="00490884" w:rsidRPr="004A6B19">
        <w:rPr>
          <w:rStyle w:val="c3"/>
          <w:rFonts w:ascii="Times New Roman" w:hAnsi="Times New Roman" w:cs="Times New Roman"/>
          <w:i/>
          <w:sz w:val="28"/>
          <w:szCs w:val="28"/>
        </w:rPr>
        <w:t>:</w:t>
      </w:r>
      <w:r w:rsidR="00490884" w:rsidRPr="009851C3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90884">
        <w:rPr>
          <w:rStyle w:val="c3"/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Style w:val="c3"/>
          <w:rFonts w:ascii="Times New Roman" w:hAnsi="Times New Roman" w:cs="Times New Roman"/>
          <w:sz w:val="28"/>
          <w:szCs w:val="28"/>
        </w:rPr>
        <w:t>разнообразной</w:t>
      </w:r>
      <w:r w:rsidR="004A6B19">
        <w:rPr>
          <w:rStyle w:val="c3"/>
          <w:rFonts w:ascii="Times New Roman" w:hAnsi="Times New Roman" w:cs="Times New Roman"/>
          <w:sz w:val="28"/>
          <w:szCs w:val="28"/>
        </w:rPr>
        <w:t>, увлекательной</w:t>
      </w:r>
      <w:r w:rsidR="00490884">
        <w:rPr>
          <w:rStyle w:val="c3"/>
          <w:rFonts w:ascii="Times New Roman" w:hAnsi="Times New Roman" w:cs="Times New Roman"/>
          <w:sz w:val="28"/>
          <w:szCs w:val="28"/>
        </w:rPr>
        <w:t xml:space="preserve"> внеурочной деятельности учащихся по интересам</w:t>
      </w:r>
    </w:p>
    <w:p w:rsidR="00490884" w:rsidRPr="004A6B19" w:rsidRDefault="00490884" w:rsidP="004A6B19">
      <w:pPr>
        <w:pStyle w:val="a3"/>
        <w:spacing w:line="240" w:lineRule="auto"/>
        <w:ind w:left="0" w:firstLine="426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4A6B19">
        <w:rPr>
          <w:rStyle w:val="c16"/>
          <w:rFonts w:ascii="Times New Roman" w:hAnsi="Times New Roman" w:cs="Times New Roman"/>
          <w:i/>
          <w:sz w:val="28"/>
          <w:szCs w:val="28"/>
        </w:rPr>
        <w:t>Традиционные дела</w:t>
      </w:r>
      <w:r w:rsidRPr="004A6B19">
        <w:rPr>
          <w:rStyle w:val="c3"/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90884" w:rsidRDefault="00490884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КВН «Учителя и ученики»</w:t>
      </w:r>
    </w:p>
    <w:p w:rsidR="00490884" w:rsidRDefault="004A6B19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театральный фестиваль </w:t>
      </w:r>
    </w:p>
    <w:p w:rsidR="00490884" w:rsidRPr="009851C3" w:rsidRDefault="004A6B19" w:rsidP="000E4547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игры и КТД</w:t>
      </w:r>
    </w:p>
    <w:p w:rsidR="00354A0C" w:rsidRPr="00AD4CBC" w:rsidRDefault="00354A0C" w:rsidP="000E454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54A0C" w:rsidRPr="004A6B19" w:rsidRDefault="00354A0C" w:rsidP="004A6B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19">
        <w:rPr>
          <w:rFonts w:ascii="Times New Roman" w:hAnsi="Times New Roman" w:cs="Times New Roman"/>
          <w:b/>
          <w:sz w:val="28"/>
          <w:szCs w:val="28"/>
        </w:rPr>
        <w:t>Порядок внесения изменений и дополнений в Устав ДОО</w:t>
      </w:r>
    </w:p>
    <w:p w:rsidR="00354A0C" w:rsidRPr="00717B0D" w:rsidRDefault="00354A0C" w:rsidP="004A6B1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может вносить ОС </w:t>
      </w:r>
      <w:r w:rsidR="00756013">
        <w:rPr>
          <w:rFonts w:ascii="Times New Roman" w:hAnsi="Times New Roman" w:cs="Times New Roman"/>
          <w:sz w:val="28"/>
          <w:szCs w:val="28"/>
        </w:rPr>
        <w:t>Р</w:t>
      </w:r>
      <w:r w:rsidRPr="00717B0D">
        <w:rPr>
          <w:rFonts w:ascii="Times New Roman" w:hAnsi="Times New Roman" w:cs="Times New Roman"/>
          <w:sz w:val="28"/>
          <w:szCs w:val="28"/>
        </w:rPr>
        <w:t>ДОО «</w:t>
      </w:r>
      <w:r w:rsidR="004A6B19">
        <w:rPr>
          <w:rFonts w:ascii="Times New Roman" w:hAnsi="Times New Roman" w:cs="Times New Roman"/>
          <w:sz w:val="28"/>
          <w:szCs w:val="28"/>
        </w:rPr>
        <w:t>ВЕГА</w:t>
      </w:r>
      <w:r w:rsidRPr="00717B0D">
        <w:rPr>
          <w:rFonts w:ascii="Times New Roman" w:hAnsi="Times New Roman" w:cs="Times New Roman"/>
          <w:sz w:val="28"/>
          <w:szCs w:val="28"/>
        </w:rPr>
        <w:t xml:space="preserve">» 2 раза в год при согласии </w:t>
      </w:r>
      <w:r w:rsidR="004A6B19">
        <w:rPr>
          <w:rFonts w:ascii="Times New Roman" w:hAnsi="Times New Roman" w:cs="Times New Roman"/>
          <w:sz w:val="28"/>
          <w:szCs w:val="28"/>
        </w:rPr>
        <w:t>2/3</w:t>
      </w:r>
      <w:r w:rsidRPr="00717B0D">
        <w:rPr>
          <w:rFonts w:ascii="Times New Roman" w:hAnsi="Times New Roman" w:cs="Times New Roman"/>
          <w:sz w:val="28"/>
          <w:szCs w:val="28"/>
        </w:rPr>
        <w:t xml:space="preserve"> членов детского объединения</w:t>
      </w:r>
      <w:r w:rsidR="00203AF5">
        <w:rPr>
          <w:rFonts w:ascii="Times New Roman" w:hAnsi="Times New Roman" w:cs="Times New Roman"/>
          <w:sz w:val="28"/>
          <w:szCs w:val="28"/>
        </w:rPr>
        <w:t>.</w:t>
      </w:r>
    </w:p>
    <w:p w:rsidR="00354A0C" w:rsidRPr="004A6B19" w:rsidRDefault="00354A0C" w:rsidP="004A6B19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19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354A0C" w:rsidRDefault="004A6B19" w:rsidP="004A6B19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от</w:t>
      </w:r>
      <w:r w:rsidR="0008703A" w:rsidRPr="00717B0D">
        <w:rPr>
          <w:rFonts w:ascii="Times New Roman" w:hAnsi="Times New Roman" w:cs="Times New Roman"/>
          <w:sz w:val="28"/>
          <w:szCs w:val="28"/>
        </w:rPr>
        <w:t xml:space="preserve">дел молодежной политики Администрации </w:t>
      </w:r>
      <w:proofErr w:type="spellStart"/>
      <w:r w:rsidR="0008703A" w:rsidRPr="00717B0D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="0008703A" w:rsidRPr="00717B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A6B19" w:rsidRPr="00717B0D" w:rsidRDefault="004A6B19" w:rsidP="004A6B19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№77»;</w:t>
      </w:r>
    </w:p>
    <w:p w:rsidR="0008703A" w:rsidRDefault="004A6B19" w:rsidP="004A6B19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актив.</w:t>
      </w:r>
    </w:p>
    <w:p w:rsidR="004A6B19" w:rsidRPr="00AD4CBC" w:rsidRDefault="004A6B19" w:rsidP="004A6B19">
      <w:pPr>
        <w:pStyle w:val="a3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08703A" w:rsidRPr="004A6B19" w:rsidRDefault="00D5724C" w:rsidP="004A6B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19">
        <w:rPr>
          <w:rFonts w:ascii="Times New Roman" w:hAnsi="Times New Roman" w:cs="Times New Roman"/>
          <w:b/>
          <w:sz w:val="28"/>
          <w:szCs w:val="28"/>
        </w:rPr>
        <w:t>Прекращение деятельности</w:t>
      </w:r>
      <w:r w:rsidR="0008703A" w:rsidRPr="004A6B19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</w:p>
    <w:p w:rsidR="00670001" w:rsidRPr="004A6B19" w:rsidRDefault="004A6B19" w:rsidP="004A6B1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ликвидация или реорганизация учебного заведения;</w:t>
      </w:r>
    </w:p>
    <w:p w:rsidR="001615E9" w:rsidRPr="00717B0D" w:rsidRDefault="004A6B19" w:rsidP="004A6B19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>реорганизация объединения;</w:t>
      </w:r>
    </w:p>
    <w:p w:rsidR="001615E9" w:rsidRDefault="004A6B19" w:rsidP="004A6B19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B0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615E9" w:rsidRPr="00717B0D">
        <w:rPr>
          <w:rFonts w:ascii="Times New Roman" w:hAnsi="Times New Roman" w:cs="Times New Roman"/>
          <w:sz w:val="28"/>
          <w:szCs w:val="28"/>
        </w:rPr>
        <w:t xml:space="preserve">Общего Сбора </w:t>
      </w:r>
      <w:r>
        <w:rPr>
          <w:rFonts w:ascii="Times New Roman" w:hAnsi="Times New Roman" w:cs="Times New Roman"/>
          <w:sz w:val="28"/>
          <w:szCs w:val="28"/>
        </w:rPr>
        <w:t>РДОО</w:t>
      </w:r>
      <w:r w:rsidR="001615E9" w:rsidRPr="00717B0D">
        <w:rPr>
          <w:rFonts w:ascii="Times New Roman" w:hAnsi="Times New Roman" w:cs="Times New Roman"/>
          <w:sz w:val="28"/>
          <w:szCs w:val="28"/>
        </w:rPr>
        <w:t xml:space="preserve"> «ВЕГА».</w:t>
      </w:r>
    </w:p>
    <w:p w:rsidR="006051E3" w:rsidRDefault="006051E3" w:rsidP="007560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51E3" w:rsidRPr="006051E3" w:rsidRDefault="006051E3" w:rsidP="004A6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1E3">
        <w:rPr>
          <w:rFonts w:ascii="Times New Roman" w:hAnsi="Times New Roman" w:cs="Times New Roman"/>
          <w:b/>
          <w:sz w:val="28"/>
          <w:szCs w:val="28"/>
        </w:rPr>
        <w:t>Символы ДОО</w:t>
      </w:r>
    </w:p>
    <w:p w:rsidR="006051E3" w:rsidRPr="006051E3" w:rsidRDefault="006051E3" w:rsidP="004A6B19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B19">
        <w:rPr>
          <w:rFonts w:ascii="Times New Roman" w:hAnsi="Times New Roman" w:cs="Times New Roman"/>
          <w:i/>
          <w:sz w:val="28"/>
          <w:szCs w:val="28"/>
        </w:rPr>
        <w:t>Эмблема</w:t>
      </w:r>
      <w:r>
        <w:rPr>
          <w:rFonts w:ascii="Times New Roman" w:hAnsi="Times New Roman" w:cs="Times New Roman"/>
          <w:sz w:val="28"/>
          <w:szCs w:val="28"/>
        </w:rPr>
        <w:t xml:space="preserve"> – г</w:t>
      </w:r>
      <w:r w:rsidRPr="006051E3">
        <w:rPr>
          <w:rFonts w:ascii="Times New Roman" w:hAnsi="Times New Roman" w:cs="Times New Roman"/>
          <w:sz w:val="28"/>
          <w:szCs w:val="28"/>
        </w:rPr>
        <w:t>олубая планета</w:t>
      </w:r>
      <w:r w:rsidR="000A181D">
        <w:rPr>
          <w:rFonts w:ascii="Times New Roman" w:hAnsi="Times New Roman" w:cs="Times New Roman"/>
          <w:sz w:val="28"/>
          <w:szCs w:val="28"/>
        </w:rPr>
        <w:t>, которая символизирует среднее звено школы, а в середине планеты синее пространство – старшее звено школы, над которым сияет</w:t>
      </w:r>
      <w:r w:rsidRPr="006051E3">
        <w:rPr>
          <w:rFonts w:ascii="Times New Roman" w:hAnsi="Times New Roman" w:cs="Times New Roman"/>
          <w:sz w:val="28"/>
          <w:szCs w:val="28"/>
        </w:rPr>
        <w:t xml:space="preserve"> желтая звезда</w:t>
      </w:r>
      <w:r w:rsidR="000A181D">
        <w:rPr>
          <w:rFonts w:ascii="Times New Roman" w:hAnsi="Times New Roman" w:cs="Times New Roman"/>
          <w:sz w:val="28"/>
          <w:szCs w:val="28"/>
        </w:rPr>
        <w:t xml:space="preserve"> в созвездии Лиры (Лира – символ музыкального и театрального искусств) – Вега. Из этой яркой звезды выходит кольцо Млечного пути, символизирующее самых активных, талантливых и творческих детей нашей школы.</w:t>
      </w:r>
    </w:p>
    <w:p w:rsidR="006051E3" w:rsidRDefault="006051E3" w:rsidP="004A6B19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6B19">
        <w:rPr>
          <w:rFonts w:ascii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1E3" w:rsidRPr="004A6B19" w:rsidRDefault="004A6B19" w:rsidP="004A6B1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шарфы желтого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1E3" w:rsidRPr="004A6B19" w:rsidRDefault="004A6B19" w:rsidP="004A6B1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пилотки синего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E3" w:rsidRPr="006051E3" w:rsidRDefault="006051E3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6B19" w:rsidRDefault="004A6B19" w:rsidP="0075601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B19" w:rsidRDefault="004A6B19" w:rsidP="0075601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051E3" w:rsidRPr="00A469D0" w:rsidRDefault="006051E3" w:rsidP="0075601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846E8" w:rsidRDefault="007120EF" w:rsidP="004A6B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</w:t>
      </w:r>
    </w:p>
    <w:p w:rsidR="00E418C5" w:rsidRPr="004A6B19" w:rsidRDefault="00E418C5" w:rsidP="000E454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Слова и дела</w:t>
      </w:r>
      <w:r w:rsidR="004A6B19" w:rsidRPr="004A6B19">
        <w:rPr>
          <w:rFonts w:ascii="Times New Roman" w:hAnsi="Times New Roman" w:cs="Times New Roman"/>
          <w:sz w:val="28"/>
          <w:szCs w:val="28"/>
        </w:rPr>
        <w:t xml:space="preserve">: </w:t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Pr="004A6B19">
        <w:rPr>
          <w:rFonts w:ascii="Times New Roman" w:hAnsi="Times New Roman" w:cs="Times New Roman"/>
          <w:b/>
          <w:i/>
          <w:sz w:val="28"/>
          <w:szCs w:val="28"/>
        </w:rPr>
        <w:t>Критикуя, предлагай. Предлагая - делай</w:t>
      </w:r>
    </w:p>
    <w:p w:rsidR="00E418C5" w:rsidRPr="004A6B19" w:rsidRDefault="00E418C5" w:rsidP="000E454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Дружбы</w:t>
      </w:r>
      <w:r w:rsidR="004A6B19" w:rsidRPr="004A6B19">
        <w:rPr>
          <w:rFonts w:ascii="Times New Roman" w:hAnsi="Times New Roman" w:cs="Times New Roman"/>
          <w:sz w:val="28"/>
          <w:szCs w:val="28"/>
        </w:rPr>
        <w:t xml:space="preserve">: </w:t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Pr="004A6B19">
        <w:rPr>
          <w:rFonts w:ascii="Times New Roman" w:hAnsi="Times New Roman" w:cs="Times New Roman"/>
          <w:b/>
          <w:i/>
          <w:sz w:val="28"/>
          <w:szCs w:val="28"/>
        </w:rPr>
        <w:t>Один за всех и все за одного</w:t>
      </w:r>
    </w:p>
    <w:p w:rsidR="00E418C5" w:rsidRPr="004A6B19" w:rsidRDefault="00E418C5" w:rsidP="000E454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Времени</w:t>
      </w:r>
      <w:r w:rsidR="004A6B19" w:rsidRPr="004A6B19">
        <w:rPr>
          <w:rFonts w:ascii="Times New Roman" w:hAnsi="Times New Roman" w:cs="Times New Roman"/>
          <w:sz w:val="28"/>
          <w:szCs w:val="28"/>
        </w:rPr>
        <w:t>:</w:t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="004A6B19" w:rsidRPr="004A6B19">
        <w:rPr>
          <w:rFonts w:ascii="Times New Roman" w:hAnsi="Times New Roman" w:cs="Times New Roman"/>
          <w:sz w:val="28"/>
          <w:szCs w:val="28"/>
        </w:rPr>
        <w:t xml:space="preserve"> </w:t>
      </w:r>
      <w:r w:rsidRPr="004A6B19">
        <w:rPr>
          <w:rFonts w:ascii="Times New Roman" w:hAnsi="Times New Roman" w:cs="Times New Roman"/>
          <w:b/>
          <w:i/>
          <w:sz w:val="28"/>
          <w:szCs w:val="28"/>
        </w:rPr>
        <w:t>Точность – вежливость королей</w:t>
      </w:r>
    </w:p>
    <w:p w:rsidR="00E418C5" w:rsidRPr="004A6B19" w:rsidRDefault="00E418C5" w:rsidP="000E454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Нравственности</w:t>
      </w:r>
      <w:r w:rsidR="004A6B19" w:rsidRPr="004A6B19">
        <w:rPr>
          <w:rFonts w:ascii="Times New Roman" w:hAnsi="Times New Roman" w:cs="Times New Roman"/>
          <w:sz w:val="28"/>
          <w:szCs w:val="28"/>
        </w:rPr>
        <w:t xml:space="preserve">: </w:t>
      </w:r>
      <w:r w:rsidRPr="004A6B19">
        <w:rPr>
          <w:rFonts w:ascii="Times New Roman" w:hAnsi="Times New Roman" w:cs="Times New Roman"/>
          <w:b/>
          <w:i/>
          <w:sz w:val="28"/>
          <w:szCs w:val="28"/>
        </w:rPr>
        <w:t>Относись к людям так, как ты бы хотел, чтобы они относились к тебе</w:t>
      </w:r>
    </w:p>
    <w:p w:rsidR="00E418C5" w:rsidRPr="004A6B19" w:rsidRDefault="00E418C5" w:rsidP="000E4547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B19">
        <w:rPr>
          <w:rFonts w:ascii="Times New Roman" w:hAnsi="Times New Roman" w:cs="Times New Roman"/>
          <w:sz w:val="28"/>
          <w:szCs w:val="28"/>
        </w:rPr>
        <w:t>Дома</w:t>
      </w:r>
      <w:r w:rsidR="004A6B19" w:rsidRPr="004A6B19">
        <w:rPr>
          <w:rFonts w:ascii="Times New Roman" w:hAnsi="Times New Roman" w:cs="Times New Roman"/>
          <w:sz w:val="28"/>
          <w:szCs w:val="28"/>
        </w:rPr>
        <w:t xml:space="preserve">: </w:t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="004A6B19">
        <w:rPr>
          <w:rFonts w:ascii="Times New Roman" w:hAnsi="Times New Roman" w:cs="Times New Roman"/>
          <w:sz w:val="28"/>
          <w:szCs w:val="28"/>
        </w:rPr>
        <w:tab/>
      </w:r>
      <w:r w:rsidRPr="004A6B19">
        <w:rPr>
          <w:rFonts w:ascii="Times New Roman" w:hAnsi="Times New Roman" w:cs="Times New Roman"/>
          <w:b/>
          <w:i/>
          <w:sz w:val="28"/>
          <w:szCs w:val="28"/>
        </w:rPr>
        <w:t>Школа – твой второй дом, дорожи им</w:t>
      </w:r>
    </w:p>
    <w:p w:rsidR="00E418C5" w:rsidRDefault="00E418C5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69D0" w:rsidRDefault="00A469D0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4CBC" w:rsidRDefault="00AD4CBC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B19" w:rsidRDefault="004A6B19" w:rsidP="000E454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18C5" w:rsidRDefault="00E418C5" w:rsidP="0075601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418C5" w:rsidRDefault="007B2730" w:rsidP="0075601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партнерств</w:t>
      </w:r>
    </w:p>
    <w:p w:rsidR="007B2730" w:rsidRDefault="007B2730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CB" w:rsidRDefault="00D86ED4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9218F86" wp14:editId="478BF380">
                <wp:simplePos x="0" y="0"/>
                <wp:positionH relativeFrom="column">
                  <wp:posOffset>-184785</wp:posOffset>
                </wp:positionH>
                <wp:positionV relativeFrom="paragraph">
                  <wp:posOffset>127000</wp:posOffset>
                </wp:positionV>
                <wp:extent cx="6010275" cy="5248275"/>
                <wp:effectExtent l="0" t="0" r="9525" b="952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5248275"/>
                          <a:chOff x="0" y="0"/>
                          <a:chExt cx="6010275" cy="5248275"/>
                        </a:xfrm>
                      </wpg:grpSpPr>
                      <wps:wsp>
                        <wps:cNvPr id="8" name="Блок-схема: узел 8"/>
                        <wps:cNvSpPr/>
                        <wps:spPr>
                          <a:xfrm>
                            <a:off x="2371725" y="1847850"/>
                            <a:ext cx="1343025" cy="135255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6B19" w:rsidRDefault="004A6B19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РДОО</w:t>
                              </w:r>
                            </w:p>
                            <w:p w:rsidR="00D86ED4" w:rsidRPr="00D86ED4" w:rsidRDefault="004A6B19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«</w:t>
                              </w:r>
                              <w:r w:rsidR="00D86ED4">
                                <w:rPr>
                                  <w:rFonts w:ascii="Times New Roman" w:hAnsi="Times New Roman" w:cs="Times New Roman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ЕГА»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лок-схема: узел 14"/>
                        <wps:cNvSpPr/>
                        <wps:spPr>
                          <a:xfrm>
                            <a:off x="3409950" y="933450"/>
                            <a:ext cx="1447800" cy="142875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Библиотека им. Горького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Блок-схема: узел 15"/>
                        <wps:cNvSpPr/>
                        <wps:spPr>
                          <a:xfrm>
                            <a:off x="1200150" y="1009650"/>
                            <a:ext cx="1419225" cy="1438275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756013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Музей истории школы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Блок-схема: узел 16"/>
                        <wps:cNvSpPr/>
                        <wps:spPr>
                          <a:xfrm>
                            <a:off x="1238250" y="2695575"/>
                            <a:ext cx="1447800" cy="14859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Стадион «Труд»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Блок-схема: узел 17"/>
                        <wps:cNvSpPr/>
                        <wps:spPr>
                          <a:xfrm>
                            <a:off x="3324225" y="2781300"/>
                            <a:ext cx="1476375" cy="14478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Районное Объединение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амых Творческих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Блок-схема: узел 18"/>
                        <wps:cNvSpPr/>
                        <wps:spPr>
                          <a:xfrm>
                            <a:off x="4533900" y="1905000"/>
                            <a:ext cx="1476375" cy="14478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ЦДТ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Сормовского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Блок-схема: узел 19"/>
                        <wps:cNvSpPr/>
                        <wps:spPr>
                          <a:xfrm>
                            <a:off x="0" y="1905000"/>
                            <a:ext cx="1476375" cy="14478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4A6B19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ДДТ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им.В.Чкалова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Блок-схема: узел 20"/>
                        <wps:cNvSpPr/>
                        <wps:spPr>
                          <a:xfrm>
                            <a:off x="2247900" y="0"/>
                            <a:ext cx="1476375" cy="14478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Библиотека им. </w:t>
                              </w:r>
                              <w:r w:rsidR="00756013">
                                <w:rPr>
                                  <w:rFonts w:ascii="Times New Roman" w:hAnsi="Times New Roman" w:cs="Times New Roman"/>
                                </w:rPr>
                                <w:t>1 Мая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Блок-схема: узел 21"/>
                        <wps:cNvSpPr/>
                        <wps:spPr>
                          <a:xfrm>
                            <a:off x="2247900" y="3800475"/>
                            <a:ext cx="1476375" cy="1447800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86ED4" w:rsidRPr="00D86ED4" w:rsidRDefault="00D86ED4" w:rsidP="00D86E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ФОК</w:t>
                              </w:r>
                              <w:r w:rsidR="00756013">
                                <w:rPr>
                                  <w:rFonts w:ascii="Times New Roman" w:hAnsi="Times New Roman" w:cs="Times New Roman"/>
                                </w:rPr>
                                <w:t xml:space="preserve"> «Юность»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left:0;text-align:left;margin-left:-14.55pt;margin-top:10pt;width:473.25pt;height:413.25pt;z-index:251683840" coordsize="60102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8" o:spid="_x0000_s1027" type="#_x0000_t120" style="position:absolute;left:23717;top:18478;width:13430;height:13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0Ar4A&#10;AADaAAAADwAAAGRycy9kb3ducmV2LnhtbERPTWsCMRC9C/0PYQreNKsH0a1RSkXx6laR3obNdLPt&#10;ZrJNosZ/bw5Cj4/3vVwn24kr+dA6VjAZFyCIa6dbbhQcP7ejOYgQkTV2jknBnQKsVy+DJZba3fhA&#10;1yo2IodwKFGBibEvpQy1IYth7HrizH07bzFm6BupPd5yuO3ktChm0mLLucFgTx+G6t/qYhUs0mbz&#10;033daTKtzn9e78ypLpJSw9f0/gYiUor/4qd7rxXkrflKvgFy9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ydAK+AAAA2gAAAA8AAAAAAAAAAAAAAAAAmAIAAGRycy9kb3ducmV2&#10;LnhtbFBLBQYAAAAABAAEAPUAAACDAwAAAAA=&#10;" fillcolor="#152639 [964]" stroked="f" strokeweight="2pt">
                  <v:fill color2="#4f81bd [3204]" rotate="t" focusposition=".5,.5" focussize="" colors="0 #254872;.5 #3a6ba5;1 #4780c5" focus="100%" type="gradientRadial"/>
                  <v:textbox>
                    <w:txbxContent>
                      <w:p w:rsidR="004A6B19" w:rsidRDefault="004A6B19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РДОО</w:t>
                        </w:r>
                      </w:p>
                      <w:p w:rsidR="00D86ED4" w:rsidRPr="00D86ED4" w:rsidRDefault="004A6B19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«</w:t>
                        </w:r>
                        <w:r w:rsidR="00D86ED4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ЕГА»</w:t>
                        </w:r>
                      </w:p>
                    </w:txbxContent>
                  </v:textbox>
                </v:shape>
                <v:shape id="Блок-схема: узел 14" o:spid="_x0000_s1028" type="#_x0000_t120" style="position:absolute;left:34099;top:9334;width:14478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8NMIA&#10;AADbAAAADwAAAGRycy9kb3ducmV2LnhtbERPTWvCQBC9F/wPywi91U2kSkldJQhFoXgw7aW3MTvN&#10;BrOzIbs1aX69Kwje5vE+Z7UZbCMu1PnasYJ0loAgLp2uuVLw/fXx8gbCB2SNjWNS8E8eNuvJ0woz&#10;7Xo+0qUIlYgh7DNUYEJoMyl9aciin7mWOHK/rrMYIuwqqTvsY7ht5DxJltJizbHBYEtbQ+W5+LMK&#10;8uFnvluMfcNsDpiM8rM9pSelnqdD/g4i0BAe4rt7r+P8V7j9E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3w0wgAAANsAAAAPAAAAAAAAAAAAAAAAAJgCAABkcnMvZG93&#10;bnJldi54bWxQSwUGAAAAAAQABAD1AAAAhwMAAAAA&#10;" fillcolor="#152639 [964]" stroked="f" strokeweight="2pt">
                  <v:fill color2="#4f81bd [3204]" rotate="t" angle="135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Библиотека им. Горького</w:t>
                        </w:r>
                      </w:p>
                    </w:txbxContent>
                  </v:textbox>
                </v:shape>
                <v:shape id="Блок-схема: узел 15" o:spid="_x0000_s1029" type="#_x0000_t120" style="position:absolute;left:12001;top:10096;width:14192;height:14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6BcAA&#10;AADbAAAADwAAAGRycy9kb3ducmV2LnhtbERP22rCQBB9L/gPywh9qxtDFYmuoi2CpCB4+YAhOybB&#10;7GzMrrn8vVso9G0O5zqrTW8q0VLjSssKppMIBHFmdcm5gutl/7EA4TyyxsoyKRjIwWY9elthom3H&#10;J2rPPhchhF2CCgrv60RKlxVk0E1sTRy4m20M+gCbXOoGuxBuKhlH0VwaLDk0FFjTV0HZ/fw0CrqB&#10;P2/5giKXftt01/084uMMlXof99slCE+9/xf/uQ86zJ/B7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A6BcAAAADbAAAADwAAAAAAAAAAAAAAAACYAgAAZHJzL2Rvd25y&#10;ZXYueG1sUEsFBgAAAAAEAAQA9QAAAIUDAAAAAA==&#10;" fillcolor="#152639 [964]" stroked="f" strokeweight="2pt">
                  <v:fill color2="#4f81bd [3204]" rotate="t" angle="225" colors="0 #254872;.5 #3a6ba5;1 #4780c5" focus="100%" type="gradient"/>
                  <v:textbox>
                    <w:txbxContent>
                      <w:p w:rsidR="00D86ED4" w:rsidRPr="00D86ED4" w:rsidRDefault="00756013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Музей истории школы</w:t>
                        </w:r>
                      </w:p>
                    </w:txbxContent>
                  </v:textbox>
                </v:shape>
                <v:shape id="Блок-схема: узел 16" o:spid="_x0000_s1030" type="#_x0000_t120" style="position:absolute;left:12382;top:26955;width:14478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OkcEA&#10;AADbAAAADwAAAGRycy9kb3ducmV2LnhtbERPPWvDMBDdA/0P4grdEjkZ3OJGMSGltJNDnNL5sK6W&#10;HetkLNV2/n0VCHS7x/u8bT7bTow0+MaxgvUqAUFcOd1wreDr/L58AeEDssbOMSm4kod897DYYqbd&#10;xCcay1CLGMI+QwUmhD6T0leGLPqV64kj9+MGiyHCoZZ6wCmG205ukiSVFhuODQZ7OhiqLuWvVVC0&#10;5an4fjPP6w9z1BVvruf2eFDq6XHev4IINId/8d39qeP8FG6/x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1jpHBAAAA2wAAAA8AAAAAAAAAAAAAAAAAmAIAAGRycy9kb3du&#10;cmV2LnhtbFBLBQYAAAAABAAEAPUAAACGAwAAAAA=&#10;" fillcolor="#152639 [964]" stroked="f" strokeweight="2pt">
                  <v:fill color2="#4f81bd [3204]" rotate="t" angle="315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Стадион «Труд»</w:t>
                        </w:r>
                      </w:p>
                    </w:txbxContent>
                  </v:textbox>
                </v:shape>
                <v:shape id="Блок-схема: узел 17" o:spid="_x0000_s1031" type="#_x0000_t120" style="position:absolute;left:33242;top:27813;width:14764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o9MEA&#10;AADbAAAADwAAAGRycy9kb3ducmV2LnhtbERPS27CMBDdV+IO1iCxAwfErykGIShVF90UeoBRPMRp&#10;4nFkm5DeHleq1N08ve9sdr1tREc+VI4VTCcZCOLC6YpLBV+X03gNIkRkjY1jUvBDAXbbwdMGc+3u&#10;/EndOZYihXDIUYGJsc2lDIUhi2HiWuLEXZ23GBP0pdQe7yncNnKWZUtpseLUYLClg6GiPt+sggWZ&#10;4m3xXOvu284/rr5+jcdVrdRo2O9fQETq47/4z/2u0/wV/P6SD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aPTBAAAA2wAAAA8AAAAAAAAAAAAAAAAAmAIAAGRycy9kb3du&#10;cmV2LnhtbFBLBQYAAAAABAAEAPUAAACGAwAAAAA=&#10;" fillcolor="#152639 [964]" stroked="f" strokeweight="2pt">
                  <v:fill color2="#4f81bd [3204]" rotate="t" angle="45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Районное Объединение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 xml:space="preserve"> С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амых Творческих</w:t>
                        </w:r>
                      </w:p>
                    </w:txbxContent>
                  </v:textbox>
                </v:shape>
                <v:shape id="Блок-схема: узел 18" o:spid="_x0000_s1032" type="#_x0000_t120" style="position:absolute;left:45339;top:19050;width:14763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QOcYA&#10;AADbAAAADwAAAGRycy9kb3ducmV2LnhtbESPQWvCQBCF74L/YZmCl1I3TaGU6CqltNhDRWslehyy&#10;YxLMzobs1sR/3zkUvM3w3rz3zXw5uEZdqAu1ZwOP0wQUceFtzaWB/c/HwwuoEJEtNp7JwJUCLBfj&#10;0Rwz63v+pssulkpCOGRooIqxzbQORUUOw9S3xKKdfOcwytqV2nbYS7hrdJokz9phzdJQYUtvFRXn&#10;3a8zcMCte6d+83XK7/OnfHVMN+skNWZyN7zOQEUa4s38f/1pBV9g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IQOcYAAADbAAAADwAAAAAAAAAAAAAAAACYAgAAZHJz&#10;L2Rvd25yZXYueG1sUEsFBgAAAAAEAAQA9QAAAIsDAAAAAA==&#10;" fillcolor="#152639 [964]" stroked="f" strokeweight="2pt">
                  <v:fill color2="#4f81bd [3204]" rotate="t" angle="90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ЦДТ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Сормовского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района</w:t>
                        </w:r>
                      </w:p>
                    </w:txbxContent>
                  </v:textbox>
                </v:shape>
                <v:shape id="Блок-схема: узел 19" o:spid="_x0000_s1033" type="#_x0000_t120" style="position:absolute;top:19050;width:14763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emsAA&#10;AADbAAAADwAAAGRycy9kb3ducmV2LnhtbERPS2sCMRC+F/wPYQRvNauHxa5GUbFo8aSt93Ez3V2a&#10;TJZNuo9/bwpCb/PxPWe16a0RLTW+cqxgNk1AEOdOV1wo+Pp8f12A8AFZo3FMCgbysFmPXlaYadfx&#10;hdprKEQMYZ+hgjKEOpPS5yVZ9FNXE0fu2zUWQ4RNIXWDXQy3Rs6TJJUWK44NJda0Lyn/uf5aBR96&#10;0c9nR4PDbXe4hPP9dtinRqnJuN8uQQTqw7/46T7pOP8N/n6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IemsAAAADbAAAADwAAAAAAAAAAAAAAAACYAgAAZHJzL2Rvd25y&#10;ZXYueG1sUEsFBgAAAAAEAAQA9QAAAIUDAAAAAA==&#10;" fillcolor="#152639 [964]" stroked="f" strokeweight="2pt">
                  <v:fill color2="#4f81bd [3204]" rotate="t" angle="270" colors="0 #254872;.5 #3a6ba5;1 #4780c5" focus="100%" type="gradient"/>
                  <v:textbox>
                    <w:txbxContent>
                      <w:p w:rsidR="00D86ED4" w:rsidRPr="00D86ED4" w:rsidRDefault="004A6B19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ДДТ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им.В.Чкалова</w:t>
                        </w:r>
                        <w:proofErr w:type="spellEnd"/>
                      </w:p>
                    </w:txbxContent>
                  </v:textbox>
                </v:shape>
                <v:shape id="Блок-схема: узел 20" o:spid="_x0000_s1034" type="#_x0000_t120" style="position:absolute;left:22479;width:14763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Hk8IA&#10;AADbAAAADwAAAGRycy9kb3ducmV2LnhtbERPTWuDQBC9F/Iflgn0VtdIkGCzCaWQNodCqTHpdXAn&#10;anRnxd2o/ffdQ6HHx/ve7mfTiZEG11hWsIpiEMSl1Q1XCorT4WkDwnlkjZ1lUvBDDva7xcMWM20n&#10;/qIx95UIIewyVFB732dSurImgy6yPXHgrnYw6AMcKqkHnEK46WQSx6k02HBoqLGn15rKNr8bBcf3&#10;z48Wk/W5b8f09p0WF78p35R6XM4vzyA8zf5f/Oc+agVJ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EeTwgAAANsAAAAPAAAAAAAAAAAAAAAAAJgCAABkcnMvZG93&#10;bnJldi54bWxQSwUGAAAAAAQABAD1AAAAhwMAAAAA&#10;" fillcolor="#152639 [964]" stroked="f" strokeweight="2pt">
                  <v:fill color2="#4f81bd [3204]" rotate="t" angle="180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Библиотека им. </w:t>
                        </w:r>
                        <w:r w:rsidR="00756013">
                          <w:rPr>
                            <w:rFonts w:ascii="Times New Roman" w:hAnsi="Times New Roman" w:cs="Times New Roman"/>
                          </w:rPr>
                          <w:t>1 Мая</w:t>
                        </w:r>
                      </w:p>
                    </w:txbxContent>
                  </v:textbox>
                </v:shape>
                <v:shape id="Блок-схема: узел 21" o:spid="_x0000_s1035" type="#_x0000_t120" style="position:absolute;left:22479;top:38004;width:14763;height:1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bi8EA&#10;AADbAAAADwAAAGRycy9kb3ducmV2LnhtbESPQYvCMBSE78L+h/CEvWmaCstSjSKCKIuXdfX+aJ5t&#10;MXnpNlHrvzeC4HGYmW+Y2aJ3VlypC41nDWqcgSAuvWm40nD4W4++QYSIbNB6Jg13CrCYfwxmWBh/&#10;41+67mMlEoRDgRrqGNtCylDW5DCMfUucvJPvHMYku0qaDm8J7qzMs+xLOmw4LdTY0qqm8ry/OA0r&#10;YydVafv/3VH9qEOujtlmYrX+HPbLKYhIfXyHX+2t0ZAr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m4vBAAAA2wAAAA8AAAAAAAAAAAAAAAAAmAIAAGRycy9kb3du&#10;cmV2LnhtbFBLBQYAAAAABAAEAPUAAACGAwAAAAA=&#10;" fillcolor="#152639 [964]" stroked="f" strokeweight="2pt">
                  <v:fill color2="#4f81bd [3204]" rotate="t" colors="0 #254872;.5 #3a6ba5;1 #4780c5" focus="100%" type="gradient"/>
                  <v:textbox>
                    <w:txbxContent>
                      <w:p w:rsidR="00D86ED4" w:rsidRPr="00D86ED4" w:rsidRDefault="00D86ED4" w:rsidP="00D86ED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ФОК</w:t>
                        </w:r>
                        <w:r w:rsidR="00756013">
                          <w:rPr>
                            <w:rFonts w:ascii="Times New Roman" w:hAnsi="Times New Roman" w:cs="Times New Roman"/>
                          </w:rPr>
                          <w:t xml:space="preserve"> «Юность»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D84ACB" w:rsidRDefault="00D84ACB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CB" w:rsidRDefault="00D84ACB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4ACB" w:rsidRDefault="00D84ACB" w:rsidP="000E45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84ACB" w:rsidSect="0064560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125"/>
    <w:multiLevelType w:val="hybridMultilevel"/>
    <w:tmpl w:val="53264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C2042"/>
    <w:multiLevelType w:val="hybridMultilevel"/>
    <w:tmpl w:val="78DE6C9A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6150"/>
    <w:multiLevelType w:val="multilevel"/>
    <w:tmpl w:val="956E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F80749"/>
    <w:multiLevelType w:val="hybridMultilevel"/>
    <w:tmpl w:val="0512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55CF"/>
    <w:multiLevelType w:val="multilevel"/>
    <w:tmpl w:val="DE6A2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116D3F06"/>
    <w:multiLevelType w:val="hybridMultilevel"/>
    <w:tmpl w:val="4072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628F5"/>
    <w:multiLevelType w:val="multilevel"/>
    <w:tmpl w:val="AE3A811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E321DCF"/>
    <w:multiLevelType w:val="hybridMultilevel"/>
    <w:tmpl w:val="9DFC65F2"/>
    <w:lvl w:ilvl="0" w:tplc="A04C23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762A"/>
    <w:multiLevelType w:val="multilevel"/>
    <w:tmpl w:val="C3AAE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4DE6DF8"/>
    <w:multiLevelType w:val="multilevel"/>
    <w:tmpl w:val="3ECA4C2A"/>
    <w:lvl w:ilvl="0">
      <w:start w:val="1"/>
      <w:numFmt w:val="decimal"/>
      <w:lvlText w:val="%1."/>
      <w:lvlJc w:val="left"/>
      <w:pPr>
        <w:ind w:left="3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4" w:hanging="1440"/>
      </w:pPr>
      <w:rPr>
        <w:rFonts w:hint="default"/>
      </w:rPr>
    </w:lvl>
  </w:abstractNum>
  <w:abstractNum w:abstractNumId="10">
    <w:nsid w:val="38276709"/>
    <w:multiLevelType w:val="hybridMultilevel"/>
    <w:tmpl w:val="5A642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CD46C6"/>
    <w:multiLevelType w:val="hybridMultilevel"/>
    <w:tmpl w:val="B51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5067B"/>
    <w:multiLevelType w:val="hybridMultilevel"/>
    <w:tmpl w:val="82DCD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8700B5"/>
    <w:multiLevelType w:val="hybridMultilevel"/>
    <w:tmpl w:val="F87EA586"/>
    <w:lvl w:ilvl="0" w:tplc="DC2AC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672C56"/>
    <w:multiLevelType w:val="multilevel"/>
    <w:tmpl w:val="3ECA4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6D509FE"/>
    <w:multiLevelType w:val="hybridMultilevel"/>
    <w:tmpl w:val="AC1C21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086179"/>
    <w:multiLevelType w:val="hybridMultilevel"/>
    <w:tmpl w:val="35C2B32C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054DA"/>
    <w:multiLevelType w:val="hybridMultilevel"/>
    <w:tmpl w:val="D16C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4397D"/>
    <w:multiLevelType w:val="hybridMultilevel"/>
    <w:tmpl w:val="742A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93941"/>
    <w:multiLevelType w:val="hybridMultilevel"/>
    <w:tmpl w:val="36220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75B39"/>
    <w:multiLevelType w:val="hybridMultilevel"/>
    <w:tmpl w:val="BF0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A3A2A"/>
    <w:multiLevelType w:val="hybridMultilevel"/>
    <w:tmpl w:val="2AB2667C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B5181"/>
    <w:multiLevelType w:val="multilevel"/>
    <w:tmpl w:val="956E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A629FE"/>
    <w:multiLevelType w:val="hybridMultilevel"/>
    <w:tmpl w:val="6EDEC85E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C6EDF"/>
    <w:multiLevelType w:val="hybridMultilevel"/>
    <w:tmpl w:val="7FD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434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4C78CC"/>
    <w:multiLevelType w:val="hybridMultilevel"/>
    <w:tmpl w:val="02085D84"/>
    <w:lvl w:ilvl="0" w:tplc="132A8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3DD34B8"/>
    <w:multiLevelType w:val="hybridMultilevel"/>
    <w:tmpl w:val="86A87DD8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D09CA"/>
    <w:multiLevelType w:val="multilevel"/>
    <w:tmpl w:val="956E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657785"/>
    <w:multiLevelType w:val="multilevel"/>
    <w:tmpl w:val="956E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5767D5A"/>
    <w:multiLevelType w:val="hybridMultilevel"/>
    <w:tmpl w:val="23B8A43C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640366"/>
    <w:multiLevelType w:val="hybridMultilevel"/>
    <w:tmpl w:val="0CBA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4882"/>
    <w:multiLevelType w:val="hybridMultilevel"/>
    <w:tmpl w:val="DADA5C10"/>
    <w:lvl w:ilvl="0" w:tplc="132A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D60CF"/>
    <w:multiLevelType w:val="hybridMultilevel"/>
    <w:tmpl w:val="76DC3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0"/>
  </w:num>
  <w:num w:numId="5">
    <w:abstractNumId w:val="3"/>
  </w:num>
  <w:num w:numId="6">
    <w:abstractNumId w:val="10"/>
  </w:num>
  <w:num w:numId="7">
    <w:abstractNumId w:val="19"/>
  </w:num>
  <w:num w:numId="8">
    <w:abstractNumId w:val="13"/>
  </w:num>
  <w:num w:numId="9">
    <w:abstractNumId w:val="33"/>
  </w:num>
  <w:num w:numId="10">
    <w:abstractNumId w:val="9"/>
  </w:num>
  <w:num w:numId="11">
    <w:abstractNumId w:val="8"/>
  </w:num>
  <w:num w:numId="12">
    <w:abstractNumId w:val="14"/>
  </w:num>
  <w:num w:numId="13">
    <w:abstractNumId w:val="31"/>
  </w:num>
  <w:num w:numId="14">
    <w:abstractNumId w:val="24"/>
  </w:num>
  <w:num w:numId="15">
    <w:abstractNumId w:val="11"/>
  </w:num>
  <w:num w:numId="16">
    <w:abstractNumId w:val="20"/>
  </w:num>
  <w:num w:numId="17">
    <w:abstractNumId w:val="18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21"/>
  </w:num>
  <w:num w:numId="23">
    <w:abstractNumId w:val="1"/>
  </w:num>
  <w:num w:numId="24">
    <w:abstractNumId w:val="27"/>
  </w:num>
  <w:num w:numId="25">
    <w:abstractNumId w:val="23"/>
  </w:num>
  <w:num w:numId="26">
    <w:abstractNumId w:val="30"/>
  </w:num>
  <w:num w:numId="27">
    <w:abstractNumId w:val="26"/>
  </w:num>
  <w:num w:numId="28">
    <w:abstractNumId w:val="6"/>
  </w:num>
  <w:num w:numId="29">
    <w:abstractNumId w:val="28"/>
  </w:num>
  <w:num w:numId="30">
    <w:abstractNumId w:val="22"/>
  </w:num>
  <w:num w:numId="31">
    <w:abstractNumId w:val="29"/>
  </w:num>
  <w:num w:numId="32">
    <w:abstractNumId w:val="2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B5"/>
    <w:rsid w:val="00013A4A"/>
    <w:rsid w:val="0008703A"/>
    <w:rsid w:val="000A181D"/>
    <w:rsid w:val="000D21DA"/>
    <w:rsid w:val="000E4547"/>
    <w:rsid w:val="00103607"/>
    <w:rsid w:val="00154965"/>
    <w:rsid w:val="001615E9"/>
    <w:rsid w:val="00191E8B"/>
    <w:rsid w:val="001A0C1F"/>
    <w:rsid w:val="002013BF"/>
    <w:rsid w:val="00203AF5"/>
    <w:rsid w:val="00221ECF"/>
    <w:rsid w:val="00284EC8"/>
    <w:rsid w:val="002D2BF8"/>
    <w:rsid w:val="002E1779"/>
    <w:rsid w:val="00354A0C"/>
    <w:rsid w:val="00364247"/>
    <w:rsid w:val="003B0DFF"/>
    <w:rsid w:val="003B28EC"/>
    <w:rsid w:val="003E2107"/>
    <w:rsid w:val="0045120D"/>
    <w:rsid w:val="00490884"/>
    <w:rsid w:val="004A6B19"/>
    <w:rsid w:val="004C3C28"/>
    <w:rsid w:val="005019AF"/>
    <w:rsid w:val="00515C35"/>
    <w:rsid w:val="0055283D"/>
    <w:rsid w:val="0055668F"/>
    <w:rsid w:val="00563371"/>
    <w:rsid w:val="00595E71"/>
    <w:rsid w:val="005D0A9D"/>
    <w:rsid w:val="006051E3"/>
    <w:rsid w:val="00621426"/>
    <w:rsid w:val="00645607"/>
    <w:rsid w:val="0064717A"/>
    <w:rsid w:val="00670001"/>
    <w:rsid w:val="00681251"/>
    <w:rsid w:val="006F5EB5"/>
    <w:rsid w:val="007074BC"/>
    <w:rsid w:val="007120EF"/>
    <w:rsid w:val="00717B0D"/>
    <w:rsid w:val="0075445C"/>
    <w:rsid w:val="00756013"/>
    <w:rsid w:val="007B2730"/>
    <w:rsid w:val="007B7AF3"/>
    <w:rsid w:val="007E24C0"/>
    <w:rsid w:val="007E78AA"/>
    <w:rsid w:val="00805523"/>
    <w:rsid w:val="0081487E"/>
    <w:rsid w:val="0085310B"/>
    <w:rsid w:val="009851C3"/>
    <w:rsid w:val="009F58C2"/>
    <w:rsid w:val="00A00214"/>
    <w:rsid w:val="00A469D0"/>
    <w:rsid w:val="00AD3035"/>
    <w:rsid w:val="00AD4CBC"/>
    <w:rsid w:val="00B31882"/>
    <w:rsid w:val="00B7234F"/>
    <w:rsid w:val="00B83624"/>
    <w:rsid w:val="00B87A2B"/>
    <w:rsid w:val="00BD1C90"/>
    <w:rsid w:val="00BF000C"/>
    <w:rsid w:val="00CF12D8"/>
    <w:rsid w:val="00D11621"/>
    <w:rsid w:val="00D55760"/>
    <w:rsid w:val="00D5724C"/>
    <w:rsid w:val="00D84ACB"/>
    <w:rsid w:val="00D86ED4"/>
    <w:rsid w:val="00DE63DA"/>
    <w:rsid w:val="00DE78D3"/>
    <w:rsid w:val="00DF3A7E"/>
    <w:rsid w:val="00E418C5"/>
    <w:rsid w:val="00E541E4"/>
    <w:rsid w:val="00EB4CBD"/>
    <w:rsid w:val="00F574DA"/>
    <w:rsid w:val="00F668A5"/>
    <w:rsid w:val="00F733DC"/>
    <w:rsid w:val="00F846E8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7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4ACB"/>
    <w:pPr>
      <w:spacing w:after="0" w:line="240" w:lineRule="auto"/>
    </w:pPr>
  </w:style>
  <w:style w:type="paragraph" w:customStyle="1" w:styleId="c1">
    <w:name w:val="c1"/>
    <w:basedOn w:val="a"/>
    <w:rsid w:val="00DF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3A7E"/>
  </w:style>
  <w:style w:type="character" w:customStyle="1" w:styleId="c3">
    <w:name w:val="c3"/>
    <w:basedOn w:val="a0"/>
    <w:rsid w:val="00DF3A7E"/>
  </w:style>
  <w:style w:type="character" w:customStyle="1" w:styleId="c11">
    <w:name w:val="c11"/>
    <w:basedOn w:val="a0"/>
    <w:rsid w:val="009851C3"/>
  </w:style>
  <w:style w:type="character" w:customStyle="1" w:styleId="30">
    <w:name w:val="Заголовок 3 Знак"/>
    <w:basedOn w:val="a0"/>
    <w:link w:val="3"/>
    <w:uiPriority w:val="9"/>
    <w:semiHidden/>
    <w:rsid w:val="00645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7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4ACB"/>
    <w:pPr>
      <w:spacing w:after="0" w:line="240" w:lineRule="auto"/>
    </w:pPr>
  </w:style>
  <w:style w:type="paragraph" w:customStyle="1" w:styleId="c1">
    <w:name w:val="c1"/>
    <w:basedOn w:val="a"/>
    <w:rsid w:val="00DF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3A7E"/>
  </w:style>
  <w:style w:type="character" w:customStyle="1" w:styleId="c3">
    <w:name w:val="c3"/>
    <w:basedOn w:val="a0"/>
    <w:rsid w:val="00DF3A7E"/>
  </w:style>
  <w:style w:type="character" w:customStyle="1" w:styleId="c11">
    <w:name w:val="c11"/>
    <w:basedOn w:val="a0"/>
    <w:rsid w:val="009851C3"/>
  </w:style>
  <w:style w:type="character" w:customStyle="1" w:styleId="30">
    <w:name w:val="Заголовок 3 Знак"/>
    <w:basedOn w:val="a0"/>
    <w:link w:val="3"/>
    <w:uiPriority w:val="9"/>
    <w:semiHidden/>
    <w:rsid w:val="00645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36</cp:revision>
  <cp:lastPrinted>2017-02-07T19:20:00Z</cp:lastPrinted>
  <dcterms:created xsi:type="dcterms:W3CDTF">2016-10-11T08:30:00Z</dcterms:created>
  <dcterms:modified xsi:type="dcterms:W3CDTF">2017-02-07T19:49:00Z</dcterms:modified>
</cp:coreProperties>
</file>