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ADF" w:rsidRPr="006116E2" w:rsidRDefault="00837ADF" w:rsidP="00414532">
      <w:pPr>
        <w:pStyle w:val="a7"/>
        <w:numPr>
          <w:ilvl w:val="0"/>
          <w:numId w:val="12"/>
        </w:numPr>
        <w:spacing w:after="0"/>
        <w:rPr>
          <w:rFonts w:ascii="Arial" w:hAnsi="Arial" w:cs="Arial"/>
          <w:b/>
          <w:sz w:val="14"/>
          <w:szCs w:val="16"/>
        </w:rPr>
      </w:pPr>
      <w:r w:rsidRPr="006116E2">
        <w:rPr>
          <w:rFonts w:ascii="Arial" w:hAnsi="Arial" w:cs="Arial"/>
          <w:b/>
          <w:sz w:val="14"/>
          <w:szCs w:val="16"/>
        </w:rPr>
        <w:t xml:space="preserve">Условия </w:t>
      </w:r>
      <w:r w:rsidR="005B2BBD" w:rsidRPr="006116E2">
        <w:rPr>
          <w:rFonts w:ascii="Arial" w:hAnsi="Arial" w:cs="Arial"/>
          <w:b/>
          <w:sz w:val="14"/>
          <w:szCs w:val="16"/>
        </w:rPr>
        <w:t xml:space="preserve">транспортирования и </w:t>
      </w:r>
      <w:r w:rsidRPr="006116E2">
        <w:rPr>
          <w:rFonts w:ascii="Arial" w:hAnsi="Arial" w:cs="Arial"/>
          <w:b/>
          <w:sz w:val="14"/>
          <w:szCs w:val="16"/>
        </w:rPr>
        <w:t>хранения.</w:t>
      </w:r>
    </w:p>
    <w:p w:rsidR="005B2BBD" w:rsidRPr="005B2BBD" w:rsidRDefault="005B2BBD" w:rsidP="005B2BBD">
      <w:pPr>
        <w:spacing w:after="0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 xml:space="preserve"> </w:t>
      </w:r>
      <w:r w:rsidRPr="005B2BBD">
        <w:rPr>
          <w:rFonts w:ascii="Arial" w:hAnsi="Arial" w:cs="Arial"/>
          <w:sz w:val="14"/>
          <w:szCs w:val="16"/>
        </w:rPr>
        <w:t>Транспортирование</w:t>
      </w:r>
      <w:r w:rsidR="00931269">
        <w:rPr>
          <w:rFonts w:ascii="Arial" w:hAnsi="Arial" w:cs="Arial"/>
          <w:sz w:val="14"/>
          <w:szCs w:val="16"/>
        </w:rPr>
        <w:t xml:space="preserve"> устройства</w:t>
      </w:r>
      <w:r w:rsidRPr="005B2BBD">
        <w:rPr>
          <w:rFonts w:ascii="Arial" w:hAnsi="Arial" w:cs="Arial"/>
          <w:sz w:val="14"/>
          <w:szCs w:val="16"/>
        </w:rPr>
        <w:t xml:space="preserve"> допускается любым видом крытого транспорта, обеспечивающим предохранение упакованных клемм от механических повреждений. </w:t>
      </w:r>
    </w:p>
    <w:p w:rsidR="005B2BBD" w:rsidRPr="005B2BBD" w:rsidRDefault="005B2BBD" w:rsidP="005B2BBD">
      <w:pPr>
        <w:spacing w:after="0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 xml:space="preserve"> </w:t>
      </w:r>
      <w:r w:rsidRPr="005B2BBD">
        <w:rPr>
          <w:rFonts w:ascii="Arial" w:hAnsi="Arial" w:cs="Arial"/>
          <w:sz w:val="14"/>
          <w:szCs w:val="16"/>
        </w:rPr>
        <w:t>Устройство следует хранить в помещении, защищенном от внешних атмосферных воздействий и прямых солнечных лучей,</w:t>
      </w:r>
    </w:p>
    <w:p w:rsidR="00837ADF" w:rsidRPr="005B2BBD" w:rsidRDefault="005B2BBD" w:rsidP="005B2BBD">
      <w:pPr>
        <w:spacing w:after="0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 xml:space="preserve"> </w:t>
      </w:r>
      <w:r w:rsidRPr="005B2BBD">
        <w:rPr>
          <w:rFonts w:ascii="Arial" w:hAnsi="Arial" w:cs="Arial"/>
          <w:sz w:val="14"/>
          <w:szCs w:val="16"/>
        </w:rPr>
        <w:t xml:space="preserve">Транспортирование и хранение </w:t>
      </w:r>
      <w:r w:rsidR="00931269">
        <w:rPr>
          <w:rFonts w:ascii="Arial" w:hAnsi="Arial" w:cs="Arial"/>
          <w:sz w:val="14"/>
          <w:szCs w:val="16"/>
        </w:rPr>
        <w:t>устройства</w:t>
      </w:r>
      <w:r w:rsidRPr="005B2BBD">
        <w:rPr>
          <w:rFonts w:ascii="Arial" w:hAnsi="Arial" w:cs="Arial"/>
          <w:sz w:val="14"/>
          <w:szCs w:val="16"/>
        </w:rPr>
        <w:t xml:space="preserve"> осуществляется при температуре от -40°C до +</w:t>
      </w:r>
      <w:r w:rsidR="003753FE" w:rsidRPr="003753FE">
        <w:rPr>
          <w:rFonts w:ascii="Arial" w:hAnsi="Arial" w:cs="Arial"/>
          <w:sz w:val="14"/>
          <w:szCs w:val="16"/>
        </w:rPr>
        <w:t>85</w:t>
      </w:r>
      <w:r w:rsidRPr="005B2BBD">
        <w:rPr>
          <w:rFonts w:ascii="Arial" w:hAnsi="Arial" w:cs="Arial"/>
          <w:sz w:val="14"/>
          <w:szCs w:val="16"/>
        </w:rPr>
        <w:t xml:space="preserve">°C и относительной влажности воздуха от 5 % до </w:t>
      </w:r>
      <w:r w:rsidR="005E6183">
        <w:rPr>
          <w:rFonts w:ascii="Arial" w:hAnsi="Arial" w:cs="Arial"/>
          <w:sz w:val="14"/>
          <w:szCs w:val="16"/>
        </w:rPr>
        <w:t>8</w:t>
      </w:r>
      <w:r w:rsidRPr="005B2BBD">
        <w:rPr>
          <w:rFonts w:ascii="Arial" w:hAnsi="Arial" w:cs="Arial"/>
          <w:sz w:val="14"/>
          <w:szCs w:val="16"/>
        </w:rPr>
        <w:t>5 %.</w:t>
      </w:r>
      <w:r w:rsidR="00484F49" w:rsidRPr="00484F49">
        <w:rPr>
          <w:rFonts w:ascii="Arial" w:hAnsi="Arial" w:cs="Arial"/>
          <w:sz w:val="14"/>
          <w:szCs w:val="16"/>
        </w:rPr>
        <w:t xml:space="preserve"> </w:t>
      </w:r>
      <w:r w:rsidR="00837ADF" w:rsidRPr="005B2BBD">
        <w:rPr>
          <w:rFonts w:ascii="Arial" w:hAnsi="Arial" w:cs="Arial"/>
          <w:sz w:val="14"/>
          <w:szCs w:val="16"/>
        </w:rPr>
        <w:t>Срок хранения 2 года.</w:t>
      </w:r>
    </w:p>
    <w:p w:rsidR="00837ADF" w:rsidRPr="00FD2BC1" w:rsidRDefault="00837ADF" w:rsidP="00837ADF">
      <w:pPr>
        <w:spacing w:after="0" w:line="240" w:lineRule="auto"/>
        <w:ind w:left="284"/>
        <w:rPr>
          <w:rFonts w:ascii="Arial" w:hAnsi="Arial" w:cs="Arial"/>
          <w:sz w:val="14"/>
          <w:szCs w:val="16"/>
        </w:rPr>
      </w:pPr>
    </w:p>
    <w:p w:rsidR="00837ADF" w:rsidRPr="006116E2" w:rsidRDefault="00837ADF" w:rsidP="006116E2">
      <w:pPr>
        <w:pStyle w:val="a7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sz w:val="14"/>
          <w:szCs w:val="16"/>
        </w:rPr>
      </w:pPr>
      <w:r w:rsidRPr="006116E2">
        <w:rPr>
          <w:rFonts w:ascii="Arial" w:hAnsi="Arial" w:cs="Arial"/>
          <w:b/>
          <w:sz w:val="14"/>
          <w:szCs w:val="16"/>
        </w:rPr>
        <w:t>Гарантийные обязательства</w:t>
      </w:r>
      <w:r w:rsidR="001D38F5">
        <w:rPr>
          <w:rFonts w:ascii="Arial" w:hAnsi="Arial" w:cs="Arial"/>
          <w:b/>
          <w:sz w:val="14"/>
          <w:szCs w:val="16"/>
        </w:rPr>
        <w:t>.</w:t>
      </w:r>
    </w:p>
    <w:p w:rsidR="00837ADF" w:rsidRPr="00FD2BC1" w:rsidRDefault="00837ADF" w:rsidP="00837ADF">
      <w:pPr>
        <w:pStyle w:val="a7"/>
        <w:spacing w:after="0" w:line="240" w:lineRule="auto"/>
        <w:rPr>
          <w:rFonts w:ascii="Arial" w:hAnsi="Arial" w:cs="Arial"/>
          <w:b/>
          <w:sz w:val="14"/>
          <w:szCs w:val="16"/>
        </w:rPr>
      </w:pPr>
    </w:p>
    <w:p w:rsidR="00837ADF" w:rsidRPr="00FD2BC1" w:rsidRDefault="00837ADF" w:rsidP="00837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 w:rsidRPr="00FD2BC1">
        <w:rPr>
          <w:rFonts w:ascii="Arial" w:hAnsi="Arial" w:cs="Arial"/>
          <w:sz w:val="14"/>
          <w:szCs w:val="16"/>
        </w:rPr>
        <w:t>ООО «Ступинский электротехнический завод» обеспечивает гарантийное обслуживание устройства в течение 1 года со дня продажи.</w:t>
      </w:r>
    </w:p>
    <w:p w:rsidR="00837ADF" w:rsidRPr="00FD2BC1" w:rsidRDefault="00837ADF" w:rsidP="00837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 w:rsidRPr="00FD2BC1">
        <w:rPr>
          <w:rFonts w:ascii="Arial" w:hAnsi="Arial" w:cs="Arial"/>
          <w:sz w:val="14"/>
          <w:szCs w:val="16"/>
        </w:rPr>
        <w:t xml:space="preserve">Срок службы </w:t>
      </w:r>
      <w:r w:rsidR="002C1001">
        <w:rPr>
          <w:rFonts w:ascii="Arial" w:hAnsi="Arial" w:cs="Arial"/>
          <w:sz w:val="14"/>
          <w:szCs w:val="16"/>
        </w:rPr>
        <w:t>не менее 5 лет</w:t>
      </w:r>
      <w:r w:rsidRPr="00FD2BC1">
        <w:rPr>
          <w:rFonts w:ascii="Arial" w:hAnsi="Arial" w:cs="Arial"/>
          <w:sz w:val="14"/>
          <w:szCs w:val="16"/>
        </w:rPr>
        <w:t xml:space="preserve"> при соблюдении условий эксплуатации. </w:t>
      </w:r>
    </w:p>
    <w:p w:rsidR="00837ADF" w:rsidRDefault="00837ADF" w:rsidP="00837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 w:rsidRPr="00FD2BC1">
        <w:rPr>
          <w:rFonts w:ascii="Arial" w:hAnsi="Arial" w:cs="Arial"/>
          <w:sz w:val="14"/>
          <w:szCs w:val="16"/>
        </w:rPr>
        <w:t>Производитель гарантирует соответствие выпускаемых изделий всем требованиям технических условий на них при соблюдении потребителем условий эксплуатации, транспортировки и хранения в течение всего гарантийного периода.</w:t>
      </w:r>
    </w:p>
    <w:p w:rsidR="00484F49" w:rsidRPr="002C51E7" w:rsidRDefault="00484F49" w:rsidP="00484F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 w:rsidRPr="00484F49">
        <w:rPr>
          <w:rFonts w:ascii="Arial" w:hAnsi="Arial" w:cs="Arial"/>
          <w:sz w:val="14"/>
          <w:szCs w:val="16"/>
        </w:rPr>
        <w:t>ООО «НПО «</w:t>
      </w:r>
      <w:proofErr w:type="spellStart"/>
      <w:r w:rsidRPr="00484F49">
        <w:rPr>
          <w:rFonts w:ascii="Arial" w:hAnsi="Arial" w:cs="Arial"/>
          <w:sz w:val="14"/>
          <w:szCs w:val="16"/>
        </w:rPr>
        <w:t>АвалонЭлектроТех</w:t>
      </w:r>
      <w:proofErr w:type="spellEnd"/>
      <w:r w:rsidRPr="00484F49">
        <w:rPr>
          <w:rFonts w:ascii="Arial" w:hAnsi="Arial" w:cs="Arial"/>
          <w:sz w:val="14"/>
          <w:szCs w:val="16"/>
        </w:rPr>
        <w:t xml:space="preserve">» </w:t>
      </w:r>
      <w:r>
        <w:rPr>
          <w:rFonts w:ascii="Arial" w:hAnsi="Arial" w:cs="Arial"/>
          <w:sz w:val="14"/>
          <w:szCs w:val="16"/>
        </w:rPr>
        <w:t xml:space="preserve">является </w:t>
      </w:r>
      <w:r w:rsidRPr="00484F49">
        <w:rPr>
          <w:rFonts w:ascii="Arial" w:hAnsi="Arial" w:cs="Arial"/>
          <w:sz w:val="14"/>
          <w:szCs w:val="16"/>
        </w:rPr>
        <w:t>организаци</w:t>
      </w:r>
      <w:r>
        <w:rPr>
          <w:rFonts w:ascii="Arial" w:hAnsi="Arial" w:cs="Arial"/>
          <w:sz w:val="14"/>
          <w:szCs w:val="16"/>
        </w:rPr>
        <w:t>ей,</w:t>
      </w:r>
      <w:r w:rsidRPr="00484F49">
        <w:rPr>
          <w:rFonts w:ascii="Arial" w:hAnsi="Arial" w:cs="Arial"/>
          <w:sz w:val="14"/>
          <w:szCs w:val="16"/>
        </w:rPr>
        <w:t xml:space="preserve"> уполномоченн</w:t>
      </w:r>
      <w:r>
        <w:rPr>
          <w:rFonts w:ascii="Arial" w:hAnsi="Arial" w:cs="Arial"/>
          <w:sz w:val="14"/>
          <w:szCs w:val="16"/>
        </w:rPr>
        <w:t>ой</w:t>
      </w:r>
      <w:r w:rsidRPr="00484F49">
        <w:rPr>
          <w:rFonts w:ascii="Arial" w:hAnsi="Arial" w:cs="Arial"/>
          <w:sz w:val="14"/>
          <w:szCs w:val="16"/>
        </w:rPr>
        <w:t xml:space="preserve"> на прием рекламаций</w:t>
      </w:r>
      <w:r>
        <w:rPr>
          <w:rFonts w:ascii="Arial" w:hAnsi="Arial" w:cs="Arial"/>
          <w:sz w:val="14"/>
          <w:szCs w:val="16"/>
        </w:rPr>
        <w:t xml:space="preserve"> на продукцию </w:t>
      </w:r>
      <w:r w:rsidRPr="00FD2BC1">
        <w:rPr>
          <w:rFonts w:ascii="Arial" w:hAnsi="Arial" w:cs="Arial"/>
          <w:sz w:val="14"/>
          <w:szCs w:val="16"/>
        </w:rPr>
        <w:t>ООО «Ступинский электротехнический завод»</w:t>
      </w:r>
      <w:r>
        <w:rPr>
          <w:rFonts w:ascii="Arial" w:hAnsi="Arial" w:cs="Arial"/>
          <w:sz w:val="14"/>
          <w:szCs w:val="16"/>
        </w:rPr>
        <w:t xml:space="preserve"> (</w:t>
      </w:r>
      <w:r w:rsidRPr="00484F49">
        <w:rPr>
          <w:rFonts w:ascii="Arial" w:hAnsi="Arial" w:cs="Arial"/>
          <w:sz w:val="14"/>
          <w:szCs w:val="16"/>
        </w:rPr>
        <w:t>тел. +7 (495) 933-8548</w:t>
      </w:r>
      <w:r>
        <w:rPr>
          <w:rFonts w:ascii="Arial" w:hAnsi="Arial" w:cs="Arial"/>
          <w:sz w:val="14"/>
          <w:szCs w:val="16"/>
        </w:rPr>
        <w:t xml:space="preserve">, </w:t>
      </w:r>
      <w:r>
        <w:rPr>
          <w:rFonts w:ascii="Arial" w:hAnsi="Arial" w:cs="Arial"/>
          <w:sz w:val="14"/>
          <w:szCs w:val="16"/>
          <w:lang w:val="en-US"/>
        </w:rPr>
        <w:t>in</w:t>
      </w:r>
      <w:r w:rsidR="002C51E7">
        <w:rPr>
          <w:rFonts w:ascii="Arial" w:hAnsi="Arial" w:cs="Arial"/>
          <w:sz w:val="14"/>
          <w:szCs w:val="16"/>
          <w:lang w:val="en-US"/>
        </w:rPr>
        <w:t>fo</w:t>
      </w:r>
      <w:r w:rsidR="002C51E7" w:rsidRPr="002C51E7">
        <w:rPr>
          <w:rFonts w:ascii="Arial" w:hAnsi="Arial" w:cs="Arial"/>
          <w:sz w:val="14"/>
          <w:szCs w:val="16"/>
        </w:rPr>
        <w:t>@</w:t>
      </w:r>
      <w:proofErr w:type="spellStart"/>
      <w:r w:rsidR="002C51E7">
        <w:rPr>
          <w:rFonts w:ascii="Arial" w:hAnsi="Arial" w:cs="Arial"/>
          <w:sz w:val="14"/>
          <w:szCs w:val="16"/>
          <w:lang w:val="en-US"/>
        </w:rPr>
        <w:t>avalonelectrotech</w:t>
      </w:r>
      <w:proofErr w:type="spellEnd"/>
      <w:r w:rsidR="002C51E7" w:rsidRPr="002C51E7">
        <w:rPr>
          <w:rFonts w:ascii="Arial" w:hAnsi="Arial" w:cs="Arial"/>
          <w:sz w:val="14"/>
          <w:szCs w:val="16"/>
        </w:rPr>
        <w:t>.</w:t>
      </w:r>
      <w:proofErr w:type="spellStart"/>
      <w:r w:rsidR="002C51E7">
        <w:rPr>
          <w:rFonts w:ascii="Arial" w:hAnsi="Arial" w:cs="Arial"/>
          <w:sz w:val="14"/>
          <w:szCs w:val="16"/>
          <w:lang w:val="en-US"/>
        </w:rPr>
        <w:t>ru</w:t>
      </w:r>
      <w:proofErr w:type="spellEnd"/>
      <w:r w:rsidR="002C51E7" w:rsidRPr="002C51E7">
        <w:rPr>
          <w:rFonts w:ascii="Arial" w:hAnsi="Arial" w:cs="Arial"/>
          <w:sz w:val="14"/>
          <w:szCs w:val="16"/>
        </w:rPr>
        <w:t>)</w:t>
      </w:r>
      <w:r w:rsidR="002C51E7">
        <w:rPr>
          <w:rFonts w:ascii="Arial" w:hAnsi="Arial" w:cs="Arial"/>
          <w:sz w:val="14"/>
          <w:szCs w:val="16"/>
        </w:rPr>
        <w:t>.</w:t>
      </w:r>
    </w:p>
    <w:p w:rsidR="00837ADF" w:rsidRPr="00FD2BC1" w:rsidRDefault="00837ADF" w:rsidP="00837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</w:p>
    <w:p w:rsidR="00837ADF" w:rsidRPr="00FD2BC1" w:rsidRDefault="00837ADF" w:rsidP="00837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  <w:r w:rsidRPr="00FD2BC1">
        <w:rPr>
          <w:rFonts w:ascii="Arial" w:hAnsi="Arial" w:cs="Arial"/>
          <w:sz w:val="12"/>
          <w:szCs w:val="12"/>
        </w:rPr>
        <w:t xml:space="preserve">Устройства, у которых во время гарантийного срока будет выявлено несоответствие технических данных требованиям, </w:t>
      </w:r>
      <w:r w:rsidR="007538DC" w:rsidRPr="00FD2BC1">
        <w:rPr>
          <w:rFonts w:ascii="Arial" w:hAnsi="Arial" w:cs="Arial"/>
          <w:sz w:val="12"/>
          <w:szCs w:val="12"/>
        </w:rPr>
        <w:t>указанным в</w:t>
      </w:r>
      <w:r w:rsidRPr="00FD2BC1">
        <w:rPr>
          <w:rFonts w:ascii="Arial" w:hAnsi="Arial" w:cs="Arial"/>
          <w:sz w:val="12"/>
          <w:szCs w:val="12"/>
        </w:rPr>
        <w:t xml:space="preserve"> паспорте, безвозмездно заменяются производителем при условии целостности корпуса и отсутствии механических повреждений.</w:t>
      </w:r>
    </w:p>
    <w:p w:rsidR="00837ADF" w:rsidRPr="00FD2BC1" w:rsidRDefault="00837ADF" w:rsidP="00837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  <w:r w:rsidRPr="00FD2BC1">
        <w:rPr>
          <w:rFonts w:ascii="Arial" w:hAnsi="Arial" w:cs="Arial"/>
          <w:sz w:val="12"/>
          <w:szCs w:val="12"/>
        </w:rPr>
        <w:t>К гарантийным случаям не могут быть отнесены случаи выхода из строя устройства в случае:</w:t>
      </w:r>
    </w:p>
    <w:p w:rsidR="00837ADF" w:rsidRPr="00FD2BC1" w:rsidRDefault="00837ADF" w:rsidP="00837ADF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  <w:r w:rsidRPr="00FD2BC1">
        <w:rPr>
          <w:rFonts w:ascii="Arial" w:hAnsi="Arial" w:cs="Arial"/>
          <w:sz w:val="12"/>
          <w:szCs w:val="12"/>
        </w:rPr>
        <w:t>применения изделия с нарушением требований ПУЭ и ПТБ, нормативных документов, регламентирующих правила выбора и установки изделия, требований руководства по эксплуатации</w:t>
      </w:r>
      <w:r w:rsidRPr="00FD2BC1">
        <w:rPr>
          <w:rFonts w:ascii="Arial" w:hAnsi="Arial" w:cs="Arial"/>
          <w:sz w:val="18"/>
          <w:szCs w:val="12"/>
        </w:rPr>
        <w:t xml:space="preserve"> </w:t>
      </w:r>
      <w:r w:rsidRPr="00FD2BC1">
        <w:rPr>
          <w:rFonts w:ascii="Arial" w:hAnsi="Arial" w:cs="Arial"/>
          <w:sz w:val="12"/>
          <w:szCs w:val="12"/>
        </w:rPr>
        <w:t>изделия;</w:t>
      </w:r>
    </w:p>
    <w:p w:rsidR="00837ADF" w:rsidRPr="00FD2BC1" w:rsidRDefault="00837ADF" w:rsidP="00837ADF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  <w:r w:rsidRPr="00FD2BC1">
        <w:rPr>
          <w:rFonts w:ascii="Arial" w:hAnsi="Arial" w:cs="Arial"/>
          <w:sz w:val="12"/>
          <w:szCs w:val="12"/>
        </w:rPr>
        <w:t>эксплуатации изделия в электрических системах, параметры которых не соответствуют требованиям ГОСТ 13109 «Нормы качества электрической энергии в системах электроснабжения общего назначения» и других нормативных документов;</w:t>
      </w:r>
    </w:p>
    <w:p w:rsidR="00837ADF" w:rsidRPr="00FD2BC1" w:rsidRDefault="00837ADF" w:rsidP="00837ADF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  <w:r w:rsidRPr="00FD2BC1">
        <w:rPr>
          <w:rFonts w:ascii="Arial" w:hAnsi="Arial" w:cs="Arial"/>
          <w:sz w:val="12"/>
          <w:szCs w:val="12"/>
        </w:rPr>
        <w:t xml:space="preserve">несоответствия условий окружающей </w:t>
      </w:r>
      <w:r w:rsidR="007538DC" w:rsidRPr="00FD2BC1">
        <w:rPr>
          <w:rFonts w:ascii="Arial" w:hAnsi="Arial" w:cs="Arial"/>
          <w:sz w:val="12"/>
          <w:szCs w:val="12"/>
        </w:rPr>
        <w:t>среды при</w:t>
      </w:r>
      <w:r w:rsidRPr="00FD2BC1">
        <w:rPr>
          <w:rFonts w:ascii="Arial" w:hAnsi="Arial" w:cs="Arial"/>
          <w:sz w:val="12"/>
          <w:szCs w:val="12"/>
        </w:rPr>
        <w:t xml:space="preserve"> эксплуатации изделия данным, указанным в руководстве по эксплуатации;</w:t>
      </w:r>
    </w:p>
    <w:p w:rsidR="00837ADF" w:rsidRPr="00FD2BC1" w:rsidRDefault="00837ADF" w:rsidP="00837ADF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  <w:r w:rsidRPr="00FD2BC1">
        <w:rPr>
          <w:rFonts w:ascii="Arial" w:hAnsi="Arial" w:cs="Arial"/>
          <w:sz w:val="12"/>
          <w:szCs w:val="12"/>
        </w:rPr>
        <w:t>самовольного вскрытия корпуса изделия или ином вмешательстве в его нормальную работу.</w:t>
      </w:r>
    </w:p>
    <w:p w:rsidR="00837ADF" w:rsidRPr="00FD2BC1" w:rsidRDefault="00837ADF" w:rsidP="00837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</w:p>
    <w:p w:rsidR="00837ADF" w:rsidRPr="00FD2BC1" w:rsidRDefault="00837ADF" w:rsidP="006116E2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4"/>
          <w:szCs w:val="16"/>
        </w:rPr>
      </w:pPr>
      <w:r w:rsidRPr="00FD2BC1">
        <w:rPr>
          <w:rFonts w:ascii="Arial" w:hAnsi="Arial" w:cs="Arial"/>
          <w:b/>
          <w:sz w:val="14"/>
          <w:szCs w:val="16"/>
        </w:rPr>
        <w:t>Возможные варианты неисправности и способы устранения</w:t>
      </w:r>
      <w:r w:rsidR="001D38F5">
        <w:rPr>
          <w:rFonts w:ascii="Arial" w:hAnsi="Arial" w:cs="Arial"/>
          <w:b/>
          <w:sz w:val="14"/>
          <w:szCs w:val="16"/>
        </w:rPr>
        <w:t>.</w:t>
      </w:r>
    </w:p>
    <w:p w:rsidR="00837ADF" w:rsidRPr="00FD2BC1" w:rsidRDefault="00837ADF" w:rsidP="00837ADF">
      <w:pPr>
        <w:pStyle w:val="a7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1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8"/>
        <w:gridCol w:w="2398"/>
        <w:gridCol w:w="2399"/>
      </w:tblGrid>
      <w:tr w:rsidR="00837ADF" w:rsidTr="0052151A">
        <w:tc>
          <w:tcPr>
            <w:tcW w:w="2398" w:type="dxa"/>
          </w:tcPr>
          <w:p w:rsidR="00837ADF" w:rsidRPr="00AB5BCA" w:rsidRDefault="00837ADF" w:rsidP="005215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B5BCA">
              <w:rPr>
                <w:rFonts w:ascii="Arial" w:hAnsi="Arial" w:cs="Arial"/>
                <w:sz w:val="14"/>
                <w:szCs w:val="16"/>
              </w:rPr>
              <w:t>Неисправность</w:t>
            </w:r>
          </w:p>
        </w:tc>
        <w:tc>
          <w:tcPr>
            <w:tcW w:w="2398" w:type="dxa"/>
          </w:tcPr>
          <w:p w:rsidR="00837ADF" w:rsidRPr="00AB5BCA" w:rsidRDefault="00837ADF" w:rsidP="005215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B5BCA">
              <w:rPr>
                <w:rFonts w:ascii="Arial" w:hAnsi="Arial" w:cs="Arial"/>
                <w:sz w:val="14"/>
                <w:szCs w:val="16"/>
              </w:rPr>
              <w:t>Причина</w:t>
            </w:r>
          </w:p>
        </w:tc>
        <w:tc>
          <w:tcPr>
            <w:tcW w:w="2399" w:type="dxa"/>
          </w:tcPr>
          <w:p w:rsidR="00837ADF" w:rsidRPr="00AB5BCA" w:rsidRDefault="00837ADF" w:rsidP="005215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B5BCA">
              <w:rPr>
                <w:rFonts w:ascii="Arial" w:hAnsi="Arial" w:cs="Arial"/>
                <w:sz w:val="14"/>
                <w:szCs w:val="16"/>
              </w:rPr>
              <w:t>Способ устранения</w:t>
            </w:r>
          </w:p>
        </w:tc>
      </w:tr>
      <w:tr w:rsidR="00837ADF" w:rsidTr="0052151A">
        <w:tc>
          <w:tcPr>
            <w:tcW w:w="2398" w:type="dxa"/>
          </w:tcPr>
          <w:p w:rsidR="00837ADF" w:rsidRPr="008F4135" w:rsidRDefault="005730F8" w:rsidP="0052151A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Не срабатывание контактов при подаче напряжения на вход реле</w:t>
            </w:r>
          </w:p>
        </w:tc>
        <w:tc>
          <w:tcPr>
            <w:tcW w:w="2398" w:type="dxa"/>
          </w:tcPr>
          <w:p w:rsidR="00837ADF" w:rsidRPr="008F4135" w:rsidRDefault="005730F8" w:rsidP="005730F8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Выход из строя компонентов реле</w:t>
            </w:r>
          </w:p>
        </w:tc>
        <w:tc>
          <w:tcPr>
            <w:tcW w:w="2399" w:type="dxa"/>
          </w:tcPr>
          <w:p w:rsidR="00837ADF" w:rsidRPr="008F4135" w:rsidRDefault="00837ADF" w:rsidP="0052151A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 w:rsidRPr="008F4135">
              <w:rPr>
                <w:rFonts w:ascii="Arial" w:hAnsi="Arial" w:cs="Arial"/>
                <w:sz w:val="12"/>
                <w:szCs w:val="12"/>
              </w:rPr>
              <w:t>Замена неисправного устройства</w:t>
            </w:r>
          </w:p>
        </w:tc>
      </w:tr>
    </w:tbl>
    <w:p w:rsidR="00837ADF" w:rsidRPr="008F4135" w:rsidRDefault="00837ADF" w:rsidP="00837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37ADF" w:rsidRPr="007E4C85" w:rsidRDefault="005B2BBD" w:rsidP="006116E2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4"/>
          <w:szCs w:val="16"/>
          <w:lang w:val="en-US"/>
        </w:rPr>
      </w:pPr>
      <w:r>
        <w:rPr>
          <w:rFonts w:ascii="Arial" w:hAnsi="Arial" w:cs="Arial"/>
          <w:b/>
          <w:bCs/>
          <w:sz w:val="14"/>
          <w:szCs w:val="16"/>
        </w:rPr>
        <w:t>Условия эксплуатации и утилизации.</w:t>
      </w:r>
    </w:p>
    <w:p w:rsidR="00A03D8B" w:rsidRPr="00A03D8B" w:rsidRDefault="00841460" w:rsidP="00A03D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 xml:space="preserve"> </w:t>
      </w:r>
      <w:r w:rsidR="00A03D8B" w:rsidRPr="00A03D8B">
        <w:rPr>
          <w:rFonts w:ascii="Arial" w:hAnsi="Arial" w:cs="Arial"/>
          <w:sz w:val="14"/>
          <w:szCs w:val="16"/>
        </w:rPr>
        <w:t>Монтаж, эксплуатацию и работы по техобслуживанию</w:t>
      </w:r>
      <w:r w:rsidR="00A03D8B">
        <w:rPr>
          <w:rFonts w:ascii="Arial" w:hAnsi="Arial" w:cs="Arial"/>
          <w:sz w:val="14"/>
          <w:szCs w:val="16"/>
        </w:rPr>
        <w:t xml:space="preserve"> </w:t>
      </w:r>
      <w:r w:rsidR="00A03D8B" w:rsidRPr="00A03D8B">
        <w:rPr>
          <w:rFonts w:ascii="Arial" w:hAnsi="Arial" w:cs="Arial"/>
          <w:sz w:val="14"/>
          <w:szCs w:val="16"/>
        </w:rPr>
        <w:t xml:space="preserve">разрешается выполнять только квалифицированным </w:t>
      </w:r>
    </w:p>
    <w:p w:rsidR="00841460" w:rsidRDefault="00A03D8B" w:rsidP="00A03D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 w:rsidRPr="00A03D8B">
        <w:rPr>
          <w:rFonts w:ascii="Arial" w:hAnsi="Arial" w:cs="Arial"/>
          <w:sz w:val="14"/>
          <w:szCs w:val="16"/>
        </w:rPr>
        <w:t>специалистам по электротехническому оборудованию</w:t>
      </w:r>
      <w:r>
        <w:rPr>
          <w:rFonts w:ascii="Arial" w:hAnsi="Arial" w:cs="Arial"/>
          <w:sz w:val="14"/>
          <w:szCs w:val="16"/>
        </w:rPr>
        <w:t>.</w:t>
      </w:r>
      <w:r w:rsidR="00841460">
        <w:rPr>
          <w:rFonts w:ascii="Arial" w:hAnsi="Arial" w:cs="Arial"/>
          <w:sz w:val="14"/>
          <w:szCs w:val="16"/>
        </w:rPr>
        <w:t xml:space="preserve"> Пр</w:t>
      </w:r>
      <w:r w:rsidRPr="00A03D8B">
        <w:rPr>
          <w:rFonts w:ascii="Arial" w:hAnsi="Arial" w:cs="Arial"/>
          <w:sz w:val="14"/>
          <w:szCs w:val="16"/>
        </w:rPr>
        <w:t>и</w:t>
      </w:r>
      <w:r w:rsidR="00841460">
        <w:rPr>
          <w:rFonts w:ascii="Arial" w:hAnsi="Arial" w:cs="Arial"/>
          <w:sz w:val="14"/>
          <w:szCs w:val="16"/>
        </w:rPr>
        <w:t xml:space="preserve"> </w:t>
      </w:r>
      <w:r w:rsidRPr="00A03D8B">
        <w:rPr>
          <w:rFonts w:ascii="Arial" w:hAnsi="Arial" w:cs="Arial"/>
          <w:sz w:val="14"/>
          <w:szCs w:val="16"/>
        </w:rPr>
        <w:t>установке и эксплуатации соблюдать действующие инструкции и правила техники безопасности (в том числе и национальные предписания по технике безопасности), а также общетехнические правила.</w:t>
      </w:r>
    </w:p>
    <w:p w:rsidR="00C45338" w:rsidRDefault="00C45338" w:rsidP="008414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>При необходимости замены реле необходимо п</w:t>
      </w:r>
      <w:r w:rsidRPr="00C45338">
        <w:rPr>
          <w:rFonts w:ascii="Arial" w:hAnsi="Arial" w:cs="Arial"/>
          <w:sz w:val="14"/>
          <w:szCs w:val="16"/>
        </w:rPr>
        <w:t>еред извлечением изделия из системы или перед</w:t>
      </w:r>
      <w:r>
        <w:rPr>
          <w:rFonts w:ascii="Arial" w:hAnsi="Arial" w:cs="Arial"/>
          <w:sz w:val="14"/>
          <w:szCs w:val="16"/>
        </w:rPr>
        <w:t xml:space="preserve"> </w:t>
      </w:r>
      <w:r w:rsidRPr="00C45338">
        <w:rPr>
          <w:rFonts w:ascii="Arial" w:hAnsi="Arial" w:cs="Arial"/>
          <w:sz w:val="14"/>
          <w:szCs w:val="16"/>
        </w:rPr>
        <w:t>встраиванием изделия в систему обесточить всю</w:t>
      </w:r>
      <w:r>
        <w:rPr>
          <w:rFonts w:ascii="Arial" w:hAnsi="Arial" w:cs="Arial"/>
          <w:sz w:val="14"/>
          <w:szCs w:val="16"/>
        </w:rPr>
        <w:t xml:space="preserve"> с</w:t>
      </w:r>
      <w:r w:rsidRPr="00C45338">
        <w:rPr>
          <w:rFonts w:ascii="Arial" w:hAnsi="Arial" w:cs="Arial"/>
          <w:sz w:val="14"/>
          <w:szCs w:val="16"/>
        </w:rPr>
        <w:t>истему</w:t>
      </w:r>
      <w:r>
        <w:rPr>
          <w:rFonts w:ascii="Arial" w:hAnsi="Arial" w:cs="Arial"/>
          <w:sz w:val="14"/>
          <w:szCs w:val="16"/>
        </w:rPr>
        <w:t>.</w:t>
      </w:r>
    </w:p>
    <w:p w:rsidR="00841460" w:rsidRPr="00841460" w:rsidRDefault="00841460" w:rsidP="008414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 xml:space="preserve"> </w:t>
      </w:r>
      <w:r w:rsidRPr="00841460">
        <w:rPr>
          <w:rFonts w:ascii="Arial" w:hAnsi="Arial" w:cs="Arial"/>
          <w:sz w:val="14"/>
          <w:szCs w:val="16"/>
        </w:rPr>
        <w:t xml:space="preserve">При управлении </w:t>
      </w:r>
      <w:r>
        <w:rPr>
          <w:rFonts w:ascii="Arial" w:hAnsi="Arial" w:cs="Arial"/>
          <w:sz w:val="14"/>
          <w:szCs w:val="16"/>
        </w:rPr>
        <w:t xml:space="preserve">реле </w:t>
      </w:r>
      <w:r w:rsidRPr="00841460">
        <w:rPr>
          <w:rFonts w:ascii="Arial" w:hAnsi="Arial" w:cs="Arial"/>
          <w:sz w:val="14"/>
          <w:szCs w:val="16"/>
        </w:rPr>
        <w:t xml:space="preserve">через плату ПЛК или с помощью бесконтактных датчиков с выходом переменного </w:t>
      </w:r>
    </w:p>
    <w:p w:rsidR="00A03D8B" w:rsidRDefault="00841460" w:rsidP="008414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 w:rsidRPr="00841460">
        <w:rPr>
          <w:rFonts w:ascii="Arial" w:hAnsi="Arial" w:cs="Arial"/>
          <w:sz w:val="14"/>
          <w:szCs w:val="16"/>
        </w:rPr>
        <w:t>тока необходимо учитывать остаточный и минимальный ток нагрузки. Избегать образования бросков напряжений на стороне управления. При возникновении</w:t>
      </w:r>
      <w:r>
        <w:rPr>
          <w:rFonts w:ascii="Arial" w:hAnsi="Arial" w:cs="Arial"/>
          <w:sz w:val="14"/>
          <w:szCs w:val="16"/>
        </w:rPr>
        <w:t xml:space="preserve"> </w:t>
      </w:r>
      <w:r w:rsidRPr="00841460">
        <w:rPr>
          <w:rFonts w:ascii="Arial" w:hAnsi="Arial" w:cs="Arial"/>
          <w:sz w:val="14"/>
          <w:szCs w:val="16"/>
        </w:rPr>
        <w:t>проб</w:t>
      </w:r>
      <w:r>
        <w:rPr>
          <w:rFonts w:ascii="Arial" w:hAnsi="Arial" w:cs="Arial"/>
          <w:sz w:val="14"/>
          <w:szCs w:val="16"/>
        </w:rPr>
        <w:t xml:space="preserve">лем рассмотреть применение реле со встроенным </w:t>
      </w:r>
      <w:r>
        <w:rPr>
          <w:rFonts w:ascii="Arial" w:hAnsi="Arial" w:cs="Arial"/>
          <w:sz w:val="14"/>
          <w:szCs w:val="16"/>
          <w:lang w:val="en-US"/>
        </w:rPr>
        <w:t>RC</w:t>
      </w:r>
      <w:r w:rsidRPr="00841460">
        <w:rPr>
          <w:rFonts w:ascii="Arial" w:hAnsi="Arial" w:cs="Arial"/>
          <w:sz w:val="14"/>
          <w:szCs w:val="16"/>
        </w:rPr>
        <w:t>-</w:t>
      </w:r>
      <w:r>
        <w:rPr>
          <w:rFonts w:ascii="Arial" w:hAnsi="Arial" w:cs="Arial"/>
          <w:sz w:val="14"/>
          <w:szCs w:val="16"/>
        </w:rPr>
        <w:t xml:space="preserve">фильтром. </w:t>
      </w:r>
    </w:p>
    <w:p w:rsidR="007E4C85" w:rsidRPr="007E4C85" w:rsidRDefault="007E4C85" w:rsidP="007E4C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 xml:space="preserve">Монтаж и </w:t>
      </w:r>
      <w:r w:rsidR="00841460">
        <w:rPr>
          <w:rFonts w:ascii="Arial" w:hAnsi="Arial" w:cs="Arial"/>
          <w:sz w:val="14"/>
          <w:szCs w:val="16"/>
        </w:rPr>
        <w:t xml:space="preserve">подключение устройства </w:t>
      </w:r>
      <w:r w:rsidRPr="007E4C85">
        <w:rPr>
          <w:rFonts w:ascii="Arial" w:hAnsi="Arial" w:cs="Arial"/>
          <w:sz w:val="14"/>
          <w:szCs w:val="16"/>
        </w:rPr>
        <w:t>необходимо осуществлять в соответствии с рекомендациями раздел</w:t>
      </w:r>
      <w:r>
        <w:rPr>
          <w:rFonts w:ascii="Arial" w:hAnsi="Arial" w:cs="Arial"/>
          <w:sz w:val="14"/>
          <w:szCs w:val="16"/>
        </w:rPr>
        <w:t xml:space="preserve">ов </w:t>
      </w:r>
      <w:r w:rsidR="00841460">
        <w:rPr>
          <w:rFonts w:ascii="Arial" w:hAnsi="Arial" w:cs="Arial"/>
          <w:sz w:val="14"/>
          <w:szCs w:val="16"/>
        </w:rPr>
        <w:t>5</w:t>
      </w:r>
      <w:r>
        <w:rPr>
          <w:rFonts w:ascii="Arial" w:hAnsi="Arial" w:cs="Arial"/>
          <w:sz w:val="14"/>
          <w:szCs w:val="16"/>
        </w:rPr>
        <w:t>-</w:t>
      </w:r>
      <w:r w:rsidR="00841460">
        <w:rPr>
          <w:rFonts w:ascii="Arial" w:hAnsi="Arial" w:cs="Arial"/>
          <w:sz w:val="14"/>
          <w:szCs w:val="16"/>
        </w:rPr>
        <w:t>8</w:t>
      </w:r>
      <w:r>
        <w:rPr>
          <w:rFonts w:ascii="Arial" w:hAnsi="Arial" w:cs="Arial"/>
          <w:sz w:val="14"/>
          <w:szCs w:val="16"/>
        </w:rPr>
        <w:t>.</w:t>
      </w:r>
    </w:p>
    <w:p w:rsidR="007E4C85" w:rsidRPr="007E4C85" w:rsidRDefault="007E4C85" w:rsidP="007E4C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 xml:space="preserve"> </w:t>
      </w:r>
      <w:r w:rsidRPr="007E4C85">
        <w:rPr>
          <w:rFonts w:ascii="Arial" w:hAnsi="Arial" w:cs="Arial"/>
          <w:sz w:val="14"/>
          <w:szCs w:val="16"/>
        </w:rPr>
        <w:t xml:space="preserve">Эксплуатация </w:t>
      </w:r>
      <w:r w:rsidR="005E6183">
        <w:rPr>
          <w:rFonts w:ascii="Arial" w:hAnsi="Arial" w:cs="Arial"/>
          <w:sz w:val="14"/>
          <w:szCs w:val="16"/>
        </w:rPr>
        <w:t>реле</w:t>
      </w:r>
      <w:r w:rsidRPr="007E4C85">
        <w:rPr>
          <w:rFonts w:ascii="Arial" w:hAnsi="Arial" w:cs="Arial"/>
          <w:sz w:val="14"/>
          <w:szCs w:val="16"/>
        </w:rPr>
        <w:t xml:space="preserve"> осуществляется при температуре от -40°</w:t>
      </w:r>
      <w:r w:rsidRPr="007E4C85">
        <w:rPr>
          <w:rFonts w:ascii="Arial" w:hAnsi="Arial" w:cs="Arial"/>
          <w:sz w:val="14"/>
          <w:szCs w:val="16"/>
          <w:lang w:val="en-US"/>
        </w:rPr>
        <w:t>C</w:t>
      </w:r>
      <w:r w:rsidRPr="007E4C85">
        <w:rPr>
          <w:rFonts w:ascii="Arial" w:hAnsi="Arial" w:cs="Arial"/>
          <w:sz w:val="14"/>
          <w:szCs w:val="16"/>
        </w:rPr>
        <w:t xml:space="preserve"> до +</w:t>
      </w:r>
      <w:r w:rsidR="003753FE" w:rsidRPr="003753FE">
        <w:rPr>
          <w:rFonts w:ascii="Arial" w:hAnsi="Arial" w:cs="Arial"/>
          <w:sz w:val="14"/>
          <w:szCs w:val="16"/>
        </w:rPr>
        <w:t>85</w:t>
      </w:r>
      <w:r w:rsidRPr="007E4C85">
        <w:rPr>
          <w:rFonts w:ascii="Arial" w:hAnsi="Arial" w:cs="Arial"/>
          <w:sz w:val="14"/>
          <w:szCs w:val="16"/>
        </w:rPr>
        <w:t>°</w:t>
      </w:r>
      <w:r w:rsidRPr="007E4C85">
        <w:rPr>
          <w:rFonts w:ascii="Arial" w:hAnsi="Arial" w:cs="Arial"/>
          <w:sz w:val="14"/>
          <w:szCs w:val="16"/>
          <w:lang w:val="en-US"/>
        </w:rPr>
        <w:t>C</w:t>
      </w:r>
      <w:r w:rsidRPr="007E4C85">
        <w:rPr>
          <w:rFonts w:ascii="Arial" w:hAnsi="Arial" w:cs="Arial"/>
          <w:sz w:val="14"/>
          <w:szCs w:val="16"/>
        </w:rPr>
        <w:t xml:space="preserve"> и влажности воздуха до </w:t>
      </w:r>
      <w:r w:rsidR="005E6183">
        <w:rPr>
          <w:rFonts w:ascii="Arial" w:hAnsi="Arial" w:cs="Arial"/>
          <w:sz w:val="14"/>
          <w:szCs w:val="16"/>
        </w:rPr>
        <w:t>8</w:t>
      </w:r>
      <w:r w:rsidRPr="007E4C85">
        <w:rPr>
          <w:rFonts w:ascii="Arial" w:hAnsi="Arial" w:cs="Arial"/>
          <w:sz w:val="14"/>
          <w:szCs w:val="16"/>
        </w:rPr>
        <w:t xml:space="preserve">5%. </w:t>
      </w:r>
      <w:r>
        <w:rPr>
          <w:rFonts w:ascii="Arial" w:hAnsi="Arial" w:cs="Arial"/>
          <w:sz w:val="14"/>
          <w:szCs w:val="16"/>
        </w:rPr>
        <w:t>В случае возникновения неисправности следовать рекомендациям пункта 1</w:t>
      </w:r>
      <w:r w:rsidR="00414532" w:rsidRPr="005E4ECE">
        <w:rPr>
          <w:rFonts w:ascii="Arial" w:hAnsi="Arial" w:cs="Arial"/>
          <w:sz w:val="14"/>
          <w:szCs w:val="16"/>
        </w:rPr>
        <w:t>4</w:t>
      </w:r>
      <w:r>
        <w:rPr>
          <w:rFonts w:ascii="Arial" w:hAnsi="Arial" w:cs="Arial"/>
          <w:sz w:val="14"/>
          <w:szCs w:val="16"/>
        </w:rPr>
        <w:t>.</w:t>
      </w:r>
    </w:p>
    <w:p w:rsidR="00837ADF" w:rsidRPr="007E4C85" w:rsidRDefault="007E4C85" w:rsidP="007E4C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 xml:space="preserve"> </w:t>
      </w:r>
      <w:r w:rsidR="00837ADF" w:rsidRPr="007E4C85">
        <w:rPr>
          <w:rFonts w:ascii="Arial" w:hAnsi="Arial" w:cs="Arial"/>
          <w:sz w:val="14"/>
          <w:szCs w:val="16"/>
        </w:rPr>
        <w:t>По истечении назначенного срока устройство подлежит демонтажу и утилизации.</w:t>
      </w:r>
    </w:p>
    <w:p w:rsidR="00837ADF" w:rsidRPr="007E4C85" w:rsidRDefault="007E4C85" w:rsidP="007E4C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 xml:space="preserve"> </w:t>
      </w:r>
      <w:r w:rsidR="00837ADF" w:rsidRPr="007E4C85">
        <w:rPr>
          <w:rFonts w:ascii="Arial" w:hAnsi="Arial" w:cs="Arial"/>
          <w:sz w:val="14"/>
          <w:szCs w:val="16"/>
        </w:rPr>
        <w:t>Устройство не содержит факторов, опасных для окружающей среды и здоровья человека, не содержит и не выделяет загрязняющие и отравляющие вещества в объекты окружающей среды и не требует специальных мер для утилизации</w:t>
      </w:r>
    </w:p>
    <w:p w:rsidR="00837ADF" w:rsidRPr="00FD2BC1" w:rsidRDefault="00837ADF" w:rsidP="00837ADF">
      <w:pPr>
        <w:pStyle w:val="a7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4"/>
          <w:szCs w:val="16"/>
        </w:rPr>
      </w:pPr>
    </w:p>
    <w:p w:rsidR="00837ADF" w:rsidRPr="00FD2BC1" w:rsidRDefault="00837ADF" w:rsidP="006116E2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4"/>
          <w:szCs w:val="16"/>
          <w:lang w:val="en-US"/>
        </w:rPr>
      </w:pPr>
      <w:r w:rsidRPr="00FD2BC1">
        <w:rPr>
          <w:rFonts w:ascii="Arial" w:hAnsi="Arial" w:cs="Arial"/>
          <w:b/>
          <w:bCs/>
          <w:sz w:val="14"/>
          <w:szCs w:val="16"/>
        </w:rPr>
        <w:t>Информация о дате производства</w:t>
      </w:r>
      <w:r w:rsidR="001D38F5">
        <w:rPr>
          <w:rFonts w:ascii="Arial" w:hAnsi="Arial" w:cs="Arial"/>
          <w:b/>
          <w:bCs/>
          <w:sz w:val="14"/>
          <w:szCs w:val="16"/>
        </w:rPr>
        <w:t>.</w:t>
      </w:r>
    </w:p>
    <w:p w:rsidR="00837ADF" w:rsidRPr="00FD2BC1" w:rsidRDefault="00837ADF" w:rsidP="00837ADF">
      <w:pPr>
        <w:pStyle w:val="a7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4"/>
          <w:szCs w:val="16"/>
          <w:lang w:val="en-US"/>
        </w:rPr>
      </w:pPr>
    </w:p>
    <w:p w:rsidR="00837ADF" w:rsidRPr="00FD2BC1" w:rsidRDefault="00837ADF" w:rsidP="00837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 w:rsidRPr="00FD2BC1">
        <w:rPr>
          <w:rFonts w:ascii="Arial" w:hAnsi="Arial" w:cs="Arial"/>
          <w:sz w:val="14"/>
          <w:szCs w:val="16"/>
        </w:rPr>
        <w:t>Информация о дате производства зашифрована в серийном номере изделия</w:t>
      </w:r>
      <w:r w:rsidR="007E4C85">
        <w:rPr>
          <w:rFonts w:ascii="Arial" w:hAnsi="Arial" w:cs="Arial"/>
          <w:sz w:val="14"/>
          <w:szCs w:val="16"/>
        </w:rPr>
        <w:t>, который наносится на корпус изделия.</w:t>
      </w:r>
    </w:p>
    <w:p w:rsidR="00837ADF" w:rsidRPr="00FD2BC1" w:rsidRDefault="00837ADF" w:rsidP="00837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 w:rsidRPr="00FD2BC1">
        <w:rPr>
          <w:rFonts w:ascii="Arial" w:hAnsi="Arial" w:cs="Arial"/>
          <w:sz w:val="14"/>
          <w:szCs w:val="16"/>
        </w:rPr>
        <w:t xml:space="preserve">Пример обозначения: </w:t>
      </w:r>
      <w:r w:rsidRPr="00FD2BC1">
        <w:rPr>
          <w:rFonts w:ascii="Arial" w:hAnsi="Arial" w:cs="Arial"/>
          <w:sz w:val="14"/>
          <w:szCs w:val="16"/>
          <w:lang w:val="en-US"/>
        </w:rPr>
        <w:t>SN</w:t>
      </w:r>
      <w:r w:rsidRPr="00FD2BC1">
        <w:rPr>
          <w:rFonts w:ascii="Arial" w:hAnsi="Arial" w:cs="Arial"/>
          <w:sz w:val="14"/>
          <w:szCs w:val="16"/>
        </w:rPr>
        <w:t xml:space="preserve"> 231011123055</w:t>
      </w:r>
    </w:p>
    <w:p w:rsidR="00837ADF" w:rsidRPr="00FD2BC1" w:rsidRDefault="00837ADF" w:rsidP="00837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  <w:highlight w:val="yellow"/>
        </w:rPr>
      </w:pPr>
      <w:r w:rsidRPr="00FD2BC1">
        <w:rPr>
          <w:rFonts w:ascii="Arial" w:hAnsi="Arial" w:cs="Arial"/>
          <w:sz w:val="14"/>
          <w:szCs w:val="16"/>
        </w:rPr>
        <w:t>Расшифровка: произведено 11 октября 2023 года в 12 часов 30 минут 55 секунд</w:t>
      </w:r>
    </w:p>
    <w:p w:rsidR="00837ADF" w:rsidRDefault="00837ADF" w:rsidP="00837ADF">
      <w:pPr>
        <w:jc w:val="center"/>
      </w:pPr>
    </w:p>
    <w:p w:rsidR="00837ADF" w:rsidRDefault="00837ADF" w:rsidP="00837ADF">
      <w:pPr>
        <w:jc w:val="center"/>
      </w:pPr>
    </w:p>
    <w:p w:rsidR="00837ADF" w:rsidRPr="00510A6D" w:rsidRDefault="00837ADF" w:rsidP="00837ADF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:rsidR="00837ADF" w:rsidRPr="00510A6D" w:rsidRDefault="006D021D" w:rsidP="00837ADF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510A6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CF787DC" wp14:editId="7F23DEEE">
            <wp:extent cx="692150" cy="200038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8139" cy="22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ADF" w:rsidRPr="00510A6D" w:rsidRDefault="00837ADF" w:rsidP="00837ADF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837ADF" w:rsidRPr="00510A6D" w:rsidRDefault="00837ADF" w:rsidP="00837ADF">
      <w:pPr>
        <w:spacing w:after="0" w:line="240" w:lineRule="auto"/>
        <w:ind w:left="284"/>
        <w:rPr>
          <w:rFonts w:ascii="Arial" w:eastAsia="Calibri" w:hAnsi="Arial" w:cs="Arial"/>
          <w:sz w:val="16"/>
          <w:szCs w:val="16"/>
        </w:rPr>
      </w:pPr>
    </w:p>
    <w:p w:rsidR="00837ADF" w:rsidRPr="00510A6D" w:rsidRDefault="00837ADF" w:rsidP="00837ADF">
      <w:pPr>
        <w:spacing w:after="0" w:line="240" w:lineRule="auto"/>
        <w:rPr>
          <w:rFonts w:ascii="Arial" w:eastAsia="Calibri" w:hAnsi="Arial" w:cs="Arial"/>
          <w:sz w:val="14"/>
          <w:szCs w:val="16"/>
        </w:rPr>
      </w:pPr>
      <w:r w:rsidRPr="00510A6D">
        <w:rPr>
          <w:rFonts w:ascii="Arial" w:eastAsia="Calibri" w:hAnsi="Arial" w:cs="Arial"/>
          <w:b/>
          <w:sz w:val="14"/>
          <w:szCs w:val="16"/>
        </w:rPr>
        <w:t>Изготовитель:</w:t>
      </w:r>
      <w:r w:rsidRPr="00510A6D">
        <w:rPr>
          <w:rFonts w:ascii="Arial" w:eastAsia="Calibri" w:hAnsi="Arial" w:cs="Arial"/>
          <w:sz w:val="14"/>
          <w:szCs w:val="16"/>
        </w:rPr>
        <w:t xml:space="preserve"> OOO " Ступинский электротехнический завод "</w:t>
      </w:r>
    </w:p>
    <w:p w:rsidR="00837ADF" w:rsidRPr="00510A6D" w:rsidRDefault="0048644C" w:rsidP="00837ADF">
      <w:pPr>
        <w:spacing w:after="0" w:line="240" w:lineRule="auto"/>
        <w:rPr>
          <w:rFonts w:ascii="Arial" w:eastAsia="Calibri" w:hAnsi="Arial" w:cs="Arial"/>
          <w:sz w:val="8"/>
          <w:szCs w:val="16"/>
        </w:rPr>
      </w:pPr>
      <w:r w:rsidRPr="00510A6D">
        <w:rPr>
          <w:rFonts w:ascii="Arial" w:eastAsia="Calibri" w:hAnsi="Arial" w:cs="Arial"/>
          <w:sz w:val="14"/>
        </w:rPr>
        <w:t>Россия</w:t>
      </w:r>
      <w:r w:rsidR="00837ADF" w:rsidRPr="00510A6D">
        <w:rPr>
          <w:rFonts w:ascii="Arial" w:eastAsia="Calibri" w:hAnsi="Arial" w:cs="Arial"/>
          <w:sz w:val="14"/>
        </w:rPr>
        <w:t xml:space="preserve">, Московская область, городской </w:t>
      </w:r>
      <w:r w:rsidR="007538DC" w:rsidRPr="00FD2BC1">
        <w:rPr>
          <w:rFonts w:ascii="Arial" w:eastAsia="Calibri" w:hAnsi="Arial" w:cs="Arial"/>
          <w:sz w:val="14"/>
        </w:rPr>
        <w:t>округ Ступино</w:t>
      </w:r>
      <w:r w:rsidR="00837ADF" w:rsidRPr="00510A6D">
        <w:rPr>
          <w:rFonts w:ascii="Arial" w:eastAsia="Calibri" w:hAnsi="Arial" w:cs="Arial"/>
          <w:sz w:val="14"/>
        </w:rPr>
        <w:t xml:space="preserve">, деревня </w:t>
      </w:r>
      <w:proofErr w:type="spellStart"/>
      <w:r w:rsidR="00837ADF" w:rsidRPr="00510A6D">
        <w:rPr>
          <w:rFonts w:ascii="Arial" w:eastAsia="Calibri" w:hAnsi="Arial" w:cs="Arial"/>
          <w:sz w:val="14"/>
        </w:rPr>
        <w:t>Шматово</w:t>
      </w:r>
      <w:proofErr w:type="spellEnd"/>
      <w:r w:rsidR="00837ADF" w:rsidRPr="00510A6D">
        <w:rPr>
          <w:rFonts w:ascii="Arial" w:eastAsia="Calibri" w:hAnsi="Arial" w:cs="Arial"/>
          <w:sz w:val="14"/>
        </w:rPr>
        <w:t>, ул. Индустриальная</w:t>
      </w:r>
      <w:r w:rsidR="00837ADF" w:rsidRPr="00510A6D">
        <w:rPr>
          <w:rFonts w:ascii="Arial" w:eastAsia="Calibri" w:hAnsi="Arial" w:cs="Arial"/>
          <w:sz w:val="8"/>
          <w:szCs w:val="16"/>
        </w:rPr>
        <w:t xml:space="preserve"> </w:t>
      </w:r>
    </w:p>
    <w:p w:rsidR="00837ADF" w:rsidRPr="00510A6D" w:rsidRDefault="00837ADF" w:rsidP="00837ADF">
      <w:pPr>
        <w:spacing w:after="0" w:line="240" w:lineRule="auto"/>
        <w:rPr>
          <w:rFonts w:ascii="Arial" w:eastAsia="Calibri" w:hAnsi="Arial" w:cs="Arial"/>
          <w:sz w:val="14"/>
          <w:szCs w:val="16"/>
        </w:rPr>
      </w:pPr>
      <w:r w:rsidRPr="00510A6D">
        <w:rPr>
          <w:rFonts w:ascii="Arial" w:eastAsia="Calibri" w:hAnsi="Arial" w:cs="Arial"/>
          <w:sz w:val="14"/>
          <w:szCs w:val="16"/>
        </w:rPr>
        <w:t>тел. +7 (495) 933-8548, факс +7 (495) 931-9722</w:t>
      </w:r>
    </w:p>
    <w:p w:rsidR="00837ADF" w:rsidRPr="00510A6D" w:rsidRDefault="00837ADF" w:rsidP="00837ADF">
      <w:pPr>
        <w:spacing w:after="0" w:line="240" w:lineRule="auto"/>
        <w:rPr>
          <w:rFonts w:ascii="Arial" w:eastAsia="Calibri" w:hAnsi="Arial" w:cs="Arial"/>
          <w:sz w:val="18"/>
          <w:szCs w:val="20"/>
        </w:rPr>
      </w:pPr>
      <w:r w:rsidRPr="00510A6D">
        <w:rPr>
          <w:rFonts w:ascii="Arial" w:eastAsia="Calibri" w:hAnsi="Arial" w:cs="Arial"/>
          <w:sz w:val="14"/>
          <w:szCs w:val="16"/>
        </w:rPr>
        <w:t>www.avalonelectrotech.ru</w:t>
      </w:r>
    </w:p>
    <w:p w:rsidR="00837ADF" w:rsidRPr="00510A6D" w:rsidRDefault="00837ADF" w:rsidP="00837AD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18"/>
          <w:szCs w:val="20"/>
        </w:rPr>
      </w:pPr>
    </w:p>
    <w:p w:rsidR="00837ADF" w:rsidRPr="00510A6D" w:rsidRDefault="00837ADF" w:rsidP="00837AD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14"/>
          <w:szCs w:val="20"/>
        </w:rPr>
      </w:pPr>
    </w:p>
    <w:p w:rsidR="00837ADF" w:rsidRPr="00510A6D" w:rsidRDefault="00837ADF" w:rsidP="00837AD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14"/>
          <w:szCs w:val="20"/>
        </w:rPr>
      </w:pPr>
    </w:p>
    <w:p w:rsidR="00837ADF" w:rsidRPr="00510A6D" w:rsidRDefault="00837ADF" w:rsidP="00837AD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14"/>
          <w:szCs w:val="20"/>
        </w:rPr>
      </w:pPr>
    </w:p>
    <w:p w:rsidR="00837ADF" w:rsidRPr="00510A6D" w:rsidRDefault="00837ADF" w:rsidP="00837AD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14"/>
          <w:szCs w:val="20"/>
        </w:rPr>
      </w:pPr>
    </w:p>
    <w:p w:rsidR="00837ADF" w:rsidRPr="00510A6D" w:rsidRDefault="00837ADF" w:rsidP="00837AD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14"/>
          <w:szCs w:val="20"/>
        </w:rPr>
      </w:pPr>
    </w:p>
    <w:p w:rsidR="00837ADF" w:rsidRPr="00510A6D" w:rsidRDefault="00837ADF" w:rsidP="00837AD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14"/>
          <w:szCs w:val="20"/>
        </w:rPr>
      </w:pPr>
    </w:p>
    <w:p w:rsidR="00837ADF" w:rsidRPr="00510A6D" w:rsidRDefault="00837ADF" w:rsidP="00837AD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14"/>
          <w:szCs w:val="20"/>
        </w:rPr>
      </w:pPr>
    </w:p>
    <w:p w:rsidR="00837ADF" w:rsidRPr="00510A6D" w:rsidRDefault="00837ADF" w:rsidP="00837AD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16"/>
          <w:szCs w:val="20"/>
        </w:rPr>
      </w:pPr>
    </w:p>
    <w:p w:rsidR="00837ADF" w:rsidRPr="005244CA" w:rsidRDefault="005244CA" w:rsidP="00837AD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16"/>
          <w:szCs w:val="20"/>
        </w:rPr>
      </w:pPr>
      <w:r>
        <w:rPr>
          <w:rFonts w:ascii="Arial" w:eastAsia="Calibri" w:hAnsi="Arial" w:cs="Arial"/>
          <w:b/>
          <w:bCs/>
          <w:sz w:val="16"/>
          <w:szCs w:val="20"/>
        </w:rPr>
        <w:t xml:space="preserve">Реле интерфейсное электромеханическое серии РПМ </w:t>
      </w:r>
    </w:p>
    <w:p w:rsidR="00837ADF" w:rsidRPr="005244CA" w:rsidRDefault="00837ADF" w:rsidP="00837AD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16"/>
          <w:szCs w:val="20"/>
        </w:rPr>
      </w:pPr>
    </w:p>
    <w:p w:rsidR="00837ADF" w:rsidRPr="005244CA" w:rsidRDefault="005244CA" w:rsidP="00837AD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16"/>
          <w:szCs w:val="20"/>
        </w:rPr>
      </w:pPr>
      <w:r w:rsidRPr="005244CA">
        <w:rPr>
          <w:rFonts w:ascii="Arial" w:eastAsia="Calibri" w:hAnsi="Arial" w:cs="Arial"/>
          <w:b/>
          <w:sz w:val="16"/>
          <w:szCs w:val="20"/>
        </w:rPr>
        <w:t>РПМ-1-2</w:t>
      </w:r>
      <w:r w:rsidR="000B4A52">
        <w:rPr>
          <w:rFonts w:ascii="Arial" w:eastAsia="Calibri" w:hAnsi="Arial" w:cs="Arial"/>
          <w:b/>
          <w:sz w:val="16"/>
          <w:szCs w:val="20"/>
        </w:rPr>
        <w:t>30А</w:t>
      </w:r>
      <w:r w:rsidRPr="005244CA">
        <w:rPr>
          <w:rFonts w:ascii="Arial" w:eastAsia="Calibri" w:hAnsi="Arial" w:cs="Arial"/>
          <w:b/>
          <w:sz w:val="16"/>
          <w:szCs w:val="20"/>
        </w:rPr>
        <w:t>-1</w:t>
      </w:r>
      <w:r w:rsidRPr="005244CA">
        <w:rPr>
          <w:rFonts w:ascii="Arial" w:eastAsia="Calibri" w:hAnsi="Arial" w:cs="Arial"/>
          <w:b/>
          <w:sz w:val="16"/>
          <w:szCs w:val="20"/>
          <w:lang w:val="en-US"/>
        </w:rPr>
        <w:t>A</w:t>
      </w:r>
      <w:r w:rsidRPr="005244CA">
        <w:rPr>
          <w:rFonts w:ascii="Arial" w:eastAsia="Calibri" w:hAnsi="Arial" w:cs="Arial"/>
          <w:b/>
          <w:sz w:val="16"/>
          <w:szCs w:val="20"/>
        </w:rPr>
        <w:t>/</w:t>
      </w:r>
      <w:r w:rsidRPr="005244CA">
        <w:rPr>
          <w:rFonts w:ascii="Arial" w:eastAsia="Calibri" w:hAnsi="Arial" w:cs="Arial"/>
          <w:b/>
          <w:sz w:val="16"/>
          <w:szCs w:val="20"/>
          <w:lang w:val="en-US"/>
        </w:rPr>
        <w:t>P</w:t>
      </w:r>
      <w:r w:rsidR="00837ADF" w:rsidRPr="005244CA">
        <w:rPr>
          <w:rFonts w:ascii="Arial" w:eastAsia="Calibri" w:hAnsi="Arial" w:cs="Arial"/>
          <w:b/>
          <w:sz w:val="16"/>
          <w:szCs w:val="20"/>
        </w:rPr>
        <w:t xml:space="preserve"> </w:t>
      </w:r>
    </w:p>
    <w:p w:rsidR="00837ADF" w:rsidRPr="005244CA" w:rsidRDefault="00837ADF" w:rsidP="00837AD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16"/>
          <w:szCs w:val="20"/>
        </w:rPr>
      </w:pPr>
      <w:r w:rsidRPr="00510A6D">
        <w:rPr>
          <w:rFonts w:ascii="Arial" w:eastAsia="Calibri" w:hAnsi="Arial" w:cs="Arial"/>
          <w:b/>
          <w:sz w:val="16"/>
          <w:szCs w:val="20"/>
        </w:rPr>
        <w:t>Артикул</w:t>
      </w:r>
      <w:r w:rsidRPr="005244CA">
        <w:rPr>
          <w:rFonts w:ascii="Arial" w:eastAsia="Calibri" w:hAnsi="Arial" w:cs="Arial"/>
          <w:b/>
          <w:sz w:val="16"/>
          <w:szCs w:val="20"/>
        </w:rPr>
        <w:t xml:space="preserve">: </w:t>
      </w:r>
      <w:r w:rsidR="005244CA" w:rsidRPr="005244CA">
        <w:rPr>
          <w:rFonts w:ascii="Arial" w:eastAsia="Calibri" w:hAnsi="Arial" w:cs="Arial"/>
          <w:b/>
          <w:sz w:val="16"/>
          <w:szCs w:val="20"/>
        </w:rPr>
        <w:t>6010100</w:t>
      </w:r>
      <w:r w:rsidR="000B4A52">
        <w:rPr>
          <w:rFonts w:ascii="Arial" w:eastAsia="Calibri" w:hAnsi="Arial" w:cs="Arial"/>
          <w:b/>
          <w:sz w:val="16"/>
          <w:szCs w:val="20"/>
        </w:rPr>
        <w:t>1</w:t>
      </w:r>
    </w:p>
    <w:p w:rsidR="00837ADF" w:rsidRPr="005244CA" w:rsidRDefault="00837ADF" w:rsidP="00837AD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16"/>
          <w:szCs w:val="20"/>
        </w:rPr>
      </w:pPr>
    </w:p>
    <w:p w:rsidR="00837ADF" w:rsidRPr="00FD2BC1" w:rsidRDefault="005221C4" w:rsidP="00837ADF">
      <w:pPr>
        <w:jc w:val="center"/>
        <w:rPr>
          <w:rFonts w:ascii="Arial" w:eastAsia="Calibri" w:hAnsi="Arial" w:cs="Arial"/>
          <w:b/>
          <w:color w:val="000000"/>
          <w:sz w:val="16"/>
          <w:szCs w:val="28"/>
        </w:rPr>
      </w:pPr>
      <w:r>
        <w:rPr>
          <w:rFonts w:ascii="Arial" w:eastAsia="Calibri" w:hAnsi="Arial" w:cs="Arial"/>
          <w:b/>
          <w:color w:val="000000"/>
          <w:sz w:val="16"/>
          <w:szCs w:val="28"/>
        </w:rPr>
        <w:t>ТУ 27.33.13-008-02374271-2022</w:t>
      </w:r>
    </w:p>
    <w:p w:rsidR="00F5711A" w:rsidRDefault="00F5711A" w:rsidP="00837ADF">
      <w:pPr>
        <w:jc w:val="center"/>
        <w:rPr>
          <w:rFonts w:ascii="Arial" w:eastAsia="Calibri" w:hAnsi="Arial" w:cs="Arial"/>
          <w:b/>
          <w:color w:val="000000"/>
          <w:sz w:val="14"/>
          <w:szCs w:val="28"/>
        </w:rPr>
      </w:pPr>
    </w:p>
    <w:p w:rsidR="00F5711A" w:rsidRDefault="00F5711A" w:rsidP="00837ADF">
      <w:pPr>
        <w:jc w:val="center"/>
        <w:rPr>
          <w:rFonts w:ascii="Arial" w:eastAsia="Calibri" w:hAnsi="Arial" w:cs="Arial"/>
          <w:b/>
          <w:color w:val="000000"/>
          <w:sz w:val="14"/>
          <w:szCs w:val="28"/>
        </w:rPr>
      </w:pPr>
    </w:p>
    <w:p w:rsidR="00F5711A" w:rsidRDefault="00F5711A" w:rsidP="00837ADF">
      <w:pPr>
        <w:jc w:val="center"/>
        <w:rPr>
          <w:rFonts w:ascii="Arial" w:eastAsia="Calibri" w:hAnsi="Arial" w:cs="Arial"/>
          <w:b/>
          <w:color w:val="000000"/>
          <w:sz w:val="14"/>
          <w:szCs w:val="28"/>
        </w:rPr>
      </w:pPr>
    </w:p>
    <w:p w:rsidR="00F5711A" w:rsidRDefault="00F5711A" w:rsidP="00837ADF">
      <w:pPr>
        <w:jc w:val="center"/>
        <w:rPr>
          <w:rFonts w:ascii="Arial" w:eastAsia="Calibri" w:hAnsi="Arial" w:cs="Arial"/>
          <w:b/>
          <w:color w:val="000000"/>
          <w:sz w:val="14"/>
          <w:szCs w:val="28"/>
        </w:rPr>
      </w:pPr>
    </w:p>
    <w:p w:rsidR="00F5711A" w:rsidRDefault="00F5711A" w:rsidP="00837ADF">
      <w:pPr>
        <w:jc w:val="center"/>
        <w:rPr>
          <w:rFonts w:ascii="Arial" w:eastAsia="Calibri" w:hAnsi="Arial" w:cs="Arial"/>
          <w:b/>
          <w:color w:val="000000"/>
          <w:sz w:val="14"/>
          <w:szCs w:val="28"/>
        </w:rPr>
      </w:pPr>
    </w:p>
    <w:p w:rsidR="005244CA" w:rsidRDefault="005244CA" w:rsidP="00837ADF">
      <w:pPr>
        <w:jc w:val="center"/>
        <w:rPr>
          <w:rFonts w:ascii="Arial" w:eastAsia="Calibri" w:hAnsi="Arial" w:cs="Arial"/>
          <w:b/>
          <w:color w:val="000000"/>
          <w:sz w:val="14"/>
          <w:szCs w:val="28"/>
        </w:rPr>
      </w:pPr>
    </w:p>
    <w:p w:rsidR="00F5711A" w:rsidRDefault="00F5711A" w:rsidP="00837ADF">
      <w:pPr>
        <w:jc w:val="center"/>
        <w:rPr>
          <w:rFonts w:ascii="Arial" w:eastAsia="Calibri" w:hAnsi="Arial" w:cs="Arial"/>
          <w:b/>
          <w:color w:val="000000"/>
          <w:sz w:val="14"/>
          <w:szCs w:val="28"/>
        </w:rPr>
      </w:pPr>
    </w:p>
    <w:p w:rsidR="00FD2BC1" w:rsidRDefault="00FD2BC1" w:rsidP="00837ADF">
      <w:pPr>
        <w:jc w:val="center"/>
        <w:rPr>
          <w:rFonts w:ascii="Arial" w:eastAsia="Calibri" w:hAnsi="Arial" w:cs="Arial"/>
          <w:b/>
          <w:color w:val="000000"/>
          <w:sz w:val="14"/>
          <w:szCs w:val="28"/>
        </w:rPr>
      </w:pPr>
    </w:p>
    <w:p w:rsidR="00FD2BC1" w:rsidRDefault="00FD2BC1" w:rsidP="00837ADF">
      <w:pPr>
        <w:jc w:val="center"/>
        <w:rPr>
          <w:rFonts w:ascii="Arial" w:eastAsia="Calibri" w:hAnsi="Arial" w:cs="Arial"/>
          <w:b/>
          <w:color w:val="000000"/>
          <w:sz w:val="14"/>
          <w:szCs w:val="28"/>
        </w:rPr>
      </w:pPr>
    </w:p>
    <w:p w:rsidR="00F5711A" w:rsidRDefault="00F5711A" w:rsidP="00837ADF">
      <w:pPr>
        <w:jc w:val="center"/>
        <w:rPr>
          <w:rFonts w:ascii="Arial" w:eastAsia="Calibri" w:hAnsi="Arial" w:cs="Arial"/>
          <w:b/>
          <w:color w:val="000000"/>
          <w:sz w:val="14"/>
          <w:szCs w:val="28"/>
        </w:rPr>
      </w:pPr>
    </w:p>
    <w:p w:rsidR="00F5711A" w:rsidRDefault="00F5711A" w:rsidP="00837ADF">
      <w:pPr>
        <w:jc w:val="center"/>
        <w:rPr>
          <w:rFonts w:ascii="Arial" w:eastAsia="Calibri" w:hAnsi="Arial" w:cs="Arial"/>
          <w:b/>
          <w:color w:val="000000"/>
          <w:sz w:val="14"/>
          <w:szCs w:val="28"/>
        </w:rPr>
      </w:pPr>
    </w:p>
    <w:p w:rsidR="00F5711A" w:rsidRDefault="00F5711A" w:rsidP="00837ADF">
      <w:pPr>
        <w:jc w:val="center"/>
        <w:rPr>
          <w:rFonts w:ascii="Arial" w:eastAsia="Calibri" w:hAnsi="Arial" w:cs="Arial"/>
          <w:b/>
          <w:color w:val="000000"/>
          <w:sz w:val="14"/>
          <w:szCs w:val="28"/>
        </w:rPr>
      </w:pPr>
    </w:p>
    <w:p w:rsidR="00F5711A" w:rsidRDefault="00F5711A" w:rsidP="00837ADF">
      <w:pPr>
        <w:jc w:val="center"/>
        <w:rPr>
          <w:rFonts w:ascii="Arial" w:eastAsia="Calibri" w:hAnsi="Arial" w:cs="Arial"/>
          <w:b/>
          <w:color w:val="000000"/>
          <w:sz w:val="14"/>
          <w:szCs w:val="28"/>
        </w:rPr>
      </w:pPr>
    </w:p>
    <w:p w:rsidR="00F5711A" w:rsidRDefault="00F5711A" w:rsidP="00837ADF">
      <w:pPr>
        <w:jc w:val="center"/>
        <w:rPr>
          <w:rFonts w:ascii="Arial" w:eastAsia="Calibri" w:hAnsi="Arial" w:cs="Arial"/>
          <w:b/>
          <w:color w:val="000000"/>
          <w:sz w:val="14"/>
          <w:szCs w:val="28"/>
        </w:rPr>
      </w:pPr>
    </w:p>
    <w:p w:rsidR="00F5711A" w:rsidRDefault="00F5711A" w:rsidP="00837ADF">
      <w:pPr>
        <w:jc w:val="center"/>
        <w:rPr>
          <w:rFonts w:ascii="Arial" w:eastAsia="Calibri" w:hAnsi="Arial" w:cs="Arial"/>
          <w:b/>
          <w:color w:val="000000"/>
          <w:sz w:val="14"/>
          <w:szCs w:val="28"/>
        </w:rPr>
      </w:pPr>
    </w:p>
    <w:p w:rsidR="00F5711A" w:rsidRDefault="00F5711A" w:rsidP="00837ADF">
      <w:pPr>
        <w:jc w:val="center"/>
        <w:rPr>
          <w:rFonts w:ascii="Arial" w:eastAsia="Calibri" w:hAnsi="Arial" w:cs="Arial"/>
          <w:b/>
          <w:color w:val="000000"/>
          <w:sz w:val="14"/>
          <w:szCs w:val="28"/>
        </w:rPr>
      </w:pPr>
    </w:p>
    <w:p w:rsidR="00F5711A" w:rsidRDefault="00F5711A" w:rsidP="00837ADF">
      <w:pPr>
        <w:jc w:val="center"/>
        <w:rPr>
          <w:rFonts w:ascii="Arial" w:eastAsia="Calibri" w:hAnsi="Arial" w:cs="Arial"/>
          <w:b/>
          <w:color w:val="000000"/>
          <w:sz w:val="14"/>
          <w:szCs w:val="28"/>
        </w:rPr>
      </w:pPr>
    </w:p>
    <w:p w:rsidR="00F5711A" w:rsidRPr="00FD2BC1" w:rsidRDefault="00F5711A" w:rsidP="00FD2BC1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4"/>
          <w:szCs w:val="16"/>
        </w:rPr>
      </w:pPr>
      <w:r w:rsidRPr="00FD2BC1">
        <w:rPr>
          <w:rFonts w:ascii="Arial" w:hAnsi="Arial" w:cs="Arial"/>
          <w:b/>
          <w:bCs/>
          <w:sz w:val="14"/>
          <w:szCs w:val="16"/>
        </w:rPr>
        <w:lastRenderedPageBreak/>
        <w:t>Назначение и область применения</w:t>
      </w:r>
      <w:r w:rsidR="001D38F5">
        <w:rPr>
          <w:rFonts w:ascii="Arial" w:hAnsi="Arial" w:cs="Arial"/>
          <w:b/>
          <w:bCs/>
          <w:sz w:val="14"/>
          <w:szCs w:val="16"/>
        </w:rPr>
        <w:t>.</w:t>
      </w:r>
    </w:p>
    <w:p w:rsidR="00F5711A" w:rsidRDefault="005244CA" w:rsidP="00F571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 w:rsidRPr="005244CA">
        <w:rPr>
          <w:rFonts w:ascii="Arial" w:hAnsi="Arial" w:cs="Arial"/>
          <w:b/>
          <w:bCs/>
          <w:sz w:val="14"/>
          <w:szCs w:val="16"/>
        </w:rPr>
        <w:t>РПМ-1-2</w:t>
      </w:r>
      <w:r w:rsidR="000D610A">
        <w:rPr>
          <w:rFonts w:ascii="Arial" w:hAnsi="Arial" w:cs="Arial"/>
          <w:b/>
          <w:bCs/>
          <w:sz w:val="14"/>
          <w:szCs w:val="16"/>
        </w:rPr>
        <w:t>30А</w:t>
      </w:r>
      <w:r w:rsidRPr="005244CA">
        <w:rPr>
          <w:rFonts w:ascii="Arial" w:hAnsi="Arial" w:cs="Arial"/>
          <w:b/>
          <w:bCs/>
          <w:sz w:val="14"/>
          <w:szCs w:val="16"/>
        </w:rPr>
        <w:t>-1</w:t>
      </w:r>
      <w:r w:rsidRPr="005244CA">
        <w:rPr>
          <w:rFonts w:ascii="Arial" w:hAnsi="Arial" w:cs="Arial"/>
          <w:b/>
          <w:bCs/>
          <w:sz w:val="14"/>
          <w:szCs w:val="16"/>
          <w:lang w:val="en-US"/>
        </w:rPr>
        <w:t>A</w:t>
      </w:r>
      <w:r w:rsidRPr="005244CA">
        <w:rPr>
          <w:rFonts w:ascii="Arial" w:hAnsi="Arial" w:cs="Arial"/>
          <w:b/>
          <w:bCs/>
          <w:sz w:val="14"/>
          <w:szCs w:val="16"/>
        </w:rPr>
        <w:t>/</w:t>
      </w:r>
      <w:r w:rsidRPr="005244CA">
        <w:rPr>
          <w:rFonts w:ascii="Arial" w:hAnsi="Arial" w:cs="Arial"/>
          <w:b/>
          <w:bCs/>
          <w:sz w:val="14"/>
          <w:szCs w:val="16"/>
          <w:lang w:val="en-US"/>
        </w:rPr>
        <w:t>P</w:t>
      </w:r>
      <w:r w:rsidR="00F5711A" w:rsidRPr="005244CA">
        <w:rPr>
          <w:rFonts w:ascii="Arial" w:hAnsi="Arial" w:cs="Arial"/>
          <w:b/>
          <w:bCs/>
          <w:sz w:val="14"/>
          <w:szCs w:val="16"/>
        </w:rPr>
        <w:t xml:space="preserve"> </w:t>
      </w:r>
      <w:r>
        <w:rPr>
          <w:rFonts w:ascii="Arial" w:hAnsi="Arial" w:cs="Arial"/>
          <w:b/>
          <w:bCs/>
          <w:sz w:val="14"/>
          <w:szCs w:val="16"/>
        </w:rPr>
        <w:t xml:space="preserve">– </w:t>
      </w:r>
      <w:r w:rsidR="00334A3E" w:rsidRPr="00334A3E">
        <w:rPr>
          <w:rFonts w:ascii="Arial" w:hAnsi="Arial" w:cs="Arial"/>
          <w:bCs/>
          <w:sz w:val="14"/>
          <w:szCs w:val="16"/>
        </w:rPr>
        <w:t>компактное</w:t>
      </w:r>
      <w:r w:rsidR="00334A3E">
        <w:rPr>
          <w:rFonts w:ascii="Arial" w:hAnsi="Arial" w:cs="Arial"/>
          <w:b/>
          <w:bCs/>
          <w:sz w:val="14"/>
          <w:szCs w:val="16"/>
        </w:rPr>
        <w:t xml:space="preserve"> </w:t>
      </w:r>
      <w:r w:rsidR="00334A3E" w:rsidRPr="005244CA">
        <w:rPr>
          <w:rFonts w:ascii="Arial" w:hAnsi="Arial" w:cs="Arial"/>
          <w:bCs/>
          <w:sz w:val="14"/>
          <w:szCs w:val="16"/>
        </w:rPr>
        <w:t>электромеханическое</w:t>
      </w:r>
      <w:r w:rsidR="00334A3E">
        <w:rPr>
          <w:rFonts w:ascii="Arial" w:hAnsi="Arial" w:cs="Arial"/>
          <w:bCs/>
          <w:sz w:val="14"/>
          <w:szCs w:val="16"/>
        </w:rPr>
        <w:t xml:space="preserve"> </w:t>
      </w:r>
      <w:r w:rsidR="00334A3E" w:rsidRPr="005244CA">
        <w:rPr>
          <w:rFonts w:ascii="Arial" w:hAnsi="Arial" w:cs="Arial"/>
          <w:bCs/>
          <w:sz w:val="14"/>
          <w:szCs w:val="16"/>
        </w:rPr>
        <w:t>интерфейсное</w:t>
      </w:r>
      <w:r w:rsidR="00334A3E">
        <w:rPr>
          <w:rFonts w:ascii="Arial" w:hAnsi="Arial" w:cs="Arial"/>
          <w:bCs/>
          <w:sz w:val="14"/>
          <w:szCs w:val="16"/>
        </w:rPr>
        <w:t xml:space="preserve"> </w:t>
      </w:r>
      <w:r>
        <w:rPr>
          <w:rFonts w:ascii="Arial" w:hAnsi="Arial" w:cs="Arial"/>
          <w:bCs/>
          <w:sz w:val="14"/>
          <w:szCs w:val="16"/>
        </w:rPr>
        <w:t>р</w:t>
      </w:r>
      <w:r w:rsidRPr="005244CA">
        <w:rPr>
          <w:rFonts w:ascii="Arial" w:hAnsi="Arial" w:cs="Arial"/>
          <w:bCs/>
          <w:sz w:val="14"/>
          <w:szCs w:val="16"/>
        </w:rPr>
        <w:t>еле</w:t>
      </w:r>
      <w:r w:rsidR="003B0F3C">
        <w:rPr>
          <w:rFonts w:ascii="Arial" w:hAnsi="Arial" w:cs="Arial"/>
          <w:bCs/>
          <w:sz w:val="14"/>
          <w:szCs w:val="16"/>
        </w:rPr>
        <w:t xml:space="preserve"> в сборе</w:t>
      </w:r>
      <w:r w:rsidR="00F5711A" w:rsidRPr="005244CA">
        <w:rPr>
          <w:rFonts w:ascii="Arial" w:hAnsi="Arial" w:cs="Arial"/>
          <w:bCs/>
          <w:sz w:val="14"/>
          <w:szCs w:val="16"/>
        </w:rPr>
        <w:t>,</w:t>
      </w:r>
      <w:r w:rsidR="00F5711A" w:rsidRPr="00FD2BC1">
        <w:rPr>
          <w:rFonts w:ascii="Arial" w:hAnsi="Arial" w:cs="Arial"/>
          <w:bCs/>
          <w:sz w:val="14"/>
          <w:szCs w:val="16"/>
        </w:rPr>
        <w:t xml:space="preserve"> предназначено д</w:t>
      </w:r>
      <w:r w:rsidR="00F5711A" w:rsidRPr="00FD2BC1">
        <w:rPr>
          <w:rFonts w:ascii="Arial" w:hAnsi="Arial" w:cs="Arial"/>
          <w:sz w:val="14"/>
          <w:szCs w:val="16"/>
        </w:rPr>
        <w:t xml:space="preserve">ля </w:t>
      </w:r>
      <w:r w:rsidR="00334A3E">
        <w:rPr>
          <w:rFonts w:ascii="Arial" w:hAnsi="Arial" w:cs="Arial"/>
          <w:sz w:val="14"/>
          <w:szCs w:val="16"/>
        </w:rPr>
        <w:t>согласования различных уровней сигналов, обеспечения гальванической развязки входных и выходных цепей и защиты от электромагнитных помех.</w:t>
      </w:r>
    </w:p>
    <w:p w:rsidR="00F5711A" w:rsidRPr="00FD2BC1" w:rsidRDefault="00F5711A" w:rsidP="00F571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</w:p>
    <w:p w:rsidR="00334A3E" w:rsidRDefault="00334A3E" w:rsidP="00FD2BC1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4"/>
          <w:szCs w:val="16"/>
        </w:rPr>
      </w:pPr>
      <w:r>
        <w:rPr>
          <w:rFonts w:ascii="Arial" w:hAnsi="Arial" w:cs="Arial"/>
          <w:b/>
          <w:sz w:val="14"/>
          <w:szCs w:val="16"/>
        </w:rPr>
        <w:t>Функциональные элементы</w:t>
      </w:r>
      <w:r w:rsidR="001D38F5">
        <w:rPr>
          <w:rFonts w:ascii="Arial" w:hAnsi="Arial" w:cs="Arial"/>
          <w:b/>
          <w:sz w:val="14"/>
          <w:szCs w:val="16"/>
        </w:rPr>
        <w:t>.</w:t>
      </w:r>
    </w:p>
    <w:p w:rsidR="008D4FFE" w:rsidRDefault="008D4FFE" w:rsidP="008D4FFE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16"/>
        </w:rPr>
      </w:pPr>
      <w:r w:rsidRPr="008D4FFE">
        <w:rPr>
          <w:rFonts w:ascii="Arial" w:hAnsi="Arial" w:cs="Arial"/>
          <w:sz w:val="14"/>
          <w:szCs w:val="16"/>
        </w:rPr>
        <w:t>РПМ-1-2</w:t>
      </w:r>
      <w:r w:rsidR="000B4A52">
        <w:rPr>
          <w:rFonts w:ascii="Arial" w:hAnsi="Arial" w:cs="Arial"/>
          <w:sz w:val="14"/>
          <w:szCs w:val="16"/>
        </w:rPr>
        <w:t>30А</w:t>
      </w:r>
      <w:r w:rsidRPr="008D4FFE">
        <w:rPr>
          <w:rFonts w:ascii="Arial" w:hAnsi="Arial" w:cs="Arial"/>
          <w:sz w:val="14"/>
          <w:szCs w:val="16"/>
        </w:rPr>
        <w:t>-1A/P</w:t>
      </w:r>
      <w:r>
        <w:rPr>
          <w:rFonts w:ascii="Arial" w:hAnsi="Arial" w:cs="Arial"/>
          <w:sz w:val="14"/>
          <w:szCs w:val="16"/>
        </w:rPr>
        <w:t xml:space="preserve"> состоит из следующих функциональных элементов:</w:t>
      </w:r>
    </w:p>
    <w:p w:rsidR="008459A6" w:rsidRPr="008459A6" w:rsidRDefault="008459A6" w:rsidP="008459A6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 w:rsidRPr="008459A6">
        <w:rPr>
          <w:rFonts w:ascii="Arial" w:hAnsi="Arial" w:cs="Arial"/>
          <w:sz w:val="14"/>
          <w:szCs w:val="16"/>
        </w:rPr>
        <w:t>Вставное реле</w:t>
      </w:r>
      <w:r>
        <w:rPr>
          <w:rFonts w:ascii="Arial" w:hAnsi="Arial" w:cs="Arial"/>
          <w:sz w:val="14"/>
          <w:szCs w:val="16"/>
        </w:rPr>
        <w:t xml:space="preserve"> </w:t>
      </w:r>
      <w:r w:rsidRPr="008459A6">
        <w:rPr>
          <w:rFonts w:ascii="Arial" w:hAnsi="Arial" w:cs="Arial"/>
          <w:sz w:val="14"/>
          <w:szCs w:val="16"/>
        </w:rPr>
        <w:t>PПВМ-1-2</w:t>
      </w:r>
      <w:r w:rsidR="000B4A52">
        <w:rPr>
          <w:rFonts w:ascii="Arial" w:hAnsi="Arial" w:cs="Arial"/>
          <w:sz w:val="14"/>
          <w:szCs w:val="16"/>
        </w:rPr>
        <w:t>30А</w:t>
      </w:r>
      <w:r w:rsidRPr="008459A6">
        <w:rPr>
          <w:rFonts w:ascii="Arial" w:hAnsi="Arial" w:cs="Arial"/>
          <w:sz w:val="14"/>
          <w:szCs w:val="16"/>
        </w:rPr>
        <w:t>-1</w:t>
      </w:r>
    </w:p>
    <w:p w:rsidR="008459A6" w:rsidRDefault="008459A6" w:rsidP="008459A6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>Светодиодный индикатор состояния</w:t>
      </w:r>
    </w:p>
    <w:p w:rsidR="008459A6" w:rsidRDefault="008459A6" w:rsidP="008459A6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>Контакт для перемычек</w:t>
      </w:r>
    </w:p>
    <w:p w:rsidR="00334A3E" w:rsidRDefault="008459A6" w:rsidP="008459A6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 w:rsidRPr="008459A6">
        <w:rPr>
          <w:rFonts w:ascii="Arial" w:hAnsi="Arial" w:cs="Arial"/>
          <w:sz w:val="14"/>
          <w:szCs w:val="16"/>
        </w:rPr>
        <w:t>Баз</w:t>
      </w:r>
      <w:r w:rsidR="003B0F3C">
        <w:rPr>
          <w:rFonts w:ascii="Arial" w:hAnsi="Arial" w:cs="Arial"/>
          <w:sz w:val="14"/>
          <w:szCs w:val="16"/>
        </w:rPr>
        <w:t>а реле</w:t>
      </w:r>
      <w:r w:rsidRPr="008459A6">
        <w:rPr>
          <w:rFonts w:ascii="Arial" w:hAnsi="Arial" w:cs="Arial"/>
          <w:sz w:val="14"/>
          <w:szCs w:val="16"/>
        </w:rPr>
        <w:t xml:space="preserve"> РПБ-1-2</w:t>
      </w:r>
      <w:r w:rsidR="000B4A52">
        <w:rPr>
          <w:rFonts w:ascii="Arial" w:hAnsi="Arial" w:cs="Arial"/>
          <w:sz w:val="14"/>
          <w:szCs w:val="16"/>
        </w:rPr>
        <w:t>30А</w:t>
      </w:r>
      <w:r w:rsidRPr="008459A6">
        <w:rPr>
          <w:rFonts w:ascii="Arial" w:hAnsi="Arial" w:cs="Arial"/>
          <w:sz w:val="14"/>
          <w:szCs w:val="16"/>
        </w:rPr>
        <w:t>-1A/P</w:t>
      </w:r>
    </w:p>
    <w:p w:rsidR="008459A6" w:rsidRDefault="008459A6" w:rsidP="008459A6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>Ручка-фиксатор для защиты и извлечения вставного реле</w:t>
      </w:r>
    </w:p>
    <w:p w:rsidR="008D4FFE" w:rsidRDefault="008459A6" w:rsidP="0056481E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 w:rsidRPr="008D4FFE">
        <w:rPr>
          <w:rFonts w:ascii="Arial" w:hAnsi="Arial" w:cs="Arial"/>
          <w:sz w:val="14"/>
          <w:szCs w:val="16"/>
        </w:rPr>
        <w:t>Место для установки маркировки (маркировка не входит в комплект)</w:t>
      </w:r>
    </w:p>
    <w:p w:rsidR="008D4FFE" w:rsidRPr="008D4FFE" w:rsidRDefault="008D4FFE" w:rsidP="003B758C">
      <w:pPr>
        <w:pStyle w:val="a7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</w:p>
    <w:p w:rsidR="008D4FFE" w:rsidRDefault="008D4FFE" w:rsidP="008D4F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4"/>
          <w:szCs w:val="16"/>
        </w:rPr>
      </w:pPr>
      <w:r>
        <w:rPr>
          <w:noProof/>
          <w:lang w:eastAsia="ru-RU"/>
        </w:rPr>
        <w:drawing>
          <wp:inline distT="0" distB="0" distL="0" distR="0" wp14:anchorId="081B2103" wp14:editId="7FFA77D3">
            <wp:extent cx="1317009" cy="1210568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1257" cy="1242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9A6" w:rsidRPr="008459A6" w:rsidRDefault="008459A6" w:rsidP="00845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</w:p>
    <w:p w:rsidR="00F5711A" w:rsidRPr="00FD2BC1" w:rsidRDefault="00F5711A" w:rsidP="00FD2BC1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4"/>
          <w:szCs w:val="16"/>
        </w:rPr>
      </w:pPr>
      <w:r w:rsidRPr="00FD2BC1">
        <w:rPr>
          <w:rFonts w:ascii="Arial" w:hAnsi="Arial" w:cs="Arial"/>
          <w:b/>
          <w:sz w:val="14"/>
          <w:szCs w:val="16"/>
        </w:rPr>
        <w:t>Технические характеристики</w:t>
      </w:r>
      <w:r w:rsidR="001D38F5">
        <w:rPr>
          <w:rFonts w:ascii="Arial" w:hAnsi="Arial" w:cs="Arial"/>
          <w:b/>
          <w:sz w:val="14"/>
          <w:szCs w:val="16"/>
        </w:rPr>
        <w:t>.</w:t>
      </w: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969"/>
      </w:tblGrid>
      <w:tr w:rsidR="00F5711A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BFBFBF"/>
            <w:vAlign w:val="center"/>
          </w:tcPr>
          <w:p w:rsidR="00F5711A" w:rsidRPr="00FD2BC1" w:rsidRDefault="00F5711A" w:rsidP="0052151A">
            <w:pPr>
              <w:rPr>
                <w:rFonts w:ascii="Arial" w:hAnsi="Arial" w:cs="Arial"/>
                <w:b/>
                <w:sz w:val="14"/>
                <w:szCs w:val="14"/>
                <w:highlight w:val="lightGray"/>
              </w:rPr>
            </w:pPr>
            <w:r w:rsidRPr="00FD2BC1">
              <w:rPr>
                <w:rFonts w:ascii="Arial" w:hAnsi="Arial" w:cs="Arial"/>
                <w:b/>
                <w:sz w:val="14"/>
                <w:szCs w:val="14"/>
                <w:highlight w:val="lightGray"/>
              </w:rPr>
              <w:t xml:space="preserve">Тип / заказной номер </w:t>
            </w:r>
          </w:p>
        </w:tc>
        <w:tc>
          <w:tcPr>
            <w:tcW w:w="3969" w:type="dxa"/>
            <w:shd w:val="clear" w:color="auto" w:fill="BFBFBF"/>
            <w:vAlign w:val="center"/>
          </w:tcPr>
          <w:p w:rsidR="00F5711A" w:rsidRPr="000F0C8F" w:rsidRDefault="008459A6" w:rsidP="000B4A52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59A6">
              <w:rPr>
                <w:rFonts w:ascii="Arial" w:hAnsi="Arial" w:cs="Arial"/>
                <w:b/>
                <w:sz w:val="14"/>
                <w:szCs w:val="14"/>
              </w:rPr>
              <w:t>РПМ-1-2</w:t>
            </w:r>
            <w:r w:rsidR="000B4A52">
              <w:rPr>
                <w:rFonts w:ascii="Arial" w:hAnsi="Arial" w:cs="Arial"/>
                <w:b/>
                <w:sz w:val="14"/>
                <w:szCs w:val="14"/>
              </w:rPr>
              <w:t>30А</w:t>
            </w:r>
            <w:r w:rsidRPr="008459A6">
              <w:rPr>
                <w:rFonts w:ascii="Arial" w:hAnsi="Arial" w:cs="Arial"/>
                <w:b/>
                <w:sz w:val="14"/>
                <w:szCs w:val="14"/>
              </w:rPr>
              <w:t xml:space="preserve">-1A/P </w:t>
            </w:r>
            <w:r w:rsidR="00F5711A" w:rsidRPr="00FD2BC1">
              <w:rPr>
                <w:rFonts w:ascii="Arial" w:hAnsi="Arial" w:cs="Arial"/>
                <w:b/>
                <w:sz w:val="14"/>
                <w:szCs w:val="14"/>
              </w:rPr>
              <w:t xml:space="preserve">/ </w:t>
            </w:r>
            <w:r w:rsidRPr="008459A6">
              <w:rPr>
                <w:rFonts w:ascii="Arial" w:hAnsi="Arial" w:cs="Arial"/>
                <w:b/>
                <w:sz w:val="14"/>
                <w:szCs w:val="14"/>
              </w:rPr>
              <w:t>6010100</w:t>
            </w:r>
            <w:r w:rsidR="000B4A52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F5711A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F5711A" w:rsidRPr="001F5C13" w:rsidRDefault="001F5C13" w:rsidP="001F5C13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</w:rPr>
              <w:t>Тип изделия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5711A" w:rsidRPr="00F8799B" w:rsidRDefault="001F5C13" w:rsidP="001F5C1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799B">
              <w:rPr>
                <w:rFonts w:ascii="Arial" w:hAnsi="Arial" w:cs="Arial"/>
                <w:sz w:val="14"/>
                <w:szCs w:val="14"/>
              </w:rPr>
              <w:t>Релейный модуль</w:t>
            </w:r>
            <w:r w:rsidR="00F8799B">
              <w:rPr>
                <w:rFonts w:ascii="Arial" w:hAnsi="Arial" w:cs="Arial"/>
                <w:sz w:val="14"/>
                <w:szCs w:val="14"/>
              </w:rPr>
              <w:t xml:space="preserve"> (реле в сборе)</w:t>
            </w:r>
          </w:p>
        </w:tc>
      </w:tr>
      <w:tr w:rsidR="001F5C13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1F5C13" w:rsidRPr="001F5C13" w:rsidRDefault="001F5C13" w:rsidP="001F5C13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F5C13">
              <w:rPr>
                <w:rFonts w:ascii="Arial" w:hAnsi="Arial" w:cs="Arial"/>
                <w:sz w:val="14"/>
                <w:szCs w:val="14"/>
              </w:rPr>
              <w:t>Входное номинальное напряжение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F5C13">
              <w:rPr>
                <w:rFonts w:ascii="Arial" w:hAnsi="Arial" w:cs="Arial"/>
                <w:sz w:val="14"/>
                <w:szCs w:val="14"/>
              </w:rPr>
              <w:t>U</w:t>
            </w:r>
            <w:r w:rsidRPr="001F5C13">
              <w:rPr>
                <w:rFonts w:ascii="Arial" w:hAnsi="Arial" w:cs="Arial"/>
                <w:sz w:val="10"/>
                <w:szCs w:val="14"/>
                <w:lang w:val="en-US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F5C13" w:rsidRPr="001F5C13" w:rsidRDefault="001F5C13" w:rsidP="000B4A5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="000B4A52">
              <w:rPr>
                <w:rFonts w:ascii="Arial" w:hAnsi="Arial" w:cs="Arial"/>
                <w:sz w:val="14"/>
                <w:szCs w:val="14"/>
              </w:rPr>
              <w:t>30</w:t>
            </w:r>
            <w:r w:rsidR="007C7E3D">
              <w:rPr>
                <w:rFonts w:ascii="Arial" w:hAnsi="Arial" w:cs="Arial"/>
                <w:sz w:val="14"/>
                <w:szCs w:val="14"/>
              </w:rPr>
              <w:t xml:space="preserve">  В</w:t>
            </w:r>
            <w:r w:rsidR="000B4A52">
              <w:rPr>
                <w:rFonts w:ascii="Arial" w:hAnsi="Arial" w:cs="Arial"/>
                <w:sz w:val="14"/>
                <w:szCs w:val="14"/>
              </w:rPr>
              <w:t xml:space="preserve"> АС</w:t>
            </w:r>
            <w:r w:rsidR="007C7E3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0B4A52">
              <w:rPr>
                <w:rFonts w:ascii="Arial" w:hAnsi="Arial" w:cs="Arial"/>
                <w:sz w:val="14"/>
                <w:szCs w:val="14"/>
              </w:rPr>
              <w:t>/ 220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В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="00F8799B">
              <w:rPr>
                <w:rFonts w:ascii="Arial" w:hAnsi="Arial" w:cs="Arial"/>
                <w:sz w:val="14"/>
                <w:szCs w:val="14"/>
                <w:lang w:val="en-US"/>
              </w:rPr>
              <w:t>D</w:t>
            </w:r>
            <w:r>
              <w:rPr>
                <w:rFonts w:ascii="Arial" w:hAnsi="Arial" w:cs="Arial"/>
                <w:sz w:val="14"/>
                <w:szCs w:val="14"/>
              </w:rPr>
              <w:t>С</w:t>
            </w:r>
          </w:p>
        </w:tc>
      </w:tr>
      <w:tr w:rsidR="001F5C13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1F5C13" w:rsidRPr="00FD2BC1" w:rsidRDefault="00464EE4" w:rsidP="001F5C13">
            <w:pPr>
              <w:rPr>
                <w:rFonts w:ascii="Arial" w:hAnsi="Arial" w:cs="Arial"/>
                <w:sz w:val="14"/>
                <w:szCs w:val="14"/>
              </w:rPr>
            </w:pPr>
            <w:r w:rsidRPr="00464EE4">
              <w:rPr>
                <w:rFonts w:ascii="Arial" w:hAnsi="Arial" w:cs="Arial"/>
                <w:sz w:val="14"/>
                <w:szCs w:val="14"/>
              </w:rPr>
              <w:t>Диапазон входных напряжений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B4A52" w:rsidRPr="000B4A52" w:rsidRDefault="000B4A52" w:rsidP="000B4A5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B4A52">
              <w:rPr>
                <w:rFonts w:ascii="Arial" w:hAnsi="Arial" w:cs="Arial"/>
                <w:sz w:val="14"/>
                <w:szCs w:val="14"/>
              </w:rPr>
              <w:t>179,4 ... 264,5 В AC / 171,6 ... 253 В DC (20 °C)</w:t>
            </w:r>
          </w:p>
        </w:tc>
      </w:tr>
      <w:tr w:rsidR="001F5C13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1F5C13" w:rsidRPr="00FD2BC1" w:rsidRDefault="00464EE4" w:rsidP="001F5C13">
            <w:pPr>
              <w:rPr>
                <w:rFonts w:ascii="Arial" w:hAnsi="Arial" w:cs="Arial"/>
                <w:sz w:val="14"/>
                <w:szCs w:val="14"/>
                <w:vertAlign w:val="subscript"/>
              </w:rPr>
            </w:pPr>
            <w:r w:rsidRPr="00464EE4">
              <w:rPr>
                <w:rFonts w:ascii="Arial" w:hAnsi="Arial" w:cs="Arial"/>
                <w:sz w:val="14"/>
                <w:szCs w:val="14"/>
              </w:rPr>
              <w:t>Типовой входной ток при U</w:t>
            </w:r>
            <w:r w:rsidRPr="00464EE4">
              <w:rPr>
                <w:rFonts w:ascii="Arial" w:hAnsi="Arial" w:cs="Arial"/>
                <w:sz w:val="10"/>
                <w:szCs w:val="14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F5C13" w:rsidRPr="000B4A52" w:rsidRDefault="000B4A52" w:rsidP="001F5C13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  <w:r w:rsidR="00464EE4" w:rsidRPr="00464EE4">
              <w:rPr>
                <w:rFonts w:ascii="Arial" w:hAnsi="Arial" w:cs="Arial"/>
                <w:sz w:val="14"/>
                <w:szCs w:val="14"/>
              </w:rPr>
              <w:t xml:space="preserve"> мА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(</w:t>
            </w:r>
            <w:r>
              <w:rPr>
                <w:rFonts w:ascii="Arial" w:hAnsi="Arial" w:cs="Arial"/>
                <w:sz w:val="14"/>
                <w:szCs w:val="14"/>
              </w:rPr>
              <w:t xml:space="preserve">при 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U</w:t>
            </w:r>
            <w:r w:rsidRPr="000B4A52">
              <w:rPr>
                <w:rFonts w:ascii="Arial" w:hAnsi="Arial" w:cs="Arial"/>
                <w:sz w:val="14"/>
                <w:szCs w:val="14"/>
                <w:vertAlign w:val="subscript"/>
                <w:lang w:val="en-US"/>
              </w:rPr>
              <w:t>N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=230AC)</w:t>
            </w:r>
          </w:p>
        </w:tc>
      </w:tr>
      <w:tr w:rsidR="001F5C13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1F5C13" w:rsidRPr="00FD2BC1" w:rsidRDefault="00464EE4" w:rsidP="00D70E73">
            <w:pPr>
              <w:rPr>
                <w:rFonts w:ascii="Arial" w:hAnsi="Arial" w:cs="Arial"/>
                <w:sz w:val="14"/>
                <w:szCs w:val="14"/>
              </w:rPr>
            </w:pPr>
            <w:r w:rsidRPr="00464EE4">
              <w:rPr>
                <w:rFonts w:ascii="Arial" w:hAnsi="Arial" w:cs="Arial"/>
                <w:sz w:val="14"/>
                <w:szCs w:val="14"/>
              </w:rPr>
              <w:t xml:space="preserve">Время срабатывания, </w:t>
            </w:r>
            <w:r w:rsidR="00D70E73">
              <w:rPr>
                <w:rFonts w:ascii="Arial" w:hAnsi="Arial" w:cs="Arial"/>
                <w:sz w:val="14"/>
                <w:szCs w:val="14"/>
              </w:rPr>
              <w:t>максимальное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F5C13" w:rsidRPr="00FD2BC1" w:rsidRDefault="001F48C4" w:rsidP="001F5C1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  <w:r w:rsidR="00464EE4" w:rsidRPr="00464EE4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464EE4" w:rsidRPr="00464EE4">
              <w:rPr>
                <w:rFonts w:ascii="Arial" w:hAnsi="Arial" w:cs="Arial"/>
                <w:sz w:val="14"/>
                <w:szCs w:val="14"/>
              </w:rPr>
              <w:t>мс</w:t>
            </w:r>
            <w:proofErr w:type="spellEnd"/>
          </w:p>
        </w:tc>
      </w:tr>
      <w:tr w:rsidR="001F5C13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1F5C13" w:rsidRPr="00FD2BC1" w:rsidRDefault="00D70E73" w:rsidP="00D70E7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Время возврата, максимальное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F5C13" w:rsidRPr="00FD2BC1" w:rsidRDefault="001F48C4" w:rsidP="001F5C1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="00464EE4" w:rsidRPr="00464EE4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464EE4" w:rsidRPr="00464EE4">
              <w:rPr>
                <w:rFonts w:ascii="Arial" w:hAnsi="Arial" w:cs="Arial"/>
                <w:sz w:val="14"/>
                <w:szCs w:val="14"/>
              </w:rPr>
              <w:t>мс</w:t>
            </w:r>
            <w:proofErr w:type="spellEnd"/>
          </w:p>
        </w:tc>
      </w:tr>
      <w:tr w:rsidR="00150DB0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150DB0" w:rsidRPr="00464EE4" w:rsidRDefault="00150DB0" w:rsidP="001F5C13">
            <w:pPr>
              <w:rPr>
                <w:rFonts w:ascii="Arial" w:hAnsi="Arial" w:cs="Arial"/>
                <w:sz w:val="14"/>
                <w:szCs w:val="14"/>
              </w:rPr>
            </w:pPr>
            <w:r w:rsidRPr="00464EE4">
              <w:rPr>
                <w:rFonts w:ascii="Arial" w:hAnsi="Arial" w:cs="Arial"/>
                <w:sz w:val="14"/>
                <w:szCs w:val="14"/>
              </w:rPr>
              <w:t>Защитная схема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50DB0" w:rsidRPr="000B4A52" w:rsidRDefault="001F48C4" w:rsidP="001F5C1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Мостовой выпрямитель</w:t>
            </w:r>
          </w:p>
        </w:tc>
      </w:tr>
      <w:tr w:rsidR="001F5C13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1F5C13" w:rsidRPr="00FD2BC1" w:rsidRDefault="00464EE4" w:rsidP="001F5C13">
            <w:pPr>
              <w:rPr>
                <w:rFonts w:ascii="Arial" w:hAnsi="Arial" w:cs="Arial"/>
                <w:sz w:val="14"/>
                <w:szCs w:val="14"/>
              </w:rPr>
            </w:pPr>
            <w:r w:rsidRPr="00464EE4">
              <w:rPr>
                <w:rFonts w:ascii="Arial" w:hAnsi="Arial" w:cs="Arial"/>
                <w:sz w:val="14"/>
                <w:szCs w:val="14"/>
              </w:rPr>
              <w:t>Индикация рабочего напряжения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F5C13" w:rsidRPr="00FD2BC1" w:rsidRDefault="00464EE4" w:rsidP="00464EE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</w:rPr>
              <w:t>Светодиод желтый</w:t>
            </w:r>
          </w:p>
        </w:tc>
      </w:tr>
      <w:tr w:rsidR="00010AE9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010AE9" w:rsidRPr="00010AE9" w:rsidRDefault="00010AE9" w:rsidP="001F5C1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Исполнение контакта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10AE9" w:rsidRDefault="00010AE9" w:rsidP="00464E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переключающий контакт</w:t>
            </w:r>
          </w:p>
        </w:tc>
      </w:tr>
      <w:tr w:rsidR="001F5C13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1F5C13" w:rsidRPr="00FD2BC1" w:rsidRDefault="00010AE9" w:rsidP="001F5C13">
            <w:pPr>
              <w:rPr>
                <w:rFonts w:ascii="Arial" w:hAnsi="Arial" w:cs="Arial"/>
                <w:sz w:val="14"/>
                <w:szCs w:val="14"/>
              </w:rPr>
            </w:pPr>
            <w:r w:rsidRPr="00010AE9">
              <w:rPr>
                <w:rFonts w:ascii="Arial" w:hAnsi="Arial" w:cs="Arial"/>
                <w:sz w:val="14"/>
                <w:szCs w:val="14"/>
              </w:rPr>
              <w:t>Материал контакта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F5C13" w:rsidRPr="00FD2BC1" w:rsidRDefault="00010AE9" w:rsidP="001F5C1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10AE9">
              <w:rPr>
                <w:rFonts w:ascii="Arial" w:hAnsi="Arial" w:cs="Arial"/>
                <w:sz w:val="14"/>
                <w:szCs w:val="14"/>
              </w:rPr>
              <w:t>AgSnO</w:t>
            </w:r>
            <w:proofErr w:type="spellEnd"/>
          </w:p>
        </w:tc>
      </w:tr>
      <w:tr w:rsidR="001F5C13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1F5C13" w:rsidRPr="00FD2BC1" w:rsidRDefault="00010AE9" w:rsidP="001F5C13">
            <w:pPr>
              <w:rPr>
                <w:rFonts w:ascii="Arial" w:hAnsi="Arial" w:cs="Arial"/>
                <w:sz w:val="14"/>
                <w:szCs w:val="14"/>
              </w:rPr>
            </w:pPr>
            <w:r w:rsidRPr="00010AE9">
              <w:rPr>
                <w:rFonts w:ascii="Arial" w:hAnsi="Arial" w:cs="Arial"/>
                <w:sz w:val="14"/>
                <w:szCs w:val="14"/>
              </w:rPr>
              <w:t>Максимальное напряжение переключения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F5C13" w:rsidRPr="00FD2BC1" w:rsidRDefault="001F48C4" w:rsidP="001F48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250</w:t>
            </w:r>
            <w:r w:rsidR="00010AE9" w:rsidRPr="00010AE9">
              <w:rPr>
                <w:rFonts w:ascii="Arial" w:hAnsi="Arial" w:cs="Arial"/>
                <w:sz w:val="14"/>
                <w:szCs w:val="14"/>
              </w:rPr>
              <w:t xml:space="preserve"> В AC</w:t>
            </w:r>
            <w:r w:rsidR="00025CC4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/</w:t>
            </w:r>
            <w:r w:rsidR="00025CC4">
              <w:rPr>
                <w:rFonts w:ascii="Arial" w:hAnsi="Arial" w:cs="Arial"/>
                <w:sz w:val="14"/>
                <w:szCs w:val="14"/>
              </w:rPr>
              <w:t xml:space="preserve"> 30 В </w:t>
            </w:r>
            <w:r w:rsidR="00010AE9" w:rsidRPr="00010AE9">
              <w:rPr>
                <w:rFonts w:ascii="Arial" w:hAnsi="Arial" w:cs="Arial"/>
                <w:sz w:val="14"/>
                <w:szCs w:val="14"/>
              </w:rPr>
              <w:t>DC</w:t>
            </w:r>
          </w:p>
        </w:tc>
      </w:tr>
      <w:tr w:rsidR="001F5C13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1F5C13" w:rsidRPr="00FD2BC1" w:rsidRDefault="00010AE9" w:rsidP="00010AE9">
            <w:pPr>
              <w:rPr>
                <w:rFonts w:ascii="Arial" w:hAnsi="Arial" w:cs="Arial"/>
                <w:sz w:val="14"/>
                <w:szCs w:val="14"/>
              </w:rPr>
            </w:pPr>
            <w:r w:rsidRPr="00010AE9">
              <w:rPr>
                <w:rFonts w:ascii="Arial" w:hAnsi="Arial" w:cs="Arial"/>
                <w:sz w:val="14"/>
                <w:szCs w:val="14"/>
              </w:rPr>
              <w:t>Макс</w:t>
            </w:r>
            <w:r>
              <w:rPr>
                <w:rFonts w:ascii="Arial" w:hAnsi="Arial" w:cs="Arial"/>
                <w:sz w:val="14"/>
                <w:szCs w:val="14"/>
              </w:rPr>
              <w:t>имальный</w:t>
            </w:r>
            <w:r w:rsidRPr="00010AE9">
              <w:rPr>
                <w:rFonts w:ascii="Arial" w:hAnsi="Arial" w:cs="Arial"/>
                <w:sz w:val="14"/>
                <w:szCs w:val="14"/>
              </w:rPr>
              <w:t xml:space="preserve"> ток продолжительной нагрузки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F5C13" w:rsidRPr="00FD2BC1" w:rsidRDefault="00010AE9" w:rsidP="001F5C1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 А</w:t>
            </w:r>
          </w:p>
        </w:tc>
      </w:tr>
      <w:tr w:rsidR="001F5C13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1F5C13" w:rsidRPr="00FD2BC1" w:rsidRDefault="00150DB0" w:rsidP="001F5C13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150DB0">
              <w:rPr>
                <w:rFonts w:ascii="Arial" w:hAnsi="Arial" w:cs="Arial"/>
                <w:sz w:val="14"/>
                <w:szCs w:val="14"/>
                <w:lang w:val="en-US"/>
              </w:rPr>
              <w:t>Долговечность</w:t>
            </w:r>
            <w:proofErr w:type="spellEnd"/>
            <w:r w:rsidRPr="00150DB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150DB0">
              <w:rPr>
                <w:rFonts w:ascii="Arial" w:hAnsi="Arial" w:cs="Arial"/>
                <w:sz w:val="14"/>
                <w:szCs w:val="14"/>
                <w:lang w:val="en-US"/>
              </w:rPr>
              <w:t>механическая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:rsidR="001F5C13" w:rsidRPr="00FD2BC1" w:rsidRDefault="00150DB0" w:rsidP="001F5C1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150DB0">
              <w:rPr>
                <w:rFonts w:ascii="Arial" w:hAnsi="Arial" w:cs="Arial"/>
                <w:sz w:val="14"/>
                <w:szCs w:val="14"/>
              </w:rPr>
              <w:t>x 10</w:t>
            </w:r>
            <w:r w:rsidRPr="00150DB0">
              <w:rPr>
                <w:rFonts w:ascii="Arial" w:hAnsi="Arial" w:cs="Arial"/>
                <w:sz w:val="14"/>
                <w:szCs w:val="14"/>
                <w:vertAlign w:val="superscript"/>
              </w:rPr>
              <w:t>7</w:t>
            </w:r>
            <w:r w:rsidRPr="00150DB0">
              <w:rPr>
                <w:rFonts w:ascii="Arial" w:hAnsi="Arial" w:cs="Arial"/>
                <w:sz w:val="14"/>
                <w:szCs w:val="14"/>
              </w:rPr>
              <w:t xml:space="preserve"> коммутационных циклов</w:t>
            </w:r>
          </w:p>
        </w:tc>
      </w:tr>
      <w:tr w:rsidR="00D70E73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D70E73" w:rsidRPr="00FD2BC1" w:rsidRDefault="00D70E73" w:rsidP="00D70E73">
            <w:pPr>
              <w:rPr>
                <w:rFonts w:ascii="Arial" w:hAnsi="Arial" w:cs="Arial"/>
                <w:sz w:val="14"/>
                <w:szCs w:val="14"/>
              </w:rPr>
            </w:pPr>
            <w:r w:rsidRPr="00FD2BC1">
              <w:rPr>
                <w:rFonts w:ascii="Arial" w:hAnsi="Arial" w:cs="Arial"/>
                <w:sz w:val="14"/>
                <w:szCs w:val="14"/>
              </w:rPr>
              <w:t>Параметры провода - одножильный / многожильный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70E73" w:rsidRPr="00FD2BC1" w:rsidRDefault="00D70E73" w:rsidP="00D70E73">
            <w:pPr>
              <w:rPr>
                <w:rFonts w:ascii="Arial" w:hAnsi="Arial" w:cs="Arial"/>
                <w:sz w:val="14"/>
                <w:szCs w:val="14"/>
              </w:rPr>
            </w:pPr>
            <w:r w:rsidRPr="00FD2BC1">
              <w:rPr>
                <w:rFonts w:ascii="Arial" w:hAnsi="Arial" w:cs="Arial"/>
                <w:sz w:val="14"/>
                <w:szCs w:val="14"/>
              </w:rPr>
              <w:t>0,</w:t>
            </w:r>
            <w:r w:rsidR="005E4ECE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D2BC1">
              <w:rPr>
                <w:rFonts w:ascii="Arial" w:hAnsi="Arial" w:cs="Arial"/>
                <w:sz w:val="14"/>
                <w:szCs w:val="14"/>
              </w:rPr>
              <w:t>мм</w:t>
            </w:r>
            <w:r w:rsidRPr="00FD2BC1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2 </w:t>
            </w:r>
            <w:r w:rsidRPr="00FD2BC1">
              <w:rPr>
                <w:rFonts w:ascii="Arial" w:hAnsi="Arial" w:cs="Arial"/>
                <w:sz w:val="14"/>
                <w:szCs w:val="14"/>
              </w:rPr>
              <w:t xml:space="preserve">– </w:t>
            </w:r>
            <w:r>
              <w:rPr>
                <w:rFonts w:ascii="Arial" w:hAnsi="Arial" w:cs="Arial"/>
                <w:sz w:val="14"/>
                <w:szCs w:val="14"/>
              </w:rPr>
              <w:t xml:space="preserve">2,5 </w:t>
            </w:r>
            <w:r w:rsidRPr="00FD2BC1">
              <w:rPr>
                <w:rFonts w:ascii="Arial" w:hAnsi="Arial" w:cs="Arial"/>
                <w:sz w:val="14"/>
                <w:szCs w:val="14"/>
              </w:rPr>
              <w:t>мм</w:t>
            </w:r>
            <w:r w:rsidRPr="00FD2BC1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2 </w:t>
            </w:r>
            <w:r w:rsidRPr="00FD2BC1">
              <w:rPr>
                <w:rFonts w:ascii="Arial" w:hAnsi="Arial" w:cs="Arial"/>
                <w:sz w:val="14"/>
                <w:szCs w:val="14"/>
              </w:rPr>
              <w:t>/ 0,</w:t>
            </w:r>
            <w:r w:rsidR="005E4ECE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D2BC1">
              <w:rPr>
                <w:rFonts w:ascii="Arial" w:hAnsi="Arial" w:cs="Arial"/>
                <w:sz w:val="14"/>
                <w:szCs w:val="14"/>
              </w:rPr>
              <w:t>мм</w:t>
            </w:r>
            <w:r w:rsidRPr="00FD2BC1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FD2BC1">
              <w:rPr>
                <w:rFonts w:ascii="Arial" w:hAnsi="Arial" w:cs="Arial"/>
                <w:sz w:val="14"/>
                <w:szCs w:val="14"/>
              </w:rPr>
              <w:t xml:space="preserve"> – 2,5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D2BC1">
              <w:rPr>
                <w:rFonts w:ascii="Arial" w:hAnsi="Arial" w:cs="Arial"/>
                <w:sz w:val="14"/>
                <w:szCs w:val="14"/>
              </w:rPr>
              <w:t>мм</w:t>
            </w:r>
            <w:r w:rsidRPr="00FD2BC1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2 </w:t>
            </w:r>
            <w:r w:rsidRPr="00FD2BC1">
              <w:rPr>
                <w:rFonts w:ascii="Arial" w:hAnsi="Arial" w:cs="Arial"/>
                <w:sz w:val="14"/>
                <w:szCs w:val="14"/>
              </w:rPr>
              <w:t xml:space="preserve"> </w:t>
            </w:r>
            <w:bookmarkStart w:id="0" w:name="_GoBack"/>
            <w:bookmarkEnd w:id="0"/>
          </w:p>
        </w:tc>
      </w:tr>
      <w:tr w:rsidR="00D70E73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D70E73" w:rsidRPr="00150DB0" w:rsidRDefault="00D70E73" w:rsidP="00D70E73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70E73" w:rsidRDefault="00D70E73" w:rsidP="00D70E73">
            <w:pPr>
              <w:rPr>
                <w:rFonts w:ascii="Arial" w:hAnsi="Arial" w:cs="Arial"/>
                <w:sz w:val="14"/>
                <w:szCs w:val="14"/>
              </w:rPr>
            </w:pPr>
            <w:r w:rsidRPr="00D70E73">
              <w:rPr>
                <w:rFonts w:ascii="Arial" w:hAnsi="Arial" w:cs="Arial"/>
                <w:sz w:val="14"/>
                <w:szCs w:val="14"/>
              </w:rPr>
              <w:t xml:space="preserve">0,2 мм² 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D70E73">
              <w:rPr>
                <w:rFonts w:ascii="Arial" w:hAnsi="Arial" w:cs="Arial"/>
                <w:sz w:val="14"/>
                <w:szCs w:val="14"/>
              </w:rPr>
              <w:t xml:space="preserve"> 2,5 мм² (Отдельный кабельный наконечник)</w:t>
            </w:r>
          </w:p>
        </w:tc>
      </w:tr>
      <w:tr w:rsidR="00D70E73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D70E73" w:rsidRPr="00FD2BC1" w:rsidRDefault="00D70E73" w:rsidP="00D70E7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70E73" w:rsidRPr="00D70E73" w:rsidRDefault="00D70E73" w:rsidP="00D70E7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2 </w:t>
            </w:r>
            <w:r w:rsidRPr="00D70E73">
              <w:rPr>
                <w:rFonts w:ascii="Arial" w:hAnsi="Arial" w:cs="Arial"/>
                <w:sz w:val="14"/>
                <w:szCs w:val="14"/>
              </w:rPr>
              <w:t>x 0,5 мм² ... 1 мм² (Сдвоенный кабельный наконечник)</w:t>
            </w:r>
          </w:p>
        </w:tc>
      </w:tr>
      <w:tr w:rsidR="00D70E73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D70E73" w:rsidRPr="00FD2BC1" w:rsidRDefault="00D70E73" w:rsidP="00D70E73">
            <w:pPr>
              <w:rPr>
                <w:rFonts w:ascii="Arial" w:hAnsi="Arial" w:cs="Arial"/>
                <w:sz w:val="14"/>
                <w:szCs w:val="14"/>
              </w:rPr>
            </w:pPr>
            <w:r w:rsidRPr="00D70E73">
              <w:rPr>
                <w:rFonts w:ascii="Arial" w:hAnsi="Arial" w:cs="Arial"/>
                <w:sz w:val="14"/>
                <w:szCs w:val="14"/>
              </w:rPr>
              <w:t>Длина снятия изоляции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70E73" w:rsidRPr="00FD2BC1" w:rsidRDefault="00D70E73" w:rsidP="00D70E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70E73">
              <w:rPr>
                <w:rFonts w:ascii="Arial" w:hAnsi="Arial" w:cs="Arial"/>
                <w:sz w:val="14"/>
                <w:szCs w:val="14"/>
              </w:rPr>
              <w:t>10 мм</w:t>
            </w:r>
          </w:p>
        </w:tc>
      </w:tr>
      <w:tr w:rsidR="00D70E73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auto"/>
          </w:tcPr>
          <w:p w:rsidR="00D70E73" w:rsidRPr="00FD2BC1" w:rsidRDefault="00D70E73" w:rsidP="00D70E73">
            <w:pPr>
              <w:rPr>
                <w:sz w:val="14"/>
                <w:szCs w:val="14"/>
              </w:rPr>
            </w:pPr>
            <w:r w:rsidRPr="00FD2BC1">
              <w:rPr>
                <w:rFonts w:ascii="Arial" w:hAnsi="Arial" w:cs="Arial"/>
                <w:sz w:val="14"/>
                <w:szCs w:val="14"/>
              </w:rPr>
              <w:t xml:space="preserve">Степень загрязнения  </w:t>
            </w:r>
          </w:p>
        </w:tc>
        <w:tc>
          <w:tcPr>
            <w:tcW w:w="3969" w:type="dxa"/>
            <w:shd w:val="clear" w:color="auto" w:fill="auto"/>
          </w:tcPr>
          <w:p w:rsidR="00D70E73" w:rsidRPr="00FD2BC1" w:rsidRDefault="00D70E73" w:rsidP="00D70E73">
            <w:pPr>
              <w:jc w:val="center"/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841460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auto"/>
          </w:tcPr>
          <w:p w:rsidR="00841460" w:rsidRPr="00FD2BC1" w:rsidRDefault="00841460" w:rsidP="00D70E7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Степень защиты </w:t>
            </w:r>
          </w:p>
        </w:tc>
        <w:tc>
          <w:tcPr>
            <w:tcW w:w="3969" w:type="dxa"/>
            <w:shd w:val="clear" w:color="auto" w:fill="auto"/>
          </w:tcPr>
          <w:p w:rsidR="00841460" w:rsidRPr="006116E2" w:rsidRDefault="006116E2" w:rsidP="00D70E73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IP20</w:t>
            </w:r>
          </w:p>
        </w:tc>
      </w:tr>
      <w:tr w:rsidR="00D70E73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D70E73" w:rsidRPr="00FD2BC1" w:rsidRDefault="00D70E73" w:rsidP="00D70E73">
            <w:pPr>
              <w:rPr>
                <w:rFonts w:ascii="Arial" w:hAnsi="Arial" w:cs="Arial"/>
                <w:sz w:val="14"/>
                <w:szCs w:val="14"/>
              </w:rPr>
            </w:pPr>
            <w:r w:rsidRPr="00FD2BC1">
              <w:rPr>
                <w:rFonts w:ascii="Arial" w:hAnsi="Arial" w:cs="Arial"/>
                <w:sz w:val="14"/>
                <w:szCs w:val="14"/>
              </w:rPr>
              <w:t xml:space="preserve">Категория перенапряжения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70E73" w:rsidRPr="00FD2BC1" w:rsidRDefault="00D70E73" w:rsidP="00D70E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D2BC1">
              <w:rPr>
                <w:rFonts w:ascii="Arial" w:hAnsi="Arial" w:cs="Arial"/>
                <w:sz w:val="14"/>
                <w:szCs w:val="14"/>
                <w:lang w:val="en-US"/>
              </w:rPr>
              <w:t>III</w:t>
            </w:r>
          </w:p>
        </w:tc>
      </w:tr>
      <w:tr w:rsidR="00D70E73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D70E73" w:rsidRPr="00FD2BC1" w:rsidRDefault="00D70E73" w:rsidP="00D70E7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Размеры (Ш / В / Г)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70E73" w:rsidRPr="00D70E73" w:rsidRDefault="00D70E73" w:rsidP="00D70E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6,2 мм / 80 мм / 94 мм</w:t>
            </w:r>
          </w:p>
        </w:tc>
      </w:tr>
      <w:tr w:rsidR="00D70E73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D70E73" w:rsidRPr="00FD2BC1" w:rsidRDefault="00D70E73" w:rsidP="00D70E73">
            <w:pPr>
              <w:rPr>
                <w:rFonts w:ascii="Arial" w:hAnsi="Arial" w:cs="Arial"/>
                <w:sz w:val="14"/>
                <w:szCs w:val="14"/>
              </w:rPr>
            </w:pPr>
            <w:r w:rsidRPr="00FD2BC1">
              <w:rPr>
                <w:rFonts w:ascii="Arial" w:hAnsi="Arial" w:cs="Arial"/>
                <w:sz w:val="14"/>
                <w:szCs w:val="14"/>
              </w:rPr>
              <w:t>Материал корпуса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70E73" w:rsidRPr="00FD2BC1" w:rsidRDefault="00D70E73" w:rsidP="00D70E73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D2BC1">
              <w:rPr>
                <w:rFonts w:ascii="Arial" w:hAnsi="Arial" w:cs="Arial"/>
                <w:sz w:val="14"/>
                <w:szCs w:val="14"/>
                <w:lang w:val="en-US"/>
              </w:rPr>
              <w:t>PA 6.6</w:t>
            </w:r>
          </w:p>
        </w:tc>
      </w:tr>
      <w:tr w:rsidR="00D70E73" w:rsidRPr="00FD2BC1" w:rsidTr="00D70E73">
        <w:trPr>
          <w:cantSplit/>
          <w:trHeight w:hRule="exact" w:val="17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D70E73" w:rsidRPr="00FD2BC1" w:rsidRDefault="00D70E73" w:rsidP="00D70E73">
            <w:pPr>
              <w:rPr>
                <w:rFonts w:ascii="Arial" w:hAnsi="Arial" w:cs="Arial"/>
                <w:sz w:val="14"/>
                <w:szCs w:val="14"/>
              </w:rPr>
            </w:pPr>
            <w:r w:rsidRPr="00FD2BC1">
              <w:rPr>
                <w:rFonts w:ascii="Arial" w:hAnsi="Arial" w:cs="Arial"/>
                <w:sz w:val="14"/>
                <w:szCs w:val="14"/>
              </w:rPr>
              <w:t>Температура окружающей среды (при эксплуатации)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70E73" w:rsidRPr="00FD2BC1" w:rsidRDefault="00D70E73" w:rsidP="003753F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D2BC1">
              <w:rPr>
                <w:sz w:val="14"/>
                <w:szCs w:val="14"/>
              </w:rPr>
              <w:t xml:space="preserve">-40 °C ... </w:t>
            </w:r>
            <w:r w:rsidRPr="00FD2BC1">
              <w:rPr>
                <w:sz w:val="14"/>
                <w:szCs w:val="14"/>
                <w:lang w:val="en-US"/>
              </w:rPr>
              <w:t xml:space="preserve">+ </w:t>
            </w:r>
            <w:r w:rsidR="003753FE">
              <w:rPr>
                <w:sz w:val="14"/>
                <w:szCs w:val="14"/>
                <w:lang w:val="en-US"/>
              </w:rPr>
              <w:t>85</w:t>
            </w:r>
            <w:r w:rsidRPr="00FD2BC1">
              <w:rPr>
                <w:sz w:val="14"/>
                <w:szCs w:val="14"/>
              </w:rPr>
              <w:t xml:space="preserve"> °C</w:t>
            </w:r>
          </w:p>
        </w:tc>
      </w:tr>
    </w:tbl>
    <w:p w:rsidR="00F5711A" w:rsidRPr="00FD2BC1" w:rsidRDefault="00F5711A" w:rsidP="00F571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</w:rPr>
      </w:pPr>
    </w:p>
    <w:p w:rsidR="00F5711A" w:rsidRPr="00FD2BC1" w:rsidRDefault="00F5711A" w:rsidP="00FD2BC1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4"/>
          <w:szCs w:val="16"/>
        </w:rPr>
      </w:pPr>
      <w:r w:rsidRPr="00FD2BC1">
        <w:rPr>
          <w:rFonts w:ascii="Arial" w:hAnsi="Arial" w:cs="Arial"/>
          <w:b/>
          <w:bCs/>
          <w:sz w:val="14"/>
          <w:szCs w:val="16"/>
        </w:rPr>
        <w:t>Правила техники безопасности</w:t>
      </w:r>
      <w:r w:rsidR="001D38F5">
        <w:rPr>
          <w:rFonts w:ascii="Arial" w:hAnsi="Arial" w:cs="Arial"/>
          <w:b/>
          <w:bCs/>
          <w:sz w:val="14"/>
          <w:szCs w:val="16"/>
        </w:rPr>
        <w:t>.</w:t>
      </w:r>
    </w:p>
    <w:p w:rsidR="00F5711A" w:rsidRPr="00FD2BC1" w:rsidRDefault="00736F0B" w:rsidP="00F571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9746FB3" wp14:editId="52EDDD53">
            <wp:simplePos x="0" y="0"/>
            <wp:positionH relativeFrom="column">
              <wp:posOffset>2065020</wp:posOffset>
            </wp:positionH>
            <wp:positionV relativeFrom="paragraph">
              <wp:posOffset>7159625</wp:posOffset>
            </wp:positionV>
            <wp:extent cx="733425" cy="838200"/>
            <wp:effectExtent l="4763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34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16E2">
        <w:rPr>
          <w:rFonts w:ascii="Arial" w:hAnsi="Arial" w:cs="Arial"/>
          <w:sz w:val="14"/>
          <w:szCs w:val="16"/>
        </w:rPr>
        <w:t xml:space="preserve"> </w:t>
      </w:r>
      <w:r w:rsidR="00F5711A" w:rsidRPr="00FD2BC1">
        <w:rPr>
          <w:rFonts w:ascii="Arial" w:hAnsi="Arial" w:cs="Arial"/>
          <w:sz w:val="14"/>
          <w:szCs w:val="16"/>
        </w:rPr>
        <w:t>При монтаже соблюдать требования местных технических нормативных документов, а также требования по технике безопасности. Перед монтажом проверить устройство на отсутствие внешних повреждений. При наличии каких-либо повреждений или неисправностей устройство монтировать запрещается.</w:t>
      </w:r>
    </w:p>
    <w:p w:rsidR="00F5711A" w:rsidRDefault="002B6426" w:rsidP="00F571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 w:rsidRPr="002B6426">
        <w:rPr>
          <w:rFonts w:ascii="Arial" w:hAnsi="Arial" w:cs="Arial"/>
          <w:sz w:val="14"/>
          <w:szCs w:val="16"/>
        </w:rPr>
        <w:t xml:space="preserve"> </w:t>
      </w:r>
      <w:r w:rsidR="00F5711A" w:rsidRPr="00FD2BC1">
        <w:rPr>
          <w:rFonts w:ascii="Arial" w:hAnsi="Arial" w:cs="Arial"/>
          <w:sz w:val="14"/>
          <w:szCs w:val="16"/>
        </w:rPr>
        <w:t>Рабочее напряжение защищаемых систе</w:t>
      </w:r>
      <w:r w:rsidR="006116E2">
        <w:rPr>
          <w:rFonts w:ascii="Arial" w:hAnsi="Arial" w:cs="Arial"/>
          <w:sz w:val="14"/>
          <w:szCs w:val="16"/>
        </w:rPr>
        <w:t>м не должн</w:t>
      </w:r>
      <w:r w:rsidR="0069766C">
        <w:rPr>
          <w:rFonts w:ascii="Arial" w:hAnsi="Arial" w:cs="Arial"/>
          <w:sz w:val="14"/>
          <w:szCs w:val="16"/>
        </w:rPr>
        <w:t>ы</w:t>
      </w:r>
      <w:r w:rsidR="006116E2">
        <w:rPr>
          <w:rFonts w:ascii="Arial" w:hAnsi="Arial" w:cs="Arial"/>
          <w:sz w:val="14"/>
          <w:szCs w:val="16"/>
        </w:rPr>
        <w:t xml:space="preserve"> превышать максимальных</w:t>
      </w:r>
      <w:r w:rsidR="00F5711A" w:rsidRPr="00FD2BC1">
        <w:rPr>
          <w:rFonts w:ascii="Arial" w:hAnsi="Arial" w:cs="Arial"/>
          <w:sz w:val="14"/>
          <w:szCs w:val="16"/>
        </w:rPr>
        <w:t xml:space="preserve"> </w:t>
      </w:r>
      <w:r w:rsidR="006116E2">
        <w:rPr>
          <w:rFonts w:ascii="Arial" w:hAnsi="Arial" w:cs="Arial"/>
          <w:sz w:val="14"/>
          <w:szCs w:val="16"/>
        </w:rPr>
        <w:t>значений входного н</w:t>
      </w:r>
      <w:r w:rsidR="00F5711A" w:rsidRPr="00FD2BC1">
        <w:rPr>
          <w:rFonts w:ascii="Arial" w:hAnsi="Arial" w:cs="Arial"/>
          <w:sz w:val="14"/>
          <w:szCs w:val="16"/>
        </w:rPr>
        <w:t>апряжения устройства</w:t>
      </w:r>
      <w:r w:rsidR="006116E2">
        <w:rPr>
          <w:rFonts w:ascii="Arial" w:hAnsi="Arial" w:cs="Arial"/>
          <w:sz w:val="14"/>
          <w:szCs w:val="16"/>
        </w:rPr>
        <w:t xml:space="preserve"> и напряжения переключения</w:t>
      </w:r>
      <w:r w:rsidR="00F5711A" w:rsidRPr="00AB5BCA">
        <w:rPr>
          <w:rFonts w:ascii="Arial" w:hAnsi="Arial" w:cs="Arial"/>
          <w:sz w:val="14"/>
          <w:szCs w:val="16"/>
        </w:rPr>
        <w:t>.</w:t>
      </w:r>
    </w:p>
    <w:p w:rsidR="006116E2" w:rsidRPr="006116E2" w:rsidRDefault="006116E2" w:rsidP="00611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 w:rsidRPr="006116E2">
        <w:rPr>
          <w:rFonts w:ascii="Arial" w:hAnsi="Arial" w:cs="Arial"/>
          <w:sz w:val="14"/>
          <w:szCs w:val="16"/>
        </w:rPr>
        <w:t>Устройство для защит</w:t>
      </w:r>
      <w:r>
        <w:rPr>
          <w:rFonts w:ascii="Arial" w:hAnsi="Arial" w:cs="Arial"/>
          <w:sz w:val="14"/>
          <w:szCs w:val="16"/>
        </w:rPr>
        <w:t>ы от механических или электриче</w:t>
      </w:r>
      <w:r w:rsidRPr="006116E2">
        <w:rPr>
          <w:rFonts w:ascii="Arial" w:hAnsi="Arial" w:cs="Arial"/>
          <w:sz w:val="14"/>
          <w:szCs w:val="16"/>
        </w:rPr>
        <w:t xml:space="preserve">ских повреждений встроить в соответствующий корпус с </w:t>
      </w:r>
    </w:p>
    <w:p w:rsidR="00A03D8B" w:rsidRDefault="006116E2" w:rsidP="00611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 w:rsidRPr="006116E2">
        <w:rPr>
          <w:rFonts w:ascii="Arial" w:hAnsi="Arial" w:cs="Arial"/>
          <w:sz w:val="14"/>
          <w:szCs w:val="16"/>
        </w:rPr>
        <w:t xml:space="preserve">необходимой степенью защиты согласно </w:t>
      </w:r>
      <w:r w:rsidR="00311149" w:rsidRPr="00311149">
        <w:rPr>
          <w:rFonts w:ascii="Arial" w:hAnsi="Arial" w:cs="Arial"/>
          <w:sz w:val="14"/>
          <w:szCs w:val="16"/>
        </w:rPr>
        <w:t>ГОСТ 14254-2015</w:t>
      </w:r>
      <w:r w:rsidR="00311149">
        <w:rPr>
          <w:rFonts w:ascii="Arial" w:hAnsi="Arial" w:cs="Arial"/>
          <w:sz w:val="14"/>
          <w:szCs w:val="16"/>
        </w:rPr>
        <w:t>.</w:t>
      </w:r>
    </w:p>
    <w:p w:rsidR="00A03D8B" w:rsidRPr="00FD2BC1" w:rsidRDefault="00A03D8B" w:rsidP="00F571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</w:p>
    <w:p w:rsidR="00F5711A" w:rsidRPr="00FD2BC1" w:rsidRDefault="00F5711A" w:rsidP="00F571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</w:p>
    <w:p w:rsidR="00F5711A" w:rsidRPr="00FD2BC1" w:rsidRDefault="00F5711A" w:rsidP="00FD2BC1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4"/>
          <w:szCs w:val="16"/>
        </w:rPr>
      </w:pPr>
      <w:r w:rsidRPr="00FD2BC1">
        <w:rPr>
          <w:rFonts w:ascii="Arial" w:hAnsi="Arial" w:cs="Arial"/>
          <w:b/>
          <w:bCs/>
          <w:sz w:val="14"/>
          <w:szCs w:val="16"/>
        </w:rPr>
        <w:t>Подключение</w:t>
      </w:r>
      <w:r w:rsidR="001D38F5">
        <w:rPr>
          <w:rFonts w:ascii="Arial" w:hAnsi="Arial" w:cs="Arial"/>
          <w:b/>
          <w:bCs/>
          <w:sz w:val="14"/>
          <w:szCs w:val="16"/>
        </w:rPr>
        <w:t>.</w:t>
      </w:r>
    </w:p>
    <w:p w:rsidR="00FD2BC1" w:rsidRPr="002F45D3" w:rsidRDefault="003B758C" w:rsidP="003B75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6"/>
        </w:rPr>
      </w:pPr>
      <w:r w:rsidRPr="003B758C">
        <w:rPr>
          <w:rFonts w:ascii="Arial" w:hAnsi="Arial" w:cs="Arial"/>
          <w:sz w:val="14"/>
          <w:szCs w:val="16"/>
        </w:rPr>
        <w:t xml:space="preserve">Жесткие или гибкие проводники с кабельными наконечниками сечением от ≥ 0,34 мм² непосредственно вставлять в гнезда клемм. Для надежного подсоединения гибких проводников без кабельного наконечника сначала необходимо отжать пружины нажатием кнопки </w:t>
      </w:r>
      <w:proofErr w:type="spellStart"/>
      <w:r w:rsidRPr="003B758C">
        <w:rPr>
          <w:rFonts w:ascii="Arial" w:hAnsi="Arial" w:cs="Arial"/>
          <w:sz w:val="14"/>
          <w:szCs w:val="16"/>
        </w:rPr>
        <w:t>Push</w:t>
      </w:r>
      <w:proofErr w:type="spellEnd"/>
      <w:r w:rsidRPr="003B758C">
        <w:rPr>
          <w:rFonts w:ascii="Arial" w:hAnsi="Arial" w:cs="Arial"/>
          <w:sz w:val="14"/>
          <w:szCs w:val="16"/>
        </w:rPr>
        <w:t xml:space="preserve">. Для отсоединения проводников также необходимо нажать кнопку </w:t>
      </w:r>
      <w:proofErr w:type="spellStart"/>
      <w:r w:rsidRPr="003B758C">
        <w:rPr>
          <w:rFonts w:ascii="Arial" w:hAnsi="Arial" w:cs="Arial"/>
          <w:sz w:val="14"/>
          <w:szCs w:val="16"/>
        </w:rPr>
        <w:t>Push</w:t>
      </w:r>
      <w:proofErr w:type="spellEnd"/>
      <w:r w:rsidR="001D38F5">
        <w:rPr>
          <w:rFonts w:ascii="Arial" w:hAnsi="Arial" w:cs="Arial"/>
          <w:sz w:val="14"/>
          <w:szCs w:val="16"/>
        </w:rPr>
        <w:t>.</w:t>
      </w:r>
    </w:p>
    <w:p w:rsidR="00FD2BC1" w:rsidRPr="00FD2BC1" w:rsidRDefault="00FD2BC1" w:rsidP="00FD2B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</w:p>
    <w:p w:rsidR="00FD2BC1" w:rsidRPr="00FD2BC1" w:rsidRDefault="00FD2BC1" w:rsidP="00FD2BC1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4"/>
          <w:szCs w:val="16"/>
        </w:rPr>
      </w:pPr>
      <w:r w:rsidRPr="00FD2BC1">
        <w:rPr>
          <w:rFonts w:ascii="Arial" w:hAnsi="Arial" w:cs="Arial"/>
          <w:b/>
          <w:bCs/>
          <w:sz w:val="14"/>
          <w:szCs w:val="16"/>
        </w:rPr>
        <w:t>Указания по монтажу</w:t>
      </w:r>
      <w:r w:rsidR="001D38F5">
        <w:rPr>
          <w:rFonts w:ascii="Arial" w:hAnsi="Arial" w:cs="Arial"/>
          <w:b/>
          <w:bCs/>
          <w:sz w:val="14"/>
          <w:szCs w:val="16"/>
        </w:rPr>
        <w:t>.</w:t>
      </w:r>
    </w:p>
    <w:p w:rsidR="00FD2BC1" w:rsidRDefault="003B758C" w:rsidP="00FD2B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 w:rsidRPr="003B758C">
        <w:rPr>
          <w:rFonts w:ascii="Arial" w:hAnsi="Arial" w:cs="Arial"/>
          <w:sz w:val="14"/>
          <w:szCs w:val="16"/>
        </w:rPr>
        <w:t>Устройство можно устанавливать на защелках на монтажные рейки шириной 35 мм любого типа</w:t>
      </w:r>
      <w:r w:rsidR="00FD2BC1" w:rsidRPr="00FD2BC1">
        <w:rPr>
          <w:rFonts w:ascii="Arial" w:hAnsi="Arial" w:cs="Arial"/>
          <w:sz w:val="14"/>
          <w:szCs w:val="16"/>
        </w:rPr>
        <w:t xml:space="preserve"> согласно </w:t>
      </w:r>
      <w:r w:rsidR="00AB5BCA" w:rsidRPr="00AB5BCA">
        <w:rPr>
          <w:rFonts w:ascii="Arial" w:hAnsi="Arial" w:cs="Arial"/>
          <w:sz w:val="14"/>
          <w:szCs w:val="16"/>
        </w:rPr>
        <w:t>ГОСТ Р МЭК 60715</w:t>
      </w:r>
      <w:r w:rsidR="00D72805">
        <w:rPr>
          <w:rFonts w:ascii="Arial" w:hAnsi="Arial" w:cs="Arial"/>
          <w:sz w:val="14"/>
          <w:szCs w:val="16"/>
        </w:rPr>
        <w:t>-2003</w:t>
      </w:r>
      <w:r w:rsidR="00FD2BC1" w:rsidRPr="00FD2BC1">
        <w:rPr>
          <w:rFonts w:ascii="Arial" w:hAnsi="Arial" w:cs="Arial"/>
          <w:sz w:val="14"/>
          <w:szCs w:val="16"/>
        </w:rPr>
        <w:t>.</w:t>
      </w:r>
    </w:p>
    <w:p w:rsidR="003B758C" w:rsidRPr="003B758C" w:rsidRDefault="003B758C" w:rsidP="003B75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 w:rsidRPr="003B758C">
        <w:rPr>
          <w:rFonts w:ascii="Arial" w:hAnsi="Arial" w:cs="Arial"/>
          <w:sz w:val="14"/>
          <w:szCs w:val="16"/>
        </w:rPr>
        <w:t xml:space="preserve">В начале и конце каждой </w:t>
      </w:r>
      <w:r w:rsidR="000D7C6A">
        <w:rPr>
          <w:rFonts w:ascii="Arial" w:hAnsi="Arial" w:cs="Arial"/>
          <w:sz w:val="14"/>
          <w:szCs w:val="16"/>
        </w:rPr>
        <w:t>группы реле</w:t>
      </w:r>
      <w:r w:rsidRPr="003B758C">
        <w:rPr>
          <w:rFonts w:ascii="Arial" w:hAnsi="Arial" w:cs="Arial"/>
          <w:sz w:val="14"/>
          <w:szCs w:val="16"/>
        </w:rPr>
        <w:t xml:space="preserve"> установить концевой фиксатор (рекомендация: </w:t>
      </w:r>
      <w:r w:rsidR="006116E2" w:rsidRPr="006116E2">
        <w:rPr>
          <w:rFonts w:ascii="Arial" w:hAnsi="Arial" w:cs="Arial"/>
          <w:sz w:val="14"/>
          <w:szCs w:val="16"/>
        </w:rPr>
        <w:t>CK3 35-5</w:t>
      </w:r>
      <w:r w:rsidRPr="003B758C">
        <w:rPr>
          <w:rFonts w:ascii="Arial" w:hAnsi="Arial" w:cs="Arial"/>
          <w:sz w:val="14"/>
          <w:szCs w:val="16"/>
        </w:rPr>
        <w:t xml:space="preserve">; арт. </w:t>
      </w:r>
    </w:p>
    <w:p w:rsidR="003B758C" w:rsidRDefault="003B758C" w:rsidP="003B75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 w:rsidRPr="003B758C">
        <w:rPr>
          <w:rFonts w:ascii="Arial" w:hAnsi="Arial" w:cs="Arial"/>
          <w:sz w:val="14"/>
          <w:szCs w:val="16"/>
        </w:rPr>
        <w:t xml:space="preserve">№: </w:t>
      </w:r>
      <w:r w:rsidR="006116E2" w:rsidRPr="006116E2">
        <w:rPr>
          <w:rFonts w:ascii="Arial" w:hAnsi="Arial" w:cs="Arial"/>
          <w:sz w:val="14"/>
          <w:szCs w:val="16"/>
        </w:rPr>
        <w:t>15100000</w:t>
      </w:r>
      <w:r w:rsidRPr="003B758C">
        <w:rPr>
          <w:rFonts w:ascii="Arial" w:hAnsi="Arial" w:cs="Arial"/>
          <w:sz w:val="14"/>
          <w:szCs w:val="16"/>
        </w:rPr>
        <w:t>). В условиях вибрационной нагрузки монтажную рейку необходимо закреплять на расстоянии 10 см.</w:t>
      </w:r>
    </w:p>
    <w:p w:rsidR="003B758C" w:rsidRDefault="003B758C" w:rsidP="003B75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</w:p>
    <w:p w:rsidR="003B758C" w:rsidRPr="003B758C" w:rsidRDefault="002C1001" w:rsidP="003B758C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4"/>
          <w:szCs w:val="16"/>
        </w:rPr>
      </w:pPr>
      <w:r>
        <w:rPr>
          <w:rFonts w:ascii="Arial" w:hAnsi="Arial" w:cs="Arial"/>
          <w:b/>
          <w:sz w:val="14"/>
          <w:szCs w:val="16"/>
        </w:rPr>
        <w:t>Объединение</w:t>
      </w:r>
      <w:r w:rsidR="003B758C" w:rsidRPr="003B758C">
        <w:rPr>
          <w:rFonts w:ascii="Arial" w:hAnsi="Arial" w:cs="Arial"/>
          <w:b/>
          <w:sz w:val="14"/>
          <w:szCs w:val="16"/>
        </w:rPr>
        <w:t xml:space="preserve"> потенциалов напряжений</w:t>
      </w:r>
      <w:r w:rsidR="001D38F5">
        <w:rPr>
          <w:rFonts w:ascii="Arial" w:hAnsi="Arial" w:cs="Arial"/>
          <w:b/>
          <w:sz w:val="14"/>
          <w:szCs w:val="16"/>
        </w:rPr>
        <w:t>.</w:t>
      </w:r>
    </w:p>
    <w:p w:rsidR="003B758C" w:rsidRPr="00A03D8B" w:rsidRDefault="003B758C" w:rsidP="00A03D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 w:rsidRPr="00A03D8B">
        <w:rPr>
          <w:rFonts w:ascii="Arial" w:hAnsi="Arial" w:cs="Arial"/>
          <w:sz w:val="14"/>
          <w:szCs w:val="16"/>
        </w:rPr>
        <w:t xml:space="preserve">Одинаковые потенциалы смежных клемм (например, A1, A2, 11…) можно объединять с помощью перемычек </w:t>
      </w:r>
      <w:r w:rsidR="006D0CEE" w:rsidRPr="006D0CEE">
        <w:rPr>
          <w:rFonts w:ascii="Arial" w:hAnsi="Arial" w:cs="Arial"/>
          <w:sz w:val="14"/>
          <w:szCs w:val="16"/>
        </w:rPr>
        <w:t>ПС-500-РП</w:t>
      </w:r>
      <w:r w:rsidR="006D0CEE">
        <w:rPr>
          <w:rFonts w:ascii="Arial" w:hAnsi="Arial" w:cs="Arial"/>
          <w:sz w:val="14"/>
          <w:szCs w:val="16"/>
        </w:rPr>
        <w:t>..</w:t>
      </w:r>
      <w:r w:rsidRPr="00A03D8B">
        <w:rPr>
          <w:rFonts w:ascii="Arial" w:hAnsi="Arial" w:cs="Arial"/>
          <w:sz w:val="14"/>
          <w:szCs w:val="16"/>
        </w:rPr>
        <w:t>. Необходимо полностью защелкнуть перемычку в паз.</w:t>
      </w:r>
    </w:p>
    <w:p w:rsidR="003B758C" w:rsidRDefault="00A03D8B" w:rsidP="00A03D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 w:rsidRPr="00A03D8B">
        <w:rPr>
          <w:rFonts w:ascii="Arial" w:hAnsi="Arial" w:cs="Arial"/>
          <w:sz w:val="14"/>
          <w:szCs w:val="16"/>
        </w:rPr>
        <w:t xml:space="preserve">При </w:t>
      </w:r>
      <w:r w:rsidR="003B758C" w:rsidRPr="00A03D8B">
        <w:rPr>
          <w:rFonts w:ascii="Arial" w:hAnsi="Arial" w:cs="Arial"/>
          <w:sz w:val="14"/>
          <w:szCs w:val="16"/>
        </w:rPr>
        <w:t>извлечени</w:t>
      </w:r>
      <w:r w:rsidRPr="00A03D8B">
        <w:rPr>
          <w:rFonts w:ascii="Arial" w:hAnsi="Arial" w:cs="Arial"/>
          <w:sz w:val="14"/>
          <w:szCs w:val="16"/>
        </w:rPr>
        <w:t xml:space="preserve">и перемычки ее необходимо извлекать поэтапно, начиная с одного из концов перемычки. </w:t>
      </w:r>
    </w:p>
    <w:p w:rsidR="00A03D8B" w:rsidRDefault="00A03D8B" w:rsidP="00A03D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</w:p>
    <w:p w:rsidR="00A03D8B" w:rsidRPr="00A03D8B" w:rsidRDefault="00A03D8B" w:rsidP="00FA0F31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4"/>
          <w:szCs w:val="16"/>
        </w:rPr>
      </w:pPr>
      <w:r w:rsidRPr="00A03D8B">
        <w:rPr>
          <w:rFonts w:ascii="Arial" w:hAnsi="Arial" w:cs="Arial"/>
          <w:b/>
          <w:sz w:val="14"/>
          <w:szCs w:val="16"/>
        </w:rPr>
        <w:t>Указания по функционированию и подключению</w:t>
      </w:r>
      <w:r w:rsidR="001D38F5">
        <w:rPr>
          <w:rFonts w:ascii="Arial" w:hAnsi="Arial" w:cs="Arial"/>
          <w:b/>
          <w:sz w:val="14"/>
          <w:szCs w:val="16"/>
        </w:rPr>
        <w:t>.</w:t>
      </w:r>
    </w:p>
    <w:p w:rsidR="00A03D8B" w:rsidRPr="00A03D8B" w:rsidRDefault="00A03D8B" w:rsidP="00A03D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  <w:r w:rsidRPr="00A03D8B">
        <w:rPr>
          <w:rFonts w:ascii="Arial" w:hAnsi="Arial" w:cs="Arial"/>
          <w:sz w:val="14"/>
          <w:szCs w:val="16"/>
        </w:rPr>
        <w:t xml:space="preserve">Токи ≤ 6 A непосредственно подавать на соответствующие </w:t>
      </w:r>
      <w:proofErr w:type="spellStart"/>
      <w:r w:rsidRPr="00A03D8B">
        <w:rPr>
          <w:rFonts w:ascii="Arial" w:hAnsi="Arial" w:cs="Arial"/>
          <w:sz w:val="14"/>
          <w:szCs w:val="16"/>
        </w:rPr>
        <w:t>клеммные</w:t>
      </w:r>
      <w:proofErr w:type="spellEnd"/>
      <w:r w:rsidRPr="00A03D8B">
        <w:rPr>
          <w:rFonts w:ascii="Arial" w:hAnsi="Arial" w:cs="Arial"/>
          <w:sz w:val="14"/>
          <w:szCs w:val="16"/>
        </w:rPr>
        <w:t xml:space="preserve"> зажимы. При более высоких токах использовать </w:t>
      </w:r>
      <w:proofErr w:type="spellStart"/>
      <w:r w:rsidRPr="00A03D8B">
        <w:rPr>
          <w:rFonts w:ascii="Arial" w:hAnsi="Arial" w:cs="Arial"/>
          <w:sz w:val="14"/>
          <w:szCs w:val="16"/>
        </w:rPr>
        <w:t>клеммные</w:t>
      </w:r>
      <w:proofErr w:type="spellEnd"/>
      <w:r w:rsidRPr="00A03D8B">
        <w:rPr>
          <w:rFonts w:ascii="Arial" w:hAnsi="Arial" w:cs="Arial"/>
          <w:sz w:val="14"/>
          <w:szCs w:val="16"/>
        </w:rPr>
        <w:t xml:space="preserve"> модули питания PLC-ESK GY (арт. №</w:t>
      </w:r>
      <w:r>
        <w:rPr>
          <w:rFonts w:ascii="Arial" w:hAnsi="Arial" w:cs="Arial"/>
          <w:sz w:val="14"/>
          <w:szCs w:val="16"/>
        </w:rPr>
        <w:t xml:space="preserve"> </w:t>
      </w:r>
      <w:r w:rsidRPr="00A03D8B">
        <w:rPr>
          <w:rFonts w:ascii="Arial" w:hAnsi="Arial" w:cs="Arial"/>
          <w:sz w:val="14"/>
          <w:szCs w:val="16"/>
        </w:rPr>
        <w:t>2966508)</w:t>
      </w:r>
      <w:r w:rsidR="001D38F5">
        <w:rPr>
          <w:rFonts w:ascii="Arial" w:hAnsi="Arial" w:cs="Arial"/>
          <w:sz w:val="14"/>
          <w:szCs w:val="16"/>
        </w:rPr>
        <w:t>.</w:t>
      </w:r>
    </w:p>
    <w:p w:rsidR="003B758C" w:rsidRPr="00FD2BC1" w:rsidRDefault="003B758C" w:rsidP="00FD2B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6"/>
        </w:rPr>
      </w:pPr>
    </w:p>
    <w:p w:rsidR="00FD2BC1" w:rsidRDefault="005730F8" w:rsidP="00FD2BC1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D958ED3" wp14:editId="3D94DCF7">
            <wp:simplePos x="0" y="0"/>
            <wp:positionH relativeFrom="column">
              <wp:posOffset>2569845</wp:posOffset>
            </wp:positionH>
            <wp:positionV relativeFrom="paragraph">
              <wp:posOffset>82711</wp:posOffset>
            </wp:positionV>
            <wp:extent cx="496570" cy="141859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70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BC1" w:rsidRPr="00FD2BC1">
        <w:rPr>
          <w:rFonts w:ascii="Arial" w:hAnsi="Arial" w:cs="Arial"/>
          <w:b/>
          <w:sz w:val="14"/>
          <w:szCs w:val="16"/>
        </w:rPr>
        <w:t>Размерный чертёж</w:t>
      </w:r>
      <w:r w:rsidR="001D38F5">
        <w:rPr>
          <w:rFonts w:ascii="Arial" w:hAnsi="Arial" w:cs="Arial"/>
          <w:b/>
          <w:sz w:val="14"/>
          <w:szCs w:val="16"/>
        </w:rPr>
        <w:t>.</w:t>
      </w:r>
    </w:p>
    <w:p w:rsidR="00FD2BC1" w:rsidRDefault="00FD2BC1" w:rsidP="00FD2B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4"/>
          <w:szCs w:val="16"/>
        </w:rPr>
      </w:pPr>
    </w:p>
    <w:p w:rsidR="00FD2BC1" w:rsidRDefault="005730F8" w:rsidP="00FD2B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B1C1E50" wp14:editId="60C3CF2F">
            <wp:simplePos x="0" y="0"/>
            <wp:positionH relativeFrom="column">
              <wp:posOffset>979805</wp:posOffset>
            </wp:positionH>
            <wp:positionV relativeFrom="paragraph">
              <wp:posOffset>28101</wp:posOffset>
            </wp:positionV>
            <wp:extent cx="1493520" cy="171894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6F0B" w:rsidRDefault="00736F0B" w:rsidP="00FD2BC1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  <w:r w:rsidRPr="00736F0B">
        <w:rPr>
          <w:noProof/>
          <w:lang w:eastAsia="ru-RU"/>
        </w:rPr>
        <w:t xml:space="preserve"> </w:t>
      </w:r>
    </w:p>
    <w:p w:rsidR="00736F0B" w:rsidRDefault="00736F0B" w:rsidP="00FD2BC1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736F0B" w:rsidRDefault="00736F0B" w:rsidP="00FD2BC1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736F0B" w:rsidRDefault="00736F0B" w:rsidP="00FD2BC1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736F0B" w:rsidRDefault="00736F0B" w:rsidP="00FD2BC1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736F0B" w:rsidRDefault="00736F0B" w:rsidP="00FD2BC1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736F0B" w:rsidRDefault="00736F0B" w:rsidP="00FD2BC1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736F0B" w:rsidRDefault="00736F0B" w:rsidP="00FD2BC1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736F0B" w:rsidRDefault="00736F0B" w:rsidP="00FD2BC1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736F0B" w:rsidRDefault="00736F0B" w:rsidP="00FD2BC1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376204" w:rsidRDefault="00376204" w:rsidP="00FD2BC1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FD2BC1" w:rsidRDefault="00FD2BC1" w:rsidP="00FD2BC1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4"/>
          <w:szCs w:val="16"/>
        </w:rPr>
      </w:pPr>
      <w:r>
        <w:rPr>
          <w:rFonts w:ascii="Arial" w:hAnsi="Arial" w:cs="Arial"/>
          <w:b/>
          <w:sz w:val="14"/>
          <w:szCs w:val="16"/>
        </w:rPr>
        <w:t>Схема электрическая</w:t>
      </w:r>
      <w:r w:rsidR="001D38F5">
        <w:rPr>
          <w:rFonts w:ascii="Arial" w:hAnsi="Arial" w:cs="Arial"/>
          <w:b/>
          <w:sz w:val="14"/>
          <w:szCs w:val="16"/>
        </w:rPr>
        <w:t>.</w:t>
      </w:r>
    </w:p>
    <w:p w:rsidR="00FD2BC1" w:rsidRPr="002B6426" w:rsidRDefault="00376204" w:rsidP="00FD2B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en-US"/>
        </w:rPr>
      </w:pPr>
      <w:r>
        <w:rPr>
          <w:noProof/>
          <w:lang w:eastAsia="ru-RU"/>
        </w:rPr>
        <w:drawing>
          <wp:inline distT="0" distB="0" distL="0" distR="0" wp14:anchorId="6A0F2366" wp14:editId="61CDF23E">
            <wp:extent cx="1384452" cy="1119490"/>
            <wp:effectExtent l="0" t="0" r="635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10297" cy="114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BC1" w:rsidRDefault="00FD2BC1" w:rsidP="00FD2B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FD2BC1" w:rsidRPr="00414532" w:rsidRDefault="00FD2BC1" w:rsidP="00FD2B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5730F8" w:rsidRDefault="005730F8" w:rsidP="00FD2B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41460" w:rsidRPr="00FD2BC1" w:rsidRDefault="00841460" w:rsidP="005730F8">
      <w:pPr>
        <w:pStyle w:val="a7"/>
        <w:numPr>
          <w:ilvl w:val="0"/>
          <w:numId w:val="6"/>
        </w:numPr>
        <w:spacing w:after="0"/>
        <w:rPr>
          <w:rFonts w:ascii="Arial" w:hAnsi="Arial" w:cs="Arial"/>
          <w:b/>
          <w:sz w:val="14"/>
          <w:szCs w:val="16"/>
        </w:rPr>
      </w:pPr>
      <w:r w:rsidRPr="00FD2BC1">
        <w:rPr>
          <w:rFonts w:ascii="Arial" w:hAnsi="Arial" w:cs="Arial"/>
          <w:b/>
          <w:sz w:val="14"/>
          <w:szCs w:val="16"/>
        </w:rPr>
        <w:t>Комплектность поставки.</w:t>
      </w:r>
    </w:p>
    <w:p w:rsidR="00841460" w:rsidRDefault="00841460" w:rsidP="00841460">
      <w:pPr>
        <w:pStyle w:val="a7"/>
        <w:numPr>
          <w:ilvl w:val="1"/>
          <w:numId w:val="2"/>
        </w:numPr>
        <w:spacing w:after="0"/>
        <w:rPr>
          <w:rFonts w:ascii="Arial" w:hAnsi="Arial" w:cs="Arial"/>
          <w:sz w:val="14"/>
          <w:szCs w:val="16"/>
        </w:rPr>
      </w:pPr>
      <w:r w:rsidRPr="00A03D8B">
        <w:rPr>
          <w:rFonts w:ascii="Arial" w:hAnsi="Arial" w:cs="Arial"/>
          <w:sz w:val="14"/>
          <w:szCs w:val="16"/>
        </w:rPr>
        <w:t xml:space="preserve">Реле интерфейсное электромеханическое </w:t>
      </w:r>
      <w:r>
        <w:rPr>
          <w:rFonts w:ascii="Arial" w:hAnsi="Arial" w:cs="Arial"/>
          <w:sz w:val="14"/>
          <w:szCs w:val="16"/>
        </w:rPr>
        <w:t>в сборе (база и вставка)</w:t>
      </w:r>
    </w:p>
    <w:p w:rsidR="00841460" w:rsidRPr="00FD2BC1" w:rsidRDefault="00841460" w:rsidP="00841460">
      <w:pPr>
        <w:pStyle w:val="a7"/>
        <w:numPr>
          <w:ilvl w:val="1"/>
          <w:numId w:val="2"/>
        </w:numPr>
        <w:spacing w:after="0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>Технический паспорт</w:t>
      </w:r>
    </w:p>
    <w:sectPr w:rsidR="00841460" w:rsidRPr="00FD2BC1" w:rsidSect="006D021D">
      <w:headerReference w:type="default" r:id="rId13"/>
      <w:footerReference w:type="default" r:id="rId14"/>
      <w:pgSz w:w="16838" w:h="11906" w:orient="landscape" w:code="9"/>
      <w:pgMar w:top="680" w:right="567" w:bottom="680" w:left="567" w:header="283" w:footer="22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55C" w:rsidRDefault="0057355C" w:rsidP="00510A6D">
      <w:pPr>
        <w:spacing w:after="0" w:line="240" w:lineRule="auto"/>
      </w:pPr>
      <w:r>
        <w:separator/>
      </w:r>
    </w:p>
  </w:endnote>
  <w:endnote w:type="continuationSeparator" w:id="0">
    <w:p w:rsidR="0057355C" w:rsidRDefault="0057355C" w:rsidP="00510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ADF" w:rsidRPr="00521B06" w:rsidRDefault="00837ADF">
    <w:pPr>
      <w:pStyle w:val="a5"/>
      <w:rPr>
        <w:lang w:val="en-US"/>
      </w:rPr>
    </w:pPr>
    <w:r>
      <w:t xml:space="preserve">                                                                     202</w:t>
    </w:r>
    <w:r w:rsidR="00521B06">
      <w:rPr>
        <w:lang w:val="en-US"/>
      </w:rPr>
      <w:t>3</w:t>
    </w:r>
    <w:r>
      <w:t xml:space="preserve">                                                                                                                                              </w:t>
    </w:r>
    <w:r w:rsidR="007538DC">
      <w:t xml:space="preserve">                        </w:t>
    </w:r>
    <w:r>
      <w:t xml:space="preserve"> 202</w:t>
    </w:r>
    <w:r w:rsidR="00521B06">
      <w:rPr>
        <w:lang w:val="en-US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55C" w:rsidRDefault="0057355C" w:rsidP="00510A6D">
      <w:pPr>
        <w:spacing w:after="0" w:line="240" w:lineRule="auto"/>
      </w:pPr>
      <w:r>
        <w:separator/>
      </w:r>
    </w:p>
  </w:footnote>
  <w:footnote w:type="continuationSeparator" w:id="0">
    <w:p w:rsidR="0057355C" w:rsidRDefault="0057355C" w:rsidP="00510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A6D" w:rsidRDefault="00510A6D" w:rsidP="00510A6D">
    <w:pPr>
      <w:spacing w:after="0" w:line="240" w:lineRule="auto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                  </w:t>
    </w:r>
    <w:r w:rsidR="00837ADF">
      <w:rPr>
        <w:rFonts w:ascii="Arial" w:hAnsi="Arial" w:cs="Arial"/>
        <w:b/>
        <w:sz w:val="20"/>
        <w:szCs w:val="20"/>
      </w:rPr>
      <w:t xml:space="preserve">           </w:t>
    </w:r>
    <w:r w:rsidRPr="006B30B5">
      <w:rPr>
        <w:rFonts w:ascii="Arial" w:hAnsi="Arial" w:cs="Arial"/>
        <w:b/>
        <w:sz w:val="20"/>
        <w:szCs w:val="20"/>
      </w:rPr>
      <w:t>ТЕХНИЧЕСКИЙ ПАСПОРТ ИЗДЕЛИЯ</w:t>
    </w:r>
    <w:r>
      <w:rPr>
        <w:rFonts w:ascii="Arial" w:hAnsi="Arial" w:cs="Arial"/>
        <w:b/>
        <w:sz w:val="20"/>
        <w:szCs w:val="20"/>
      </w:rPr>
      <w:t xml:space="preserve">                                                     </w:t>
    </w:r>
    <w:r w:rsidR="007538DC">
      <w:rPr>
        <w:rFonts w:ascii="Arial" w:hAnsi="Arial" w:cs="Arial"/>
        <w:b/>
        <w:sz w:val="20"/>
        <w:szCs w:val="20"/>
      </w:rPr>
      <w:t xml:space="preserve">                           </w:t>
    </w:r>
    <w:r w:rsidRPr="006B30B5">
      <w:rPr>
        <w:rFonts w:ascii="Arial" w:hAnsi="Arial" w:cs="Arial"/>
        <w:b/>
        <w:sz w:val="20"/>
        <w:szCs w:val="20"/>
      </w:rPr>
      <w:t>ТЕХНИЧЕСКИЙ ПАСПОРТ ИЗДЕЛИЯ</w:t>
    </w:r>
  </w:p>
  <w:p w:rsidR="00510A6D" w:rsidRDefault="00510A6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74E68"/>
    <w:multiLevelType w:val="hybridMultilevel"/>
    <w:tmpl w:val="677ED02E"/>
    <w:lvl w:ilvl="0" w:tplc="9218442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E79A8"/>
    <w:multiLevelType w:val="hybridMultilevel"/>
    <w:tmpl w:val="CD2A7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6763A"/>
    <w:multiLevelType w:val="hybridMultilevel"/>
    <w:tmpl w:val="FF08A500"/>
    <w:lvl w:ilvl="0" w:tplc="78F6F76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91AD6"/>
    <w:multiLevelType w:val="hybridMultilevel"/>
    <w:tmpl w:val="398C35A6"/>
    <w:lvl w:ilvl="0" w:tplc="B3D688DE">
      <w:start w:val="1"/>
      <w:numFmt w:val="decimal"/>
      <w:lvlText w:val="%1."/>
      <w:lvlJc w:val="left"/>
      <w:pPr>
        <w:ind w:left="720" w:hanging="360"/>
      </w:pPr>
      <w:rPr>
        <w:rFonts w:hint="default"/>
        <w:sz w:val="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F6E9D"/>
    <w:multiLevelType w:val="hybridMultilevel"/>
    <w:tmpl w:val="9F1A244E"/>
    <w:lvl w:ilvl="0" w:tplc="82929B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946D51"/>
    <w:multiLevelType w:val="hybridMultilevel"/>
    <w:tmpl w:val="4C943CEE"/>
    <w:lvl w:ilvl="0" w:tplc="8690A8FC">
      <w:start w:val="1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6" w15:restartNumberingAfterBreak="0">
    <w:nsid w:val="5337214D"/>
    <w:multiLevelType w:val="hybridMultilevel"/>
    <w:tmpl w:val="9F1A244E"/>
    <w:lvl w:ilvl="0" w:tplc="82929B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9E6A9F"/>
    <w:multiLevelType w:val="hybridMultilevel"/>
    <w:tmpl w:val="DA268E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C1FCD"/>
    <w:multiLevelType w:val="hybridMultilevel"/>
    <w:tmpl w:val="FFA63EF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1477A"/>
    <w:multiLevelType w:val="hybridMultilevel"/>
    <w:tmpl w:val="A01E3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E40749"/>
    <w:multiLevelType w:val="hybridMultilevel"/>
    <w:tmpl w:val="4D5E9696"/>
    <w:lvl w:ilvl="0" w:tplc="8690A8FC">
      <w:start w:val="1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1" w15:restartNumberingAfterBreak="0">
    <w:nsid w:val="721E32BF"/>
    <w:multiLevelType w:val="hybridMultilevel"/>
    <w:tmpl w:val="90C8B39E"/>
    <w:lvl w:ilvl="0" w:tplc="FF4245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2D34B2C"/>
    <w:multiLevelType w:val="hybridMultilevel"/>
    <w:tmpl w:val="3B34CA86"/>
    <w:lvl w:ilvl="0" w:tplc="8690A8FC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9"/>
  </w:num>
  <w:num w:numId="5">
    <w:abstractNumId w:val="8"/>
  </w:num>
  <w:num w:numId="6">
    <w:abstractNumId w:val="4"/>
  </w:num>
  <w:num w:numId="7">
    <w:abstractNumId w:val="11"/>
  </w:num>
  <w:num w:numId="8">
    <w:abstractNumId w:val="7"/>
  </w:num>
  <w:num w:numId="9">
    <w:abstractNumId w:val="12"/>
  </w:num>
  <w:num w:numId="10">
    <w:abstractNumId w:val="5"/>
  </w:num>
  <w:num w:numId="11">
    <w:abstractNumId w:val="10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429"/>
    <w:rsid w:val="000002F8"/>
    <w:rsid w:val="00010AE9"/>
    <w:rsid w:val="00013BB7"/>
    <w:rsid w:val="00025CC4"/>
    <w:rsid w:val="000B4A52"/>
    <w:rsid w:val="000C3F90"/>
    <w:rsid w:val="000D610A"/>
    <w:rsid w:val="000D7C6A"/>
    <w:rsid w:val="000E74D4"/>
    <w:rsid w:val="000F0C8F"/>
    <w:rsid w:val="00150DB0"/>
    <w:rsid w:val="00194211"/>
    <w:rsid w:val="001D38F5"/>
    <w:rsid w:val="001F48C4"/>
    <w:rsid w:val="001F5C13"/>
    <w:rsid w:val="00226E62"/>
    <w:rsid w:val="002678AF"/>
    <w:rsid w:val="00292CC8"/>
    <w:rsid w:val="002B6426"/>
    <w:rsid w:val="002C1001"/>
    <w:rsid w:val="002C51E7"/>
    <w:rsid w:val="00311149"/>
    <w:rsid w:val="00334A3E"/>
    <w:rsid w:val="003753FE"/>
    <w:rsid w:val="00376204"/>
    <w:rsid w:val="0039335D"/>
    <w:rsid w:val="003B0F3C"/>
    <w:rsid w:val="003B758C"/>
    <w:rsid w:val="003D68B7"/>
    <w:rsid w:val="00404E3E"/>
    <w:rsid w:val="00414532"/>
    <w:rsid w:val="00464EE4"/>
    <w:rsid w:val="00484F49"/>
    <w:rsid w:val="0048644C"/>
    <w:rsid w:val="004A67A1"/>
    <w:rsid w:val="004E4AE8"/>
    <w:rsid w:val="00510A6D"/>
    <w:rsid w:val="00521B06"/>
    <w:rsid w:val="005221C4"/>
    <w:rsid w:val="005244CA"/>
    <w:rsid w:val="005730F8"/>
    <w:rsid w:val="0057355C"/>
    <w:rsid w:val="005B2BBD"/>
    <w:rsid w:val="005E4ECE"/>
    <w:rsid w:val="005E6183"/>
    <w:rsid w:val="00602CDE"/>
    <w:rsid w:val="00602D66"/>
    <w:rsid w:val="006116E2"/>
    <w:rsid w:val="00685FCA"/>
    <w:rsid w:val="0069766C"/>
    <w:rsid w:val="006A4C10"/>
    <w:rsid w:val="006B1C11"/>
    <w:rsid w:val="006D021D"/>
    <w:rsid w:val="006D0CEE"/>
    <w:rsid w:val="006F2371"/>
    <w:rsid w:val="006F334B"/>
    <w:rsid w:val="00736F0B"/>
    <w:rsid w:val="007538DC"/>
    <w:rsid w:val="00795EA0"/>
    <w:rsid w:val="00797D20"/>
    <w:rsid w:val="007C7E3D"/>
    <w:rsid w:val="007E1AE5"/>
    <w:rsid w:val="007E4C85"/>
    <w:rsid w:val="00805DE7"/>
    <w:rsid w:val="00837ADF"/>
    <w:rsid w:val="00841460"/>
    <w:rsid w:val="008459A6"/>
    <w:rsid w:val="00871C48"/>
    <w:rsid w:val="008732D8"/>
    <w:rsid w:val="008D4FFE"/>
    <w:rsid w:val="008F2E69"/>
    <w:rsid w:val="00931269"/>
    <w:rsid w:val="00933FB1"/>
    <w:rsid w:val="00980CD9"/>
    <w:rsid w:val="009820A2"/>
    <w:rsid w:val="00992A6A"/>
    <w:rsid w:val="009C72A1"/>
    <w:rsid w:val="009D3AA1"/>
    <w:rsid w:val="009D6682"/>
    <w:rsid w:val="00A03D8B"/>
    <w:rsid w:val="00A65079"/>
    <w:rsid w:val="00A8511C"/>
    <w:rsid w:val="00AB5BCA"/>
    <w:rsid w:val="00AD4042"/>
    <w:rsid w:val="00BA356E"/>
    <w:rsid w:val="00C45338"/>
    <w:rsid w:val="00CE1E04"/>
    <w:rsid w:val="00D13828"/>
    <w:rsid w:val="00D70E73"/>
    <w:rsid w:val="00D72805"/>
    <w:rsid w:val="00DA16FF"/>
    <w:rsid w:val="00E125E8"/>
    <w:rsid w:val="00E228F5"/>
    <w:rsid w:val="00EB146A"/>
    <w:rsid w:val="00ED3BFD"/>
    <w:rsid w:val="00F034B8"/>
    <w:rsid w:val="00F47429"/>
    <w:rsid w:val="00F5711A"/>
    <w:rsid w:val="00F76148"/>
    <w:rsid w:val="00F8799B"/>
    <w:rsid w:val="00FB43D5"/>
    <w:rsid w:val="00FD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003756"/>
  <w15:chartTrackingRefBased/>
  <w15:docId w15:val="{72324EA6-E4A9-4C79-AA15-EAC9B09F3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0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0A6D"/>
  </w:style>
  <w:style w:type="paragraph" w:styleId="a5">
    <w:name w:val="footer"/>
    <w:basedOn w:val="a"/>
    <w:link w:val="a6"/>
    <w:uiPriority w:val="99"/>
    <w:unhideWhenUsed/>
    <w:rsid w:val="00510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0A6D"/>
  </w:style>
  <w:style w:type="paragraph" w:styleId="a7">
    <w:name w:val="List Paragraph"/>
    <w:basedOn w:val="a"/>
    <w:uiPriority w:val="34"/>
    <w:qFormat/>
    <w:rsid w:val="00837ADF"/>
    <w:pPr>
      <w:spacing w:after="200" w:line="276" w:lineRule="auto"/>
      <w:ind w:left="720"/>
      <w:contextualSpacing/>
    </w:pPr>
  </w:style>
  <w:style w:type="table" w:styleId="a8">
    <w:name w:val="Table Grid"/>
    <w:basedOn w:val="a1"/>
    <w:uiPriority w:val="59"/>
    <w:rsid w:val="00837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A1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A1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9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Baishev</dc:creator>
  <cp:keywords/>
  <dc:description/>
  <cp:lastModifiedBy>Zhuravlev Vyacheslav</cp:lastModifiedBy>
  <cp:revision>17</cp:revision>
  <cp:lastPrinted>2022-12-01T12:14:00Z</cp:lastPrinted>
  <dcterms:created xsi:type="dcterms:W3CDTF">2023-01-09T13:17:00Z</dcterms:created>
  <dcterms:modified xsi:type="dcterms:W3CDTF">2023-10-13T08:03:00Z</dcterms:modified>
</cp:coreProperties>
</file>