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F1" w:rsidRDefault="000E3EF1">
      <w:pPr>
        <w:spacing w:after="1" w:line="200" w:lineRule="atLeast"/>
        <w:jc w:val="center"/>
        <w:outlineLvl w:val="0"/>
      </w:pPr>
      <w:bookmarkStart w:id="0" w:name="_GoBack"/>
      <w:bookmarkEnd w:id="0"/>
      <w:r>
        <w:rPr>
          <w:rFonts w:ascii="Tahoma" w:hAnsi="Tahoma" w:cs="Tahoma"/>
          <w:b/>
          <w:sz w:val="20"/>
        </w:rPr>
        <w:t>АДМИНИСТРАЦИЯ ГОРОДА ВЛАДИВОСТОКА</w:t>
      </w:r>
    </w:p>
    <w:p w:rsidR="000E3EF1" w:rsidRDefault="000E3EF1">
      <w:pPr>
        <w:spacing w:after="1" w:line="200" w:lineRule="atLeast"/>
        <w:jc w:val="center"/>
      </w:pPr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ПОСТАНОВЛЕНИЕ</w:t>
      </w:r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26 августа 2013 г. N 2459</w:t>
      </w:r>
    </w:p>
    <w:p w:rsidR="000E3EF1" w:rsidRDefault="000E3EF1">
      <w:pPr>
        <w:spacing w:after="1" w:line="200" w:lineRule="atLeast"/>
        <w:jc w:val="center"/>
      </w:pPr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ОБ УТВЕРЖДЕНИИ ПОЛОЖЕНИЯ</w:t>
      </w:r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ПОРЯДКЕ ПРИСУЖДЕНИЯ ЗНАКА "МОЛОДЕЖНЫЙ ВЕКТОР"</w:t>
      </w:r>
    </w:p>
    <w:p w:rsidR="000E3EF1" w:rsidRDefault="000E3EF1">
      <w:pPr>
        <w:spacing w:after="1" w:line="200" w:lineRule="atLeast"/>
        <w:jc w:val="center"/>
      </w:pPr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Список изменяющих документов</w:t>
      </w:r>
    </w:p>
    <w:p w:rsidR="000E3EF1" w:rsidRDefault="000E3EF1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sz w:val="20"/>
        </w:rPr>
        <w:t>(в ред. Постановлений администрации г. Владивостока</w:t>
      </w:r>
      <w:proofErr w:type="gramEnd"/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от 18.02.2014 </w:t>
      </w:r>
      <w:hyperlink r:id="rId7" w:history="1">
        <w:r>
          <w:rPr>
            <w:rFonts w:ascii="Tahoma" w:hAnsi="Tahoma" w:cs="Tahoma"/>
            <w:color w:val="0000FF"/>
            <w:sz w:val="20"/>
          </w:rPr>
          <w:t>N 1316</w:t>
        </w:r>
      </w:hyperlink>
      <w:r>
        <w:rPr>
          <w:rFonts w:ascii="Tahoma" w:hAnsi="Tahoma" w:cs="Tahoma"/>
          <w:sz w:val="20"/>
        </w:rPr>
        <w:t xml:space="preserve">, от 03.11.2015 </w:t>
      </w:r>
      <w:hyperlink r:id="rId8" w:history="1">
        <w:r>
          <w:rPr>
            <w:rFonts w:ascii="Tahoma" w:hAnsi="Tahoma" w:cs="Tahoma"/>
            <w:color w:val="0000FF"/>
            <w:sz w:val="20"/>
          </w:rPr>
          <w:t>N 10282</w:t>
        </w:r>
      </w:hyperlink>
      <w:r>
        <w:rPr>
          <w:rFonts w:ascii="Tahoma" w:hAnsi="Tahoma" w:cs="Tahoma"/>
          <w:sz w:val="20"/>
        </w:rPr>
        <w:t>,</w:t>
      </w:r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от 07.12.2016 </w:t>
      </w:r>
      <w:hyperlink r:id="rId9" w:history="1">
        <w:r>
          <w:rPr>
            <w:rFonts w:ascii="Tahoma" w:hAnsi="Tahoma" w:cs="Tahoma"/>
            <w:color w:val="0000FF"/>
            <w:sz w:val="20"/>
          </w:rPr>
          <w:t>N 3450</w:t>
        </w:r>
      </w:hyperlink>
      <w:r>
        <w:rPr>
          <w:rFonts w:ascii="Tahoma" w:hAnsi="Tahoma" w:cs="Tahoma"/>
          <w:sz w:val="20"/>
        </w:rPr>
        <w:t>)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В соответствии с Федеральным </w:t>
      </w:r>
      <w:hyperlink r:id="rId10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Tahoma" w:hAnsi="Tahoma" w:cs="Tahoma"/>
            <w:color w:val="0000FF"/>
            <w:sz w:val="20"/>
          </w:rPr>
          <w:t>Уставом</w:t>
        </w:r>
      </w:hyperlink>
      <w:r>
        <w:rPr>
          <w:rFonts w:ascii="Tahoma" w:hAnsi="Tahoma" w:cs="Tahoma"/>
          <w:sz w:val="20"/>
        </w:rPr>
        <w:t xml:space="preserve"> города Владивостока, в целях поощрения граждан, внесших значительный вклад в развитие молодежной политики города Владивостока, администрация города Владивостока постановляет: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 Утвердить </w:t>
      </w:r>
      <w:hyperlink w:anchor="P33" w:history="1">
        <w:r>
          <w:rPr>
            <w:rFonts w:ascii="Tahoma" w:hAnsi="Tahoma" w:cs="Tahoma"/>
            <w:color w:val="0000FF"/>
            <w:sz w:val="20"/>
          </w:rPr>
          <w:t>Положение</w:t>
        </w:r>
      </w:hyperlink>
      <w:r>
        <w:rPr>
          <w:rFonts w:ascii="Tahoma" w:hAnsi="Tahoma" w:cs="Tahoma"/>
          <w:sz w:val="20"/>
        </w:rPr>
        <w:t xml:space="preserve"> о порядке присуждения знака "Молодежный вектор" (приложение).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 Управлению по работе со СМИ администрации города Владивостока (Ткаченко И.В.) опубликовать настоящее постановление в официальных средствах массовой информации и разместить на официальном сайте администрации города Владивостока: www.vlc.ru.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 Настоящее постановление вступает в силу со дня его официального опубликования.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4. </w:t>
      </w:r>
      <w:proofErr w:type="gramStart"/>
      <w:r>
        <w:rPr>
          <w:rFonts w:ascii="Tahoma" w:hAnsi="Tahoma" w:cs="Tahoma"/>
          <w:sz w:val="20"/>
        </w:rPr>
        <w:t>Контроль за</w:t>
      </w:r>
      <w:proofErr w:type="gramEnd"/>
      <w:r>
        <w:rPr>
          <w:rFonts w:ascii="Tahoma" w:hAnsi="Tahoma" w:cs="Tahoma"/>
          <w:sz w:val="20"/>
        </w:rPr>
        <w:t xml:space="preserve"> исполнением настоящего постановления возложить на заместителя главы администрации Мальцеву Н.В.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Глава города</w:t>
      </w:r>
    </w:p>
    <w:p w:rsidR="000E3EF1" w:rsidRDefault="000E3EF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И.С.ПУШКАРЕВ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Приложение</w:t>
      </w:r>
    </w:p>
    <w:p w:rsidR="000E3EF1" w:rsidRDefault="000E3EF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постановлению</w:t>
      </w:r>
    </w:p>
    <w:p w:rsidR="000E3EF1" w:rsidRDefault="000E3EF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администрации</w:t>
      </w:r>
    </w:p>
    <w:p w:rsidR="000E3EF1" w:rsidRDefault="000E3EF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города Владивостока</w:t>
      </w:r>
    </w:p>
    <w:p w:rsidR="000E3EF1" w:rsidRDefault="000E3EF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26.08.2013 N 2459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center"/>
      </w:pPr>
      <w:bookmarkStart w:id="1" w:name="P33"/>
      <w:bookmarkEnd w:id="1"/>
      <w:r>
        <w:rPr>
          <w:rFonts w:ascii="Tahoma" w:hAnsi="Tahoma" w:cs="Tahoma"/>
          <w:b/>
          <w:sz w:val="20"/>
        </w:rPr>
        <w:t>ПОЛОЖЕНИЕ</w:t>
      </w:r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ПОРЯДКЕ ПРИСУЖДЕНИЯ ЗНАКА "МОЛОДЕЖНЫЙ ВЕКТОР"</w:t>
      </w:r>
    </w:p>
    <w:p w:rsidR="000E3EF1" w:rsidRDefault="000E3EF1">
      <w:pPr>
        <w:spacing w:after="1" w:line="200" w:lineRule="atLeast"/>
        <w:jc w:val="center"/>
      </w:pPr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Список изменяющих документов</w:t>
      </w:r>
    </w:p>
    <w:p w:rsidR="000E3EF1" w:rsidRDefault="000E3EF1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sz w:val="20"/>
        </w:rPr>
        <w:t>(в ред. Постановлений администрации г. Владивостока</w:t>
      </w:r>
      <w:proofErr w:type="gramEnd"/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от 18.02.2014 </w:t>
      </w:r>
      <w:hyperlink r:id="rId12" w:history="1">
        <w:r>
          <w:rPr>
            <w:rFonts w:ascii="Tahoma" w:hAnsi="Tahoma" w:cs="Tahoma"/>
            <w:color w:val="0000FF"/>
            <w:sz w:val="20"/>
          </w:rPr>
          <w:t>N 1316</w:t>
        </w:r>
      </w:hyperlink>
      <w:r>
        <w:rPr>
          <w:rFonts w:ascii="Tahoma" w:hAnsi="Tahoma" w:cs="Tahoma"/>
          <w:sz w:val="20"/>
        </w:rPr>
        <w:t xml:space="preserve">, от 03.11.2015 </w:t>
      </w:r>
      <w:hyperlink r:id="rId13" w:history="1">
        <w:r>
          <w:rPr>
            <w:rFonts w:ascii="Tahoma" w:hAnsi="Tahoma" w:cs="Tahoma"/>
            <w:color w:val="0000FF"/>
            <w:sz w:val="20"/>
          </w:rPr>
          <w:t>N 10282</w:t>
        </w:r>
      </w:hyperlink>
      <w:r>
        <w:rPr>
          <w:rFonts w:ascii="Tahoma" w:hAnsi="Tahoma" w:cs="Tahoma"/>
          <w:sz w:val="20"/>
        </w:rPr>
        <w:t>,</w:t>
      </w:r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от 07.12.2016 </w:t>
      </w:r>
      <w:hyperlink r:id="rId14" w:history="1">
        <w:r>
          <w:rPr>
            <w:rFonts w:ascii="Tahoma" w:hAnsi="Tahoma" w:cs="Tahoma"/>
            <w:color w:val="0000FF"/>
            <w:sz w:val="20"/>
          </w:rPr>
          <w:t>N 3450</w:t>
        </w:r>
      </w:hyperlink>
      <w:r>
        <w:rPr>
          <w:rFonts w:ascii="Tahoma" w:hAnsi="Tahoma" w:cs="Tahoma"/>
          <w:sz w:val="20"/>
        </w:rPr>
        <w:t>)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t>1. Общие положения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1.1. Положение о порядке присуждения знака "Молодежный вектор" (далее - Положение) устанавливает основания и порядок присуждения знака "Молодежный вектор" (далее - Знак).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1.2. Знак является формой поощрения граждан в возрасте от 14 до 30 лет включительно, проживающих и (или) учащихся (работающих) на территории Владивостокского городского округа. Знак присуждается за значительный вклад в развитие молодежной политики города Владивостока.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1.3. Ежегодно присуждается 25 (двадцать пять) знаков. К Знаку прилагается денежное поощрение в размере 28736 (двадцать восемь тысяч семьсот тридцать шесть) рублей, которое выдается одновременно с вручением Знака.</w:t>
      </w:r>
    </w:p>
    <w:p w:rsidR="000E3EF1" w:rsidRDefault="000E3EF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5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г. Владивостока от 03.11.2015 N 10282)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Денежное поощрение является расходным обязательством Владивостокского городского округа и осуществляется за счет средств бюджета Владивостокского городского округа.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t>2. Условия выдвижения кандидата на присуждение Знака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ind w:firstLine="540"/>
        <w:jc w:val="both"/>
      </w:pPr>
      <w:bookmarkStart w:id="2" w:name="P51"/>
      <w:bookmarkEnd w:id="2"/>
      <w:r>
        <w:rPr>
          <w:rFonts w:ascii="Tahoma" w:hAnsi="Tahoma" w:cs="Tahoma"/>
          <w:sz w:val="20"/>
        </w:rPr>
        <w:lastRenderedPageBreak/>
        <w:t>2.1. Для выдвижения кандидата на присуждение Знака необходимо предоставить ходатайство о выдвижении кандидата на присуждение Знака по прилагаемой форме (форма). Ходатайство о выдвижении кандидата на присуждение Знака (далее - ходатайство) могут подавать физические лица, органы местного самоуправления города Владивостока, организации всех организационно-правовых форм, общественные объединения, осуществляющие свою деятельность на территории города Владивостока. В ходатайстве должны быть отражены конкретные заслуги, достижения и успехи кандидата на присуждение Знака в области молодежной политики города Владивостока за период - один календарный год, предшествующий дате выдвижения кандидата на присуждение Знака.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К ходатайству прилагаются фотография кандидата на присуждение Знака размером 3 x 4 см, согласие кандидата на присуждение Знака на обработку персональных данных и следующие документы в электронной форме на электронном носителе (CD-диск):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- текст ходатайства в формате </w:t>
      </w:r>
      <w:proofErr w:type="spellStart"/>
      <w:r>
        <w:rPr>
          <w:rFonts w:ascii="Tahoma" w:hAnsi="Tahoma" w:cs="Tahoma"/>
          <w:sz w:val="20"/>
        </w:rPr>
        <w:t>Word</w:t>
      </w:r>
      <w:proofErr w:type="spellEnd"/>
      <w:r>
        <w:rPr>
          <w:rFonts w:ascii="Tahoma" w:hAnsi="Tahoma" w:cs="Tahoma"/>
          <w:sz w:val="20"/>
        </w:rPr>
        <w:t>;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- копия паспорта гражданина Российской Федерации кандидата на присуждение Знака (2-я, 3-я, 5-я страницы) в форматах </w:t>
      </w:r>
      <w:proofErr w:type="spellStart"/>
      <w:r>
        <w:rPr>
          <w:rFonts w:ascii="Tahoma" w:hAnsi="Tahoma" w:cs="Tahoma"/>
          <w:sz w:val="20"/>
        </w:rPr>
        <w:t>jpg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pdf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tif</w:t>
      </w:r>
      <w:proofErr w:type="spellEnd"/>
      <w:r>
        <w:rPr>
          <w:rFonts w:ascii="Tahoma" w:hAnsi="Tahoma" w:cs="Tahoma"/>
          <w:sz w:val="20"/>
        </w:rPr>
        <w:t xml:space="preserve"> на выбор;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- копия страхового свидетельства обязательного пенсионного страхования кандидата на присуждение Знака в форматах </w:t>
      </w:r>
      <w:proofErr w:type="spellStart"/>
      <w:r>
        <w:rPr>
          <w:rFonts w:ascii="Tahoma" w:hAnsi="Tahoma" w:cs="Tahoma"/>
          <w:sz w:val="20"/>
        </w:rPr>
        <w:t>jpg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pdf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tif</w:t>
      </w:r>
      <w:proofErr w:type="spellEnd"/>
      <w:r>
        <w:rPr>
          <w:rFonts w:ascii="Tahoma" w:hAnsi="Tahoma" w:cs="Tahoma"/>
          <w:sz w:val="20"/>
        </w:rPr>
        <w:t xml:space="preserve"> на выбор;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- копия свидетельства </w:t>
      </w:r>
      <w:proofErr w:type="gramStart"/>
      <w:r>
        <w:rPr>
          <w:rFonts w:ascii="Tahoma" w:hAnsi="Tahoma" w:cs="Tahoma"/>
          <w:sz w:val="20"/>
        </w:rPr>
        <w:t>о постановке на учет в налоговом органе кандидата на присуждение Знака в форматах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jpg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pdf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tif</w:t>
      </w:r>
      <w:proofErr w:type="spellEnd"/>
      <w:r>
        <w:rPr>
          <w:rFonts w:ascii="Tahoma" w:hAnsi="Tahoma" w:cs="Tahoma"/>
          <w:sz w:val="20"/>
        </w:rPr>
        <w:t xml:space="preserve"> на выбор;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- копии документов, подтверждающих описание достижений кандидатов на присуждении Знака в соответствии с пунктом 6 формы ходатайства в форматах </w:t>
      </w:r>
      <w:proofErr w:type="spellStart"/>
      <w:r>
        <w:rPr>
          <w:rFonts w:ascii="Tahoma" w:hAnsi="Tahoma" w:cs="Tahoma"/>
          <w:sz w:val="20"/>
        </w:rPr>
        <w:t>jpg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pdf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tif</w:t>
      </w:r>
      <w:proofErr w:type="spellEnd"/>
      <w:r>
        <w:rPr>
          <w:rFonts w:ascii="Tahoma" w:hAnsi="Tahoma" w:cs="Tahoma"/>
          <w:sz w:val="20"/>
        </w:rPr>
        <w:t xml:space="preserve"> на выбор.</w:t>
      </w:r>
    </w:p>
    <w:p w:rsidR="000E3EF1" w:rsidRDefault="000E3EF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2.1 в ред. </w:t>
      </w:r>
      <w:hyperlink r:id="rId16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г. Владивостока от 18.02.2014 N 1316)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2.2. Ходатайство и документы, указанные в </w:t>
      </w:r>
      <w:hyperlink w:anchor="P51" w:history="1">
        <w:r>
          <w:rPr>
            <w:rFonts w:ascii="Tahoma" w:hAnsi="Tahoma" w:cs="Tahoma"/>
            <w:color w:val="0000FF"/>
            <w:sz w:val="20"/>
          </w:rPr>
          <w:t>пункте 2.1</w:t>
        </w:r>
      </w:hyperlink>
      <w:r>
        <w:rPr>
          <w:rFonts w:ascii="Tahoma" w:hAnsi="Tahoma" w:cs="Tahoma"/>
          <w:sz w:val="20"/>
        </w:rPr>
        <w:t xml:space="preserve"> настоящего раздела, предоставляются в управление по делам молодежи администрации города Владивостока до 30 сентября - в 2013 году, до 1 апреля - в последующие годы.</w:t>
      </w:r>
    </w:p>
    <w:p w:rsidR="000E3EF1" w:rsidRDefault="000E3EF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2.2 в ред. </w:t>
      </w:r>
      <w:hyperlink r:id="rId17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г. Владивостока от 18.02.2014 N 1316)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2.3. Ходатайство, фотография кандидата на присуждение Знака размером 3 x 4 см, согласие кандидата на присуждение Знака на обработку персональных данных и документы в электронной форме на электронном носителе (CD-диск), указанные в </w:t>
      </w:r>
      <w:hyperlink w:anchor="P51" w:history="1">
        <w:r>
          <w:rPr>
            <w:rFonts w:ascii="Tahoma" w:hAnsi="Tahoma" w:cs="Tahoma"/>
            <w:color w:val="0000FF"/>
            <w:sz w:val="20"/>
          </w:rPr>
          <w:t>пункте 2.1</w:t>
        </w:r>
      </w:hyperlink>
      <w:r>
        <w:rPr>
          <w:rFonts w:ascii="Tahoma" w:hAnsi="Tahoma" w:cs="Tahoma"/>
          <w:sz w:val="20"/>
        </w:rPr>
        <w:t xml:space="preserve"> настоящего раздела, подлежат уничтожению в течение тридцати дней со дня достижения цели обработки. Целью обработки является формирование списка лиц, поощряемых Знаком, вручение Знака и выплата денежного поощрения лицам, поощряемым Знаком.</w:t>
      </w:r>
    </w:p>
    <w:p w:rsidR="000E3EF1" w:rsidRDefault="000E3EF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2.3 </w:t>
      </w:r>
      <w:proofErr w:type="gramStart"/>
      <w:r>
        <w:rPr>
          <w:rFonts w:ascii="Tahoma" w:hAnsi="Tahoma" w:cs="Tahoma"/>
          <w:sz w:val="20"/>
        </w:rPr>
        <w:t>введен</w:t>
      </w:r>
      <w:proofErr w:type="gramEnd"/>
      <w:r>
        <w:rPr>
          <w:rFonts w:ascii="Tahoma" w:hAnsi="Tahoma" w:cs="Tahoma"/>
          <w:sz w:val="20"/>
        </w:rPr>
        <w:t xml:space="preserve"> </w:t>
      </w:r>
      <w:hyperlink r:id="rId18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администрации г. Владивостока от 07.12.2016 N 3450)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t>3. Регламент работы комиссии по присуждению знака</w:t>
      </w:r>
    </w:p>
    <w:p w:rsidR="000E3EF1" w:rsidRDefault="000E3EF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"Молодежный вектор"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3.1. Основанием для присуждения Знака является решение, принятое комиссией по присуждению знака "Молодежный вектор", которая осуществляет свою деятельность при администрации города Владивостока (далее - комиссия). Состав комиссии ежегодно утверждается постановлением администрации города Владивостока. В состав комиссии входят депутаты Думы города Владивостока, представители администрации города Владивостока, общественных объединений и иные заинтересованные лица. Количественный состав комиссии должен быть не менее 5 человек.</w:t>
      </w:r>
    </w:p>
    <w:p w:rsidR="000E3EF1" w:rsidRDefault="000E3EF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администрации г. Владивостока от 03.11.2015 N 10282)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3.2. К участию в своей работе комиссия может привлекать специалистов, консультантов, экспертов соответствующего профиля, не входящих в ее состав.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3.3. Заседания комиссии проводятся один раз в год в ноябре - в 2013 году, в апреле - в последующие годы.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3.4. Организует работу комиссии, созывает заседания и председательствует на них председатель комиссии (далее - председатель).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3.5. Члены комиссии письменно извещаются председателем о назначенном заседании комиссии не менее</w:t>
      </w:r>
      <w:proofErr w:type="gramStart"/>
      <w:r>
        <w:rPr>
          <w:rFonts w:ascii="Tahoma" w:hAnsi="Tahoma" w:cs="Tahoma"/>
          <w:sz w:val="20"/>
        </w:rPr>
        <w:t>,</w:t>
      </w:r>
      <w:proofErr w:type="gramEnd"/>
      <w:r>
        <w:rPr>
          <w:rFonts w:ascii="Tahoma" w:hAnsi="Tahoma" w:cs="Tahoma"/>
          <w:sz w:val="20"/>
        </w:rPr>
        <w:t xml:space="preserve"> чем за 5 дней до даты его проведения.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3.6. В случае отсутствия председателя его функции осуществляет заместитель председателя.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3.7. Решение о присуждении Знака принимается простым большинством голосов из числа присутствующих членов комиссии при наличии кворума - 2/3 от утвержденного состава. Каждый член комиссии обладает одним голосом. Передача голоса одним членом комиссии другому не допускается.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3.8. В случае равенства голосов членов комиссии голос председателя является решающим.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3.9. По результатам работы комиссии принимаются решения, которые оформляются протоколом и подписываются председателем и секретарем комиссии.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 xml:space="preserve">3.10. Оценка поданных документов, указанных в </w:t>
      </w:r>
      <w:hyperlink w:anchor="P51" w:history="1">
        <w:r>
          <w:rPr>
            <w:rFonts w:ascii="Tahoma" w:hAnsi="Tahoma" w:cs="Tahoma"/>
            <w:color w:val="0000FF"/>
            <w:sz w:val="20"/>
          </w:rPr>
          <w:t>пункте 2.1</w:t>
        </w:r>
      </w:hyperlink>
      <w:r>
        <w:rPr>
          <w:rFonts w:ascii="Tahoma" w:hAnsi="Tahoma" w:cs="Tahoma"/>
          <w:sz w:val="20"/>
        </w:rPr>
        <w:t xml:space="preserve"> настоящего Положения, осуществляется по балльной системе в соответствии с критериями оценки документов, поданных кандидатом на присуждение знака "Молодежный вектор", утвержденными комиссией на первом заседании и оформленными в виде соответствующего решения.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3.11. Комиссия в соответствии с суммой баллов (в порядке убывания) формирует список кандидатов на присуждение Знака.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3.12. Управление по делам молодежи администрации города Владивостока на основании решения комиссии об утверждении списка кандидатов на присуждение Знака формирует список лиц, поощряемых Знаком, который утверждается постановлением администрации города Владивостока.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3.13. Организационно-техническое обеспечение деятельности комиссии осуществляет администрация города Владивостока.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3.14. Члены комиссии, а также специалисты, консультанты, эксперты, не входящие в состав комиссии, но принимающие участие в работе комиссии по принятию решений о поощрении Знаком, не могут быть кандидатами на присуждение Знаком.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t>4. Порядок вручения Знака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4.1. Вручение Знака производится один раз в год до 30 декабря - в 2013 году, в период с 20 июня по 5 июля в рамках празднования Дня российской молодежи - в последующие годы.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4.2. Знак и денежное поощрение вручаются главой города Владивостока в торжественной обстановке.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4.3. Организацию процедуры вручения Знака осуществляет управление по делам молодежи администрации города Владивостока.</w:t>
      </w:r>
    </w:p>
    <w:p w:rsidR="000E3EF1" w:rsidRDefault="000E3EF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4.4. Вручение Знака производится вне зависимости от получения кандидатами на присуждение Знака других видов поощрений, вознаграждений и выплат.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Заместитель главы администрации</w:t>
      </w:r>
    </w:p>
    <w:p w:rsidR="000E3EF1" w:rsidRDefault="000E3EF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Н.В.МАЛЬЦЕВА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right"/>
        <w:outlineLvl w:val="1"/>
      </w:pPr>
      <w:r>
        <w:rPr>
          <w:rFonts w:ascii="Tahoma" w:hAnsi="Tahoma" w:cs="Tahoma"/>
          <w:sz w:val="20"/>
        </w:rPr>
        <w:t>Форма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ХОДАТАЙСТВО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ВЫДВИЖЕНИИ КАНДИДАТА НА ПРИСУЖДЕНИЕ ЗНАКА "МОЛОДЕЖНЫЙ ВЕКТОР"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 Фамилия,  имя,  отчество  кандидата  на  присуждение  знака "</w:t>
      </w:r>
      <w:proofErr w:type="gramStart"/>
      <w:r>
        <w:rPr>
          <w:rFonts w:ascii="Courier New" w:hAnsi="Courier New" w:cs="Courier New"/>
          <w:sz w:val="20"/>
        </w:rPr>
        <w:t>Молодежный</w:t>
      </w:r>
      <w:proofErr w:type="gramEnd"/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вектор" (далее - Знак)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Дата рождения кандидата на присуждение Знака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Информация о получаемом/полученном кандидатом образовании на присуждение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Знака с указанием учебного заведения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 Контактная  информация  кандидата на присуждение Знака: номер телефона,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электронной почты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</w:t>
      </w:r>
      <w:proofErr w:type="gramStart"/>
      <w:r>
        <w:rPr>
          <w:rFonts w:ascii="Courier New" w:hAnsi="Courier New" w:cs="Courier New"/>
          <w:sz w:val="20"/>
        </w:rPr>
        <w:t>Текущая  деятельность  кандидата  на  присуждение Знака (место работы с</w:t>
      </w:r>
      <w:proofErr w:type="gramEnd"/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указанием должности или место учебы с указанием специальности)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 Описание  достижений  кандидата  на  присуждение  Знака  с  приложением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подтверждающих документов (копии)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 Полное  наименование  организации, выдвигающей кандидата на присуждение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Знака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E3EF1" w:rsidRDefault="000E3EF1">
      <w:pPr>
        <w:spacing w:after="1" w:line="200" w:lineRule="atLeast"/>
        <w:jc w:val="both"/>
      </w:pP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 20__ г. ________________ _____________________</w:t>
      </w:r>
    </w:p>
    <w:p w:rsidR="000E3EF1" w:rsidRDefault="000E3EF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(подпись)    (расшифровка подписи)</w:t>
      </w:r>
    </w:p>
    <w:p w:rsidR="001F7A6A" w:rsidRDefault="001F7A6A">
      <w:pPr>
        <w:pStyle w:val="ConsPlusNonformat"/>
        <w:jc w:val="both"/>
      </w:pPr>
    </w:p>
    <w:sectPr w:rsidR="001F7A6A" w:rsidSect="00B913CA">
      <w:head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CF" w:rsidRDefault="000E14CF" w:rsidP="00274707">
      <w:pPr>
        <w:spacing w:after="0" w:line="240" w:lineRule="auto"/>
      </w:pPr>
      <w:r>
        <w:separator/>
      </w:r>
    </w:p>
  </w:endnote>
  <w:endnote w:type="continuationSeparator" w:id="0">
    <w:p w:rsidR="000E14CF" w:rsidRDefault="000E14CF" w:rsidP="0027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CF" w:rsidRDefault="000E14CF" w:rsidP="00274707">
      <w:pPr>
        <w:spacing w:after="0" w:line="240" w:lineRule="auto"/>
      </w:pPr>
      <w:r>
        <w:separator/>
      </w:r>
    </w:p>
  </w:footnote>
  <w:footnote w:type="continuationSeparator" w:id="0">
    <w:p w:rsidR="000E14CF" w:rsidRDefault="000E14CF" w:rsidP="0027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290065"/>
      <w:docPartObj>
        <w:docPartGallery w:val="Page Numbers (Top of Page)"/>
        <w:docPartUnique/>
      </w:docPartObj>
    </w:sdtPr>
    <w:sdtEndPr/>
    <w:sdtContent>
      <w:p w:rsidR="00274707" w:rsidRDefault="00274707" w:rsidP="00274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0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6A"/>
    <w:rsid w:val="000E14CF"/>
    <w:rsid w:val="000E3EF1"/>
    <w:rsid w:val="001642AE"/>
    <w:rsid w:val="001F7A6A"/>
    <w:rsid w:val="00274707"/>
    <w:rsid w:val="00562C0D"/>
    <w:rsid w:val="00714340"/>
    <w:rsid w:val="00B913CA"/>
    <w:rsid w:val="00BC08BF"/>
    <w:rsid w:val="00CF4949"/>
    <w:rsid w:val="00D7636E"/>
    <w:rsid w:val="00E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07"/>
  </w:style>
  <w:style w:type="paragraph" w:styleId="a5">
    <w:name w:val="footer"/>
    <w:basedOn w:val="a"/>
    <w:link w:val="a6"/>
    <w:uiPriority w:val="99"/>
    <w:unhideWhenUsed/>
    <w:rsid w:val="0027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07"/>
  </w:style>
  <w:style w:type="paragraph" w:styleId="a5">
    <w:name w:val="footer"/>
    <w:basedOn w:val="a"/>
    <w:link w:val="a6"/>
    <w:uiPriority w:val="99"/>
    <w:unhideWhenUsed/>
    <w:rsid w:val="0027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336EF31AFBAD0626720865FFD537FBC4FE7499D4665BA8C85A4B0AC4B60D6087C7EE624F0B7598EF6CCH2E5C" TargetMode="External"/><Relationship Id="rId13" Type="http://schemas.openxmlformats.org/officeDocument/2006/relationships/hyperlink" Target="consultantplus://offline/ref=169336EF31AFBAD0626720865FFD537FBC4FE7499D4665BA8C85A4B0AC4B60D6087C7EE624F0B7598EF6CCH2E5C" TargetMode="External"/><Relationship Id="rId18" Type="http://schemas.openxmlformats.org/officeDocument/2006/relationships/hyperlink" Target="consultantplus://offline/ref=169336EF31AFBAD0626720865FFD537FBC4FE749944E64B9878FF9BAA4126CD40F7321F123B9BB588EF6CC20HEEA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69336EF31AFBAD0626720865FFD537FBC4FE74993466DB58C85A4B0AC4B60D6087C7EE624F0B7598EF6CCH2E5C" TargetMode="External"/><Relationship Id="rId12" Type="http://schemas.openxmlformats.org/officeDocument/2006/relationships/hyperlink" Target="consultantplus://offline/ref=169336EF31AFBAD0626720865FFD537FBC4FE74993466DB58C85A4B0AC4B60D6087C7EE624F0B7598EF6CCH2E5C" TargetMode="External"/><Relationship Id="rId17" Type="http://schemas.openxmlformats.org/officeDocument/2006/relationships/hyperlink" Target="consultantplus://offline/ref=169336EF31AFBAD0626720865FFD537FBC4FE74993466DB58C85A4B0AC4B60D6087C7EE624F0B7598EF6CDH2E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9336EF31AFBAD0626720865FFD537FBC4FE74993466DB58C85A4B0AC4B60D6087C7EE624F0B7598EF6CCH2E6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9336EF31AFBAD0626720865FFD537FBC4FE7499C4866B48385A4B0AC4B60D6H0E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9336EF31AFBAD0626720865FFD537FBC4FE7499D4665BA8C85A4B0AC4B60D6087C7EE624F0B7598EF6CCH2E6C" TargetMode="External"/><Relationship Id="rId10" Type="http://schemas.openxmlformats.org/officeDocument/2006/relationships/hyperlink" Target="consultantplus://offline/ref=169336EF31AFBAD062673E8B49910D70BE44B94C974A6EEBD8DAFFEDFBH4E2C" TargetMode="External"/><Relationship Id="rId19" Type="http://schemas.openxmlformats.org/officeDocument/2006/relationships/hyperlink" Target="consultantplus://offline/ref=169336EF31AFBAD0626720865FFD537FBC4FE7499D4665BA8C85A4B0AC4B60D6087C7EE624F0B7598EF6CCH2E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9336EF31AFBAD0626720865FFD537FBC4FE749944E64B9878FF9BAA4126CD40F7321F123B9BB588EF6CC20HEEAC" TargetMode="External"/><Relationship Id="rId14" Type="http://schemas.openxmlformats.org/officeDocument/2006/relationships/hyperlink" Target="consultantplus://offline/ref=169336EF31AFBAD0626720865FFD537FBC4FE749944E64B9878FF9BAA4126CD40F7321F123B9BB588EF6CC20HEEA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 Григорьевна</dc:creator>
  <cp:keywords/>
  <dc:description/>
  <cp:lastModifiedBy>Анастасия Владимировна Полтавцева</cp:lastModifiedBy>
  <cp:revision>9</cp:revision>
  <dcterms:created xsi:type="dcterms:W3CDTF">2016-01-15T00:56:00Z</dcterms:created>
  <dcterms:modified xsi:type="dcterms:W3CDTF">2017-01-12T02:05:00Z</dcterms:modified>
</cp:coreProperties>
</file>