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468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7"/>
      </w:tblGrid>
      <w:tr w:rsidR="0057494E" w:rsidRPr="009A49F1" w14:paraId="0B1A4391" w14:textId="77777777" w:rsidTr="00647276">
        <w:tc>
          <w:tcPr>
            <w:tcW w:w="4682" w:type="dxa"/>
            <w:gridSpan w:val="2"/>
          </w:tcPr>
          <w:p w14:paraId="4E075A26" w14:textId="07443D3C" w:rsidR="0057494E" w:rsidRPr="009A49F1" w:rsidRDefault="0057494E" w:rsidP="0057494E">
            <w:pPr>
              <w:jc w:val="center"/>
              <w:rPr>
                <w:bCs/>
                <w:sz w:val="24"/>
                <w:szCs w:val="24"/>
              </w:rPr>
            </w:pPr>
            <w:r w:rsidRPr="009A49F1">
              <w:rPr>
                <w:bCs/>
                <w:sz w:val="24"/>
                <w:szCs w:val="24"/>
              </w:rPr>
              <w:t>«УТВЕРЖДАЮ»</w:t>
            </w:r>
          </w:p>
        </w:tc>
      </w:tr>
      <w:tr w:rsidR="0057494E" w:rsidRPr="009A49F1" w14:paraId="2BC771CA" w14:textId="77777777" w:rsidTr="00647276">
        <w:tc>
          <w:tcPr>
            <w:tcW w:w="4682" w:type="dxa"/>
            <w:gridSpan w:val="2"/>
          </w:tcPr>
          <w:p w14:paraId="099ECA66" w14:textId="70108FAC" w:rsidR="0057494E" w:rsidRPr="009A49F1" w:rsidRDefault="0057494E" w:rsidP="0057494E">
            <w:pPr>
              <w:jc w:val="center"/>
              <w:rPr>
                <w:bCs/>
                <w:sz w:val="24"/>
                <w:szCs w:val="24"/>
              </w:rPr>
            </w:pPr>
            <w:r w:rsidRPr="009A49F1">
              <w:rPr>
                <w:bCs/>
                <w:sz w:val="24"/>
                <w:szCs w:val="24"/>
              </w:rPr>
              <w:t>Директор некоммерческой организации</w:t>
            </w:r>
          </w:p>
        </w:tc>
      </w:tr>
      <w:tr w:rsidR="0057494E" w:rsidRPr="009A49F1" w14:paraId="0CA0D85F" w14:textId="77777777" w:rsidTr="00647276">
        <w:tc>
          <w:tcPr>
            <w:tcW w:w="4682" w:type="dxa"/>
            <w:gridSpan w:val="2"/>
          </w:tcPr>
          <w:p w14:paraId="4A507B8E" w14:textId="77777777" w:rsidR="0057494E" w:rsidRPr="009A49F1" w:rsidRDefault="0057494E" w:rsidP="0057494E">
            <w:pPr>
              <w:jc w:val="center"/>
              <w:rPr>
                <w:bCs/>
                <w:sz w:val="24"/>
                <w:szCs w:val="24"/>
              </w:rPr>
            </w:pPr>
            <w:r w:rsidRPr="009A49F1">
              <w:rPr>
                <w:bCs/>
                <w:sz w:val="24"/>
                <w:szCs w:val="24"/>
              </w:rPr>
              <w:t>«Фонд поддержки обманутых дольщиков  Приморского края»</w:t>
            </w:r>
          </w:p>
        </w:tc>
      </w:tr>
      <w:tr w:rsidR="0057494E" w:rsidRPr="009A49F1" w14:paraId="457383DE" w14:textId="77777777" w:rsidTr="00647276">
        <w:tc>
          <w:tcPr>
            <w:tcW w:w="4682" w:type="dxa"/>
            <w:gridSpan w:val="2"/>
          </w:tcPr>
          <w:p w14:paraId="11996990" w14:textId="77777777" w:rsidR="0057494E" w:rsidRPr="009A49F1" w:rsidRDefault="0057494E" w:rsidP="005749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7494E" w:rsidRPr="009A49F1" w14:paraId="78BAAA12" w14:textId="77777777" w:rsidTr="00647276">
        <w:tc>
          <w:tcPr>
            <w:tcW w:w="2977" w:type="dxa"/>
            <w:tcBorders>
              <w:bottom w:val="single" w:sz="4" w:space="0" w:color="auto"/>
            </w:tcBorders>
          </w:tcPr>
          <w:p w14:paraId="7B96AB38" w14:textId="77777777" w:rsidR="0057494E" w:rsidRPr="009A49F1" w:rsidRDefault="0057494E" w:rsidP="005749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14:paraId="5E337FCC" w14:textId="77777777" w:rsidR="0057494E" w:rsidRPr="009A49F1" w:rsidRDefault="0057494E" w:rsidP="0057494E">
            <w:pPr>
              <w:rPr>
                <w:bCs/>
                <w:sz w:val="24"/>
                <w:szCs w:val="24"/>
              </w:rPr>
            </w:pPr>
            <w:r w:rsidRPr="009A49F1">
              <w:rPr>
                <w:bCs/>
                <w:sz w:val="24"/>
                <w:szCs w:val="24"/>
              </w:rPr>
              <w:t>Д.А. Праслов</w:t>
            </w:r>
          </w:p>
        </w:tc>
      </w:tr>
      <w:tr w:rsidR="00647276" w:rsidRPr="009A49F1" w14:paraId="5D75ABE5" w14:textId="77777777" w:rsidTr="00647276">
        <w:trPr>
          <w:trHeight w:val="315"/>
        </w:trPr>
        <w:tc>
          <w:tcPr>
            <w:tcW w:w="4682" w:type="dxa"/>
            <w:gridSpan w:val="2"/>
            <w:tcBorders>
              <w:top w:val="single" w:sz="4" w:space="0" w:color="auto"/>
            </w:tcBorders>
          </w:tcPr>
          <w:p w14:paraId="6380C0EA" w14:textId="606E3C33" w:rsidR="00647276" w:rsidRPr="009A49F1" w:rsidRDefault="00647276" w:rsidP="007F12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«_____»______________ 20</w:t>
            </w:r>
            <w:r w:rsidR="007F1244">
              <w:rPr>
                <w:bCs/>
                <w:sz w:val="24"/>
                <w:szCs w:val="24"/>
              </w:rPr>
              <w:t>_____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</w:tr>
    </w:tbl>
    <w:p w14:paraId="29A004A6" w14:textId="77777777" w:rsidR="0057494E" w:rsidRPr="009A49F1" w:rsidRDefault="0057494E" w:rsidP="00514C4E">
      <w:pPr>
        <w:jc w:val="center"/>
        <w:rPr>
          <w:rFonts w:ascii="Times New Roman" w:hAnsi="Times New Roman" w:cs="Times New Roman"/>
          <w:b/>
          <w:bCs/>
        </w:rPr>
      </w:pPr>
    </w:p>
    <w:p w14:paraId="196C0430" w14:textId="690616A7" w:rsidR="00A009E5" w:rsidRPr="009A49F1" w:rsidRDefault="00514C4E" w:rsidP="00514C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9F1">
        <w:rPr>
          <w:rFonts w:ascii="Times New Roman" w:hAnsi="Times New Roman" w:cs="Times New Roman"/>
          <w:b/>
          <w:bCs/>
          <w:sz w:val="28"/>
          <w:szCs w:val="28"/>
        </w:rPr>
        <w:t>Извещение об осуществлении конкурентной закупки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61"/>
        <w:gridCol w:w="3162"/>
        <w:gridCol w:w="6095"/>
      </w:tblGrid>
      <w:tr w:rsidR="00514C4E" w:rsidRPr="009A49F1" w14:paraId="4951A808" w14:textId="77777777" w:rsidTr="0057494E">
        <w:tc>
          <w:tcPr>
            <w:tcW w:w="661" w:type="dxa"/>
          </w:tcPr>
          <w:p w14:paraId="3B3BEFFC" w14:textId="1D0D0635" w:rsidR="00514C4E" w:rsidRPr="009A49F1" w:rsidRDefault="00514C4E" w:rsidP="00514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62" w:type="dxa"/>
            <w:vAlign w:val="center"/>
          </w:tcPr>
          <w:p w14:paraId="05726032" w14:textId="187AFDBD" w:rsidR="00514C4E" w:rsidRPr="009A49F1" w:rsidRDefault="00514C4E" w:rsidP="00514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0521A1" w:rsidRPr="009A4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пункта</w:t>
            </w:r>
          </w:p>
        </w:tc>
        <w:tc>
          <w:tcPr>
            <w:tcW w:w="6095" w:type="dxa"/>
            <w:vAlign w:val="center"/>
          </w:tcPr>
          <w:p w14:paraId="0FE11790" w14:textId="416506F7" w:rsidR="00514C4E" w:rsidRPr="009A49F1" w:rsidRDefault="00514C4E" w:rsidP="00514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пункта </w:t>
            </w:r>
          </w:p>
        </w:tc>
      </w:tr>
      <w:tr w:rsidR="00514C4E" w:rsidRPr="009A49F1" w14:paraId="52B45F71" w14:textId="77777777" w:rsidTr="0057494E">
        <w:tc>
          <w:tcPr>
            <w:tcW w:w="661" w:type="dxa"/>
          </w:tcPr>
          <w:p w14:paraId="5CA82800" w14:textId="35500DFE" w:rsidR="00514C4E" w:rsidRPr="009A49F1" w:rsidRDefault="00514C4E" w:rsidP="00514C4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3A1373D3" w14:textId="74CD6BE8" w:rsidR="00514C4E" w:rsidRPr="009A49F1" w:rsidRDefault="00514C4E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Способ осуществления конкурентной закупки</w:t>
            </w:r>
          </w:p>
        </w:tc>
        <w:tc>
          <w:tcPr>
            <w:tcW w:w="6095" w:type="dxa"/>
          </w:tcPr>
          <w:p w14:paraId="174F27BE" w14:textId="14845541" w:rsidR="00514C4E" w:rsidRPr="009A49F1" w:rsidRDefault="00514C4E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Открытый конкурс в электронной форме</w:t>
            </w:r>
          </w:p>
        </w:tc>
      </w:tr>
      <w:tr w:rsidR="00514C4E" w:rsidRPr="009A49F1" w14:paraId="23604B2F" w14:textId="77777777" w:rsidTr="0057494E">
        <w:tc>
          <w:tcPr>
            <w:tcW w:w="661" w:type="dxa"/>
          </w:tcPr>
          <w:p w14:paraId="6CBE4D76" w14:textId="7FF2D60B" w:rsidR="00514C4E" w:rsidRPr="009A49F1" w:rsidRDefault="00514C4E" w:rsidP="00514C4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5BAE98C8" w14:textId="4742A3FF" w:rsidR="00514C4E" w:rsidRPr="009A49F1" w:rsidRDefault="00514C4E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Сведения о Заказчике</w:t>
            </w:r>
          </w:p>
        </w:tc>
        <w:tc>
          <w:tcPr>
            <w:tcW w:w="6095" w:type="dxa"/>
          </w:tcPr>
          <w:p w14:paraId="3093841B" w14:textId="2A2B9091" w:rsidR="00514C4E" w:rsidRPr="009A49F1" w:rsidRDefault="00514C4E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</w:t>
            </w:r>
            <w:r w:rsidR="00B31907" w:rsidRPr="009A49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екоммерческая организация «Фонд поддержки обманутых дольщиков Приморского края» (далее – Фонд);</w:t>
            </w:r>
          </w:p>
          <w:p w14:paraId="263FC32C" w14:textId="4FC506FB" w:rsidR="00514C4E" w:rsidRPr="009A49F1" w:rsidRDefault="00514C4E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нахождения/ почтовый адрес: 690106, г. Владивосток, </w:t>
            </w:r>
            <w:proofErr w:type="spellStart"/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 Знамени, д.3, 12 </w:t>
            </w:r>
            <w:proofErr w:type="spellStart"/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94E" w:rsidRPr="009A49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5;</w:t>
            </w:r>
          </w:p>
          <w:p w14:paraId="772F2DC5" w14:textId="6945210F" w:rsidR="00514C4E" w:rsidRPr="009A49F1" w:rsidRDefault="00514C4E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Заказчика: </w:t>
            </w:r>
            <w:hyperlink r:id="rId8" w:history="1">
              <w:r w:rsidR="003B7778" w:rsidRPr="009A49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fondpoderzki@gmail.com</w:t>
              </w:r>
            </w:hyperlink>
            <w:r w:rsidR="003B7778"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7778" w:rsidRPr="009A4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3B7778" w:rsidRPr="009A49F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3B7778" w:rsidRPr="009A4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fppk</w:t>
            </w:r>
            <w:proofErr w:type="spellEnd"/>
            <w:r w:rsidR="003B7778" w:rsidRPr="009A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7778" w:rsidRPr="009A4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E7C203" w14:textId="77777777" w:rsidR="00514C4E" w:rsidRPr="009A49F1" w:rsidRDefault="00514C4E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8(423) 2</w:t>
            </w:r>
            <w:r w:rsidR="003B7778" w:rsidRPr="009A49F1">
              <w:rPr>
                <w:rFonts w:ascii="Times New Roman" w:hAnsi="Times New Roman" w:cs="Times New Roman"/>
                <w:sz w:val="24"/>
                <w:szCs w:val="24"/>
              </w:rPr>
              <w:t>39-09-48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2826AB" w14:textId="2558C84F" w:rsidR="00B9680E" w:rsidRPr="009A49F1" w:rsidRDefault="00546BAC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 сайт Заказчика: http://fppk.info</w:t>
            </w:r>
          </w:p>
        </w:tc>
      </w:tr>
      <w:tr w:rsidR="00514C4E" w:rsidRPr="009A49F1" w14:paraId="65A73566" w14:textId="77777777" w:rsidTr="0057494E">
        <w:tc>
          <w:tcPr>
            <w:tcW w:w="661" w:type="dxa"/>
          </w:tcPr>
          <w:p w14:paraId="4031147A" w14:textId="77777777" w:rsidR="00514C4E" w:rsidRPr="009A49F1" w:rsidRDefault="00514C4E" w:rsidP="00514C4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35EB7452" w14:textId="76A1B7F1" w:rsidR="00514C4E" w:rsidRPr="009A49F1" w:rsidRDefault="00514C4E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выполняемых работ, оказываемых услуг, а также краткое описание предмета закупки (при необходимости)</w:t>
            </w:r>
          </w:p>
        </w:tc>
        <w:tc>
          <w:tcPr>
            <w:tcW w:w="6095" w:type="dxa"/>
          </w:tcPr>
          <w:p w14:paraId="5800A261" w14:textId="38792D2F" w:rsidR="00514C4E" w:rsidRPr="009A49F1" w:rsidRDefault="00514C4E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договора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: оказание услуг по проведению комплексной аудиторской проверки бухгалтерской (финансовой) отчетности </w:t>
            </w:r>
            <w:r w:rsidR="00B31907"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за 2024 </w:t>
            </w:r>
            <w:r w:rsidR="003B7778"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некоммерческой организации «Фонд поддержки обманутых дольщиков Приморского края».</w:t>
            </w:r>
          </w:p>
          <w:p w14:paraId="69701592" w14:textId="7E44BDB1" w:rsidR="004B41F1" w:rsidRPr="009A49F1" w:rsidRDefault="00514C4E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оказываемых Услуг 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определяется Заказчиком как 1 (одна) условная единица.</w:t>
            </w:r>
          </w:p>
          <w:p w14:paraId="24DA4C20" w14:textId="18055A35" w:rsidR="00514C4E" w:rsidRPr="009A49F1" w:rsidRDefault="00514C4E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 предмета закупки</w:t>
            </w:r>
            <w:r w:rsidR="004B41F1"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состава услуг аудиторской проверки содержится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F1"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C7CF0" w:rsidRPr="009A49F1">
              <w:rPr>
                <w:rFonts w:ascii="Times New Roman" w:hAnsi="Times New Roman" w:cs="Times New Roman"/>
                <w:sz w:val="24"/>
                <w:szCs w:val="24"/>
              </w:rPr>
              <w:t>разделе 3</w:t>
            </w:r>
            <w:r w:rsidR="004B41F1"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CF0" w:rsidRPr="009A49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41F1" w:rsidRPr="009A49F1">
              <w:rPr>
                <w:rFonts w:ascii="Times New Roman" w:hAnsi="Times New Roman" w:cs="Times New Roman"/>
                <w:sz w:val="24"/>
                <w:szCs w:val="24"/>
              </w:rPr>
              <w:t>окументации о закупке «Техническое задание».</w:t>
            </w:r>
          </w:p>
        </w:tc>
      </w:tr>
      <w:tr w:rsidR="00514C4E" w:rsidRPr="009A49F1" w14:paraId="50702F84" w14:textId="77777777" w:rsidTr="0057494E">
        <w:tc>
          <w:tcPr>
            <w:tcW w:w="661" w:type="dxa"/>
          </w:tcPr>
          <w:p w14:paraId="5AB878B9" w14:textId="77777777" w:rsidR="00514C4E" w:rsidRPr="009A49F1" w:rsidRDefault="00514C4E" w:rsidP="00514C4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71FC35E8" w14:textId="64BD010A" w:rsidR="00514C4E" w:rsidRPr="009A49F1" w:rsidRDefault="00514C4E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</w:tcPr>
          <w:p w14:paraId="73AD0A47" w14:textId="6057831A" w:rsidR="00514C4E" w:rsidRPr="009A49F1" w:rsidRDefault="00514C4E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оказывает услуги по месту нахождения Заказчика, расположенного по адресу: 690106, г. Владивосток, </w:t>
            </w:r>
            <w:proofErr w:type="spellStart"/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 Знамени, д.3, 12 </w:t>
            </w:r>
            <w:proofErr w:type="spellStart"/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="0057494E" w:rsidRPr="009A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94E" w:rsidRPr="009A49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514C4E" w:rsidRPr="009A49F1" w14:paraId="5E5CBA20" w14:textId="77777777" w:rsidTr="0057494E">
        <w:tc>
          <w:tcPr>
            <w:tcW w:w="661" w:type="dxa"/>
          </w:tcPr>
          <w:p w14:paraId="7ADBC02E" w14:textId="77777777" w:rsidR="00514C4E" w:rsidRPr="009A49F1" w:rsidRDefault="00514C4E" w:rsidP="00514C4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5B688DC2" w14:textId="5DC556D9" w:rsidR="00514C4E" w:rsidRPr="009A49F1" w:rsidRDefault="00514C4E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(цене лота),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095" w:type="dxa"/>
          </w:tcPr>
          <w:p w14:paraId="62F917A1" w14:textId="77777777" w:rsidR="00D42FA5" w:rsidRPr="009A49F1" w:rsidRDefault="000521A1" w:rsidP="00052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максимальная цена договора </w:t>
            </w:r>
            <w:r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составляет</w:t>
            </w:r>
          </w:p>
          <w:p w14:paraId="5E004655" w14:textId="090C62D1" w:rsidR="000521A1" w:rsidRPr="009A49F1" w:rsidRDefault="000521A1" w:rsidP="00052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410 000 (четыреста десять тысяч) рублей 00 коп.</w:t>
            </w:r>
          </w:p>
          <w:p w14:paraId="55133ECA" w14:textId="4B971474" w:rsidR="00514C4E" w:rsidRPr="009A49F1" w:rsidRDefault="000521A1" w:rsidP="000521A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Порядок формирования цены договора: цена Договора, включает все расходы в том числе на уплату налогов, сборов и других обязательных платежей, на материалы, оборудование, запросы информации, получение необходимых документов, перевозку, в том числе расходов сотрудников Исполнителя в период командировки.</w:t>
            </w:r>
          </w:p>
        </w:tc>
      </w:tr>
      <w:tr w:rsidR="000521A1" w:rsidRPr="009A49F1" w14:paraId="6D913E4C" w14:textId="77777777" w:rsidTr="0057494E">
        <w:tc>
          <w:tcPr>
            <w:tcW w:w="661" w:type="dxa"/>
          </w:tcPr>
          <w:p w14:paraId="132A2236" w14:textId="77777777" w:rsidR="000521A1" w:rsidRPr="009A49F1" w:rsidRDefault="000521A1" w:rsidP="00514C4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526F2ADD" w14:textId="6DA58900" w:rsidR="000521A1" w:rsidRPr="009A49F1" w:rsidRDefault="000521A1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Сведения о валюте, используемой для формирования цены договора и расчетов</w:t>
            </w:r>
          </w:p>
        </w:tc>
        <w:tc>
          <w:tcPr>
            <w:tcW w:w="6095" w:type="dxa"/>
          </w:tcPr>
          <w:p w14:paraId="0DCC3170" w14:textId="0A3F09D0" w:rsidR="000521A1" w:rsidRPr="009A49F1" w:rsidRDefault="000521A1" w:rsidP="00052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Рубль РФ</w:t>
            </w:r>
          </w:p>
        </w:tc>
      </w:tr>
      <w:tr w:rsidR="00514C4E" w:rsidRPr="009A49F1" w14:paraId="455BD92F" w14:textId="77777777" w:rsidTr="0057494E">
        <w:tc>
          <w:tcPr>
            <w:tcW w:w="661" w:type="dxa"/>
          </w:tcPr>
          <w:p w14:paraId="265D494D" w14:textId="77777777" w:rsidR="00514C4E" w:rsidRPr="009A49F1" w:rsidRDefault="00514C4E" w:rsidP="00514C4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63D1C31F" w14:textId="09C97DAA" w:rsidR="00514C4E" w:rsidRPr="009A49F1" w:rsidRDefault="000521A1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представления документации о 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конкурентной закупке, размер, порядок и сроки внесения платы, взимаемой Заказчиком за представление данной документации, если такая плата установлена Заказчиком</w:t>
            </w:r>
          </w:p>
        </w:tc>
        <w:tc>
          <w:tcPr>
            <w:tcW w:w="6095" w:type="dxa"/>
          </w:tcPr>
          <w:p w14:paraId="1F8EC1E5" w14:textId="40718A94" w:rsidR="000521A1" w:rsidRPr="009A49F1" w:rsidRDefault="000521A1" w:rsidP="00052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Документация о закупке доступна для ознакомления в форме электронного документа в любое время с момента размещения Извещения и Документации о закупке до 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 окончания срока подачи заявок на официальном сайте Заказчика по адресу: http://fppk.info, а также на сайте ЭТП по адресу: https://www.rts-tender.ru.</w:t>
            </w:r>
          </w:p>
          <w:p w14:paraId="42B132E7" w14:textId="77777777" w:rsidR="000521A1" w:rsidRPr="009A49F1" w:rsidRDefault="000521A1" w:rsidP="00052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Документация не предоставляется по отдельному запросу участника закупки. Предоставление Документации о закупке на бумажном носителе не предусмотрено.</w:t>
            </w:r>
          </w:p>
          <w:p w14:paraId="0137664A" w14:textId="22FA910D" w:rsidR="00514C4E" w:rsidRPr="009A49F1" w:rsidRDefault="000521A1" w:rsidP="00052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документации о закупке Заказчиком не взимается.</w:t>
            </w:r>
          </w:p>
        </w:tc>
      </w:tr>
      <w:tr w:rsidR="00514C4E" w:rsidRPr="009A49F1" w14:paraId="3EDE6002" w14:textId="77777777" w:rsidTr="0057494E">
        <w:tc>
          <w:tcPr>
            <w:tcW w:w="661" w:type="dxa"/>
          </w:tcPr>
          <w:p w14:paraId="6FA7B1AB" w14:textId="77777777" w:rsidR="00514C4E" w:rsidRPr="009A49F1" w:rsidRDefault="00514C4E" w:rsidP="00514C4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0F57F15F" w14:textId="0273B4C3" w:rsidR="00514C4E" w:rsidRPr="009A49F1" w:rsidRDefault="000521A1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начала, дата и время окончания срока подачи заявок на участие в закупке (этапах конкурентной закупки) </w:t>
            </w:r>
          </w:p>
        </w:tc>
        <w:tc>
          <w:tcPr>
            <w:tcW w:w="6095" w:type="dxa"/>
          </w:tcPr>
          <w:p w14:paraId="62F1241E" w14:textId="6AF11C60" w:rsidR="000521A1" w:rsidRPr="009A49F1" w:rsidRDefault="000521A1" w:rsidP="00052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начала срока подачи заявок на участие в закупке: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размещение извещения и документации о закупке на электронной площадке (</w:t>
            </w:r>
            <w:r w:rsidR="00B9680E" w:rsidRPr="009A49F1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2024).</w:t>
            </w:r>
          </w:p>
          <w:p w14:paraId="3BD393EB" w14:textId="4192E94E" w:rsidR="000521A1" w:rsidRPr="009A49F1" w:rsidRDefault="000521A1" w:rsidP="00FE4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окончания срока подачи заявок на участие в закупк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е: </w:t>
            </w:r>
            <w:r w:rsidR="00B9680E" w:rsidRPr="00FB4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FB4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.12.202</w:t>
            </w:r>
            <w:r w:rsidR="00B31907" w:rsidRPr="00FB4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B4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09:00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 (по местному времени Заказчика (МСК +7)).</w:t>
            </w:r>
          </w:p>
        </w:tc>
      </w:tr>
      <w:tr w:rsidR="005C7CF0" w:rsidRPr="009A49F1" w14:paraId="7339BBE4" w14:textId="77777777" w:rsidTr="0057494E">
        <w:tc>
          <w:tcPr>
            <w:tcW w:w="661" w:type="dxa"/>
          </w:tcPr>
          <w:p w14:paraId="31CBF623" w14:textId="77777777" w:rsidR="005C7CF0" w:rsidRPr="009A49F1" w:rsidRDefault="005C7CF0" w:rsidP="00514C4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78AE6BE9" w14:textId="02E2388A" w:rsidR="005C7CF0" w:rsidRPr="009A49F1" w:rsidRDefault="005C7CF0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Дата подачи дополнительных ценовых предложений</w:t>
            </w:r>
          </w:p>
        </w:tc>
        <w:tc>
          <w:tcPr>
            <w:tcW w:w="6095" w:type="dxa"/>
          </w:tcPr>
          <w:p w14:paraId="420C396F" w14:textId="04637462" w:rsidR="005C7CF0" w:rsidRPr="009A49F1" w:rsidRDefault="00B9680E" w:rsidP="00052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5C7CF0"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.12.2024</w:t>
            </w:r>
          </w:p>
          <w:p w14:paraId="566EC99F" w14:textId="6A041DD4" w:rsidR="005C7CF0" w:rsidRPr="009A49F1" w:rsidRDefault="005C7CF0" w:rsidP="000521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Время начала проведения такой процедуры устанавливается оператором электронной площадки в соответствии со временем часовой зоны, в которой расположен Заказчик</w:t>
            </w:r>
          </w:p>
        </w:tc>
      </w:tr>
      <w:tr w:rsidR="00A923B1" w:rsidRPr="009A49F1" w14:paraId="47D7DB13" w14:textId="77777777" w:rsidTr="0057494E">
        <w:tc>
          <w:tcPr>
            <w:tcW w:w="661" w:type="dxa"/>
          </w:tcPr>
          <w:p w14:paraId="3C07A33B" w14:textId="77777777" w:rsidR="00A923B1" w:rsidRPr="009A49F1" w:rsidRDefault="00A923B1" w:rsidP="00A923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0C0DD17F" w14:textId="78467079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6095" w:type="dxa"/>
          </w:tcPr>
          <w:p w14:paraId="229596E7" w14:textId="77777777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Для участия в закупке Участнику необходимо получить аккредитацию на электронной площадке, указанной в п. 12 Извещения, в порядке, установленном оператором электронной площадки.</w:t>
            </w:r>
          </w:p>
          <w:p w14:paraId="5FCAE160" w14:textId="77777777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Участник вправе подать только одну заявку на участие в закупке в отношении каждого предмета закупки (лота) в любое время с момента размещения извещения о ее проведении до предусмотренных извещением и документацией о конкурентной закупке даты и времени окончания срока подачи заявок на участие в закупке. Если Участник подает более одной заявки по лоту, а ранее поданные им заявки по этому лоту не отозваны, все заявки такого Участника по лоту отклоняются.</w:t>
            </w:r>
          </w:p>
          <w:p w14:paraId="05350854" w14:textId="77777777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направляется Участником оператору электронной торговой площадки, указанной в п. 12 Извещения, в форме трех электронных документов, которые подаются одновременно.</w:t>
            </w:r>
          </w:p>
          <w:p w14:paraId="5E8D39EF" w14:textId="77777777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Электронные документы Участника должны быть подписаны электронной подписью лица, имеющего право действовать от имени соответственно Участника.</w:t>
            </w:r>
          </w:p>
          <w:p w14:paraId="6AF4613C" w14:textId="77777777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Участник вправе изменить или отозвать свою заявку до истечения срока подачи заявок. Изменение заявки или уведомление о ее отзыве является действительным, если изменение осуществлено или уведомление получено Заказчиком до истечения срока подачи заявок. В случае изменения заявки датой подачи заявки на участие в конкурентной закупке считается дата подачи последних изменений.</w:t>
            </w:r>
          </w:p>
          <w:p w14:paraId="092ABE6C" w14:textId="3C432BB7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Участники закупки, допущенные к участию в открытом конкурсе в электронной форме, вправе подавать окончательные предложения о цене Договора. Участник открытого конкурса в электронной форме может подать только одно окончательное предложение о цене Договора.</w:t>
            </w:r>
          </w:p>
        </w:tc>
      </w:tr>
      <w:tr w:rsidR="00A923B1" w:rsidRPr="009A49F1" w14:paraId="5AACEDBA" w14:textId="77777777" w:rsidTr="0057494E">
        <w:tc>
          <w:tcPr>
            <w:tcW w:w="661" w:type="dxa"/>
          </w:tcPr>
          <w:p w14:paraId="18DBCBBB" w14:textId="77777777" w:rsidR="00A923B1" w:rsidRPr="009A49F1" w:rsidRDefault="00A923B1" w:rsidP="00A923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43238526" w14:textId="628C9461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конкурентной закупки (этапов конкурентной закупки)</w:t>
            </w:r>
          </w:p>
        </w:tc>
        <w:tc>
          <w:tcPr>
            <w:tcW w:w="6095" w:type="dxa"/>
          </w:tcPr>
          <w:p w14:paraId="06D08D98" w14:textId="77777777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В течение одного часа после размещения протоколов рассмотрения и оценки заявок (первая и вторая часть), оператор электронной площадки направляет Заказчику протокол подачи окончательных предложений, за исключением случая признания конкурентной закупки несостоявшейся.</w:t>
            </w:r>
          </w:p>
          <w:p w14:paraId="09D4B785" w14:textId="77777777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следующего рабочего дня после дня получения от оператора электронной площадки протокола подачи окончательных предложений, комиссия, на основании результатов оценки заявок на участие в открытом конкурсе в электронной форме,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Договора. Заявке на участие в открытом конкурсе в электронной форме, в которой содержатся лучшие условия исполнения Договора, присваивается первый номер. </w:t>
            </w:r>
          </w:p>
          <w:p w14:paraId="40911EBE" w14:textId="77777777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В случае, если в нескольких заявках на участие в открытом конкурсе в электронной форме содержатся одинаковые условия исполнения Договора, меньший порядковый номер присваивается заявке на участие в открытом конкурсе в электронной форме, которая поступила ранее других заявок на участие в открытом конкурсе в электронной форме, содержащих такие же условия.</w:t>
            </w:r>
          </w:p>
          <w:p w14:paraId="1A55260F" w14:textId="77777777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форме, который подписывается всеми присутствующими на заседании членами комиссии.</w:t>
            </w:r>
          </w:p>
          <w:p w14:paraId="44B7CFD5" w14:textId="4FA1C86B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Протокол подведения итогов открытого конкурса в электронной форме, в день его подписания направляется оператору электронной площадки.</w:t>
            </w:r>
          </w:p>
        </w:tc>
      </w:tr>
      <w:tr w:rsidR="000521A1" w:rsidRPr="009A49F1" w14:paraId="114B3185" w14:textId="77777777" w:rsidTr="0057494E">
        <w:tc>
          <w:tcPr>
            <w:tcW w:w="661" w:type="dxa"/>
          </w:tcPr>
          <w:p w14:paraId="3110B2EC" w14:textId="77777777" w:rsidR="000521A1" w:rsidRPr="009A49F1" w:rsidRDefault="000521A1" w:rsidP="00514C4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68ACCEEA" w14:textId="42CB4CC7" w:rsidR="000521A1" w:rsidRPr="009A49F1" w:rsidRDefault="00DF00E2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1A1" w:rsidRPr="009A49F1">
              <w:rPr>
                <w:rFonts w:ascii="Times New Roman" w:hAnsi="Times New Roman" w:cs="Times New Roman"/>
                <w:sz w:val="24"/>
                <w:szCs w:val="24"/>
              </w:rPr>
              <w:t>дрес электронной площадки в информационно-телекоммуникационной сети Интернет</w:t>
            </w:r>
          </w:p>
        </w:tc>
        <w:tc>
          <w:tcPr>
            <w:tcW w:w="6095" w:type="dxa"/>
          </w:tcPr>
          <w:p w14:paraId="35B27BA5" w14:textId="7D37C4A0" w:rsidR="000521A1" w:rsidRPr="009A49F1" w:rsidRDefault="00DF00E2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A49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https://www.rts-tender.ru</w:t>
              </w:r>
            </w:hyperlink>
          </w:p>
          <w:p w14:paraId="488AD647" w14:textId="7231232E" w:rsidR="00DF00E2" w:rsidRPr="009A49F1" w:rsidRDefault="00DF00E2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Оператор электронной площадки: OOO «РТС-тендер»</w:t>
            </w:r>
          </w:p>
        </w:tc>
      </w:tr>
      <w:tr w:rsidR="000521A1" w:rsidRPr="009A49F1" w14:paraId="320A294F" w14:textId="77777777" w:rsidTr="0057494E">
        <w:tc>
          <w:tcPr>
            <w:tcW w:w="661" w:type="dxa"/>
          </w:tcPr>
          <w:p w14:paraId="2A5EEC3F" w14:textId="77777777" w:rsidR="000521A1" w:rsidRPr="009A49F1" w:rsidRDefault="000521A1" w:rsidP="00514C4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1699F1E6" w14:textId="6B31E235" w:rsidR="000521A1" w:rsidRPr="009A49F1" w:rsidRDefault="005617E4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1A1" w:rsidRPr="009A49F1">
              <w:rPr>
                <w:rFonts w:ascii="Times New Roman" w:hAnsi="Times New Roman" w:cs="Times New Roman"/>
                <w:sz w:val="24"/>
                <w:szCs w:val="24"/>
              </w:rPr>
              <w:t>беспе</w:t>
            </w:r>
            <w:r w:rsidR="007F6297" w:rsidRPr="009A49F1">
              <w:rPr>
                <w:rFonts w:ascii="Times New Roman" w:hAnsi="Times New Roman" w:cs="Times New Roman"/>
                <w:sz w:val="24"/>
                <w:szCs w:val="24"/>
              </w:rPr>
              <w:t>чени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6297"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6095" w:type="dxa"/>
          </w:tcPr>
          <w:p w14:paraId="18AF04FF" w14:textId="061ADB59" w:rsidR="005617E4" w:rsidRPr="009A49F1" w:rsidRDefault="005617E4" w:rsidP="00561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обеспечению заявки </w:t>
            </w:r>
            <w:r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установлено</w:t>
            </w:r>
            <w:r w:rsidR="00B31907"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размере </w:t>
            </w:r>
            <w:r w:rsidR="00ED70CD"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31907"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 от начальной (максимальной) цены договора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1B85C" w14:textId="4F1F833B" w:rsidR="005617E4" w:rsidRPr="009A49F1" w:rsidRDefault="005617E4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заявки на участие в закупке составляет </w:t>
            </w:r>
            <w:r w:rsidR="00ED70CD"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20 500</w:t>
            </w:r>
            <w:r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D70CD" w:rsidRPr="009A49F1">
              <w:rPr>
                <w:rFonts w:ascii="Times New Roman" w:hAnsi="Times New Roman" w:cs="Times New Roman"/>
                <w:sz w:val="24"/>
                <w:szCs w:val="24"/>
              </w:rPr>
              <w:t>Двадцать тысяч пятьсот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) руб. </w:t>
            </w:r>
            <w:r w:rsidR="00B31907"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  <w:p w14:paraId="56109A57" w14:textId="7B42A487" w:rsidR="005617E4" w:rsidRPr="009A49F1" w:rsidRDefault="005617E4" w:rsidP="00561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Подробная информация о порядке предоставления обеспечения заявок приведена в Документации о закупке.</w:t>
            </w:r>
          </w:p>
          <w:p w14:paraId="55FDE388" w14:textId="6E809D90" w:rsidR="005617E4" w:rsidRPr="009A49F1" w:rsidRDefault="005617E4" w:rsidP="005617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 ВНИМАНИЕ</w:t>
            </w:r>
          </w:p>
          <w:p w14:paraId="2AE1C332" w14:textId="080EAFC7" w:rsidR="005617E4" w:rsidRPr="009A49F1" w:rsidRDefault="005617E4" w:rsidP="005617E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того, чтобы иметь возможность подать заявку на участие в закупке, в соответствии с Регламентом ЭП на счете Участника, открытом ему оператором ЭП, дополнительно к обеспечению заявки должна быть внесена сумма в размере не менее установленной платы с лица, с которым заключается договор, в соответствии с тарифами оператора ЭП.</w:t>
            </w:r>
          </w:p>
        </w:tc>
      </w:tr>
      <w:tr w:rsidR="00FE486D" w:rsidRPr="009A49F1" w14:paraId="04EBC5DB" w14:textId="77777777" w:rsidTr="0057494E">
        <w:tc>
          <w:tcPr>
            <w:tcW w:w="661" w:type="dxa"/>
          </w:tcPr>
          <w:p w14:paraId="2AD7B9D6" w14:textId="77777777" w:rsidR="00FE486D" w:rsidRPr="009A49F1" w:rsidRDefault="00FE486D" w:rsidP="00514C4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3101089B" w14:textId="2B7FB446" w:rsidR="00FE486D" w:rsidRPr="009A49F1" w:rsidRDefault="00FE486D" w:rsidP="0051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095" w:type="dxa"/>
          </w:tcPr>
          <w:p w14:paraId="0FB3EF30" w14:textId="44F66477" w:rsidR="00D42FA5" w:rsidRPr="009A49F1" w:rsidRDefault="009111CC" w:rsidP="00B3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об обеспечении исполнения Договора </w:t>
            </w:r>
            <w:r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установлено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6297" w:rsidRPr="009A49F1" w14:paraId="5D5F2D91" w14:textId="77777777" w:rsidTr="0057494E">
        <w:tc>
          <w:tcPr>
            <w:tcW w:w="661" w:type="dxa"/>
          </w:tcPr>
          <w:p w14:paraId="2231694C" w14:textId="77777777" w:rsidR="007F6297" w:rsidRPr="009A49F1" w:rsidRDefault="007F6297" w:rsidP="007F62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5C01" w14:textId="29E69C8D" w:rsidR="007F6297" w:rsidRPr="009A49F1" w:rsidRDefault="007F6297" w:rsidP="007F6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Многолотовая</w:t>
            </w:r>
            <w:proofErr w:type="spellEnd"/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 закупка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7292" w14:textId="0F1090F6" w:rsidR="007F6297" w:rsidRPr="009A49F1" w:rsidRDefault="007F6297" w:rsidP="007F6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6297" w:rsidRPr="009A49F1" w14:paraId="4A0067D5" w14:textId="77777777" w:rsidTr="0057494E">
        <w:tc>
          <w:tcPr>
            <w:tcW w:w="661" w:type="dxa"/>
          </w:tcPr>
          <w:p w14:paraId="48598831" w14:textId="77777777" w:rsidR="007F6297" w:rsidRPr="009A49F1" w:rsidRDefault="007F6297" w:rsidP="007F62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687" w14:textId="0995E8A4" w:rsidR="007F6297" w:rsidRPr="009A49F1" w:rsidRDefault="007F6297" w:rsidP="007F6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Выбор нескольких победителей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2B1" w14:textId="77777777" w:rsidR="007F6297" w:rsidRPr="009A49F1" w:rsidRDefault="007F6297" w:rsidP="007F62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предусмотрен.</w:t>
            </w:r>
          </w:p>
          <w:p w14:paraId="52636401" w14:textId="49449319" w:rsidR="007F6297" w:rsidRPr="009A49F1" w:rsidRDefault="007F6297" w:rsidP="007F6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закупки (в рамках одного лота) - Один победитель.</w:t>
            </w:r>
          </w:p>
        </w:tc>
      </w:tr>
      <w:tr w:rsidR="00FE486D" w:rsidRPr="009A49F1" w14:paraId="293D3AA6" w14:textId="77777777" w:rsidTr="0057494E">
        <w:tc>
          <w:tcPr>
            <w:tcW w:w="661" w:type="dxa"/>
          </w:tcPr>
          <w:p w14:paraId="0EC0CAAE" w14:textId="77777777" w:rsidR="00FE486D" w:rsidRPr="009A49F1" w:rsidRDefault="00FE486D" w:rsidP="007F62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380D" w14:textId="5D861437" w:rsidR="00FE486D" w:rsidRPr="009A49F1" w:rsidRDefault="00FE486D" w:rsidP="007F6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Порядок участия в закупке группы лиц (коллективные участники закупок)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F19" w14:textId="44B234CA" w:rsidR="00FE486D" w:rsidRPr="009A49F1" w:rsidRDefault="00FE486D" w:rsidP="007F6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закупке группы лиц (коллективных участников) </w:t>
            </w:r>
            <w:r w:rsidRPr="009A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предусмотрено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3B1" w:rsidRPr="009A49F1" w14:paraId="3FE2E140" w14:textId="77777777" w:rsidTr="0057494E">
        <w:tc>
          <w:tcPr>
            <w:tcW w:w="661" w:type="dxa"/>
          </w:tcPr>
          <w:p w14:paraId="287024CF" w14:textId="77777777" w:rsidR="00A923B1" w:rsidRPr="009A49F1" w:rsidRDefault="00A923B1" w:rsidP="00A923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9D2" w14:textId="3B76D033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Антидемпинговые меры применяемые при проведении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735" w14:textId="77777777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При предложении Участником закупки цены Договора (лота), которая ниже начальной (максимальной) цены Договора (лота) на 25% и более, договор заключается только после предоставления таким Участником:</w:t>
            </w:r>
          </w:p>
          <w:p w14:paraId="6C26DDAA" w14:textId="77777777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- обоснования предлагаемой цены Договора (лота).</w:t>
            </w:r>
          </w:p>
          <w:p w14:paraId="2A12B28D" w14:textId="77777777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Такое обоснование должно включать в себя расчет предлагаемой цены Договора и ее обоснование.</w:t>
            </w:r>
          </w:p>
          <w:p w14:paraId="2A58A55D" w14:textId="77777777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Непредоставление информации, документов, разъяснений и/или их недостоверность, предоставляемых участником закупки в качестве обоснования предлагаемой цены Договора при предложении о демпинговой цене Договора, является основанием для отклонения заявки Участника закупки.</w:t>
            </w:r>
          </w:p>
          <w:p w14:paraId="62570836" w14:textId="25CCA7F8" w:rsidR="00A923B1" w:rsidRPr="009A49F1" w:rsidRDefault="00A923B1" w:rsidP="00A9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Заказчик отклоняет заявку Участника закупки, содержащей предложение с демпинговой ценой Договора, если из представленных обосновывающих цену заявки документов следует, что снижение цены Договора достигается за счет сокращения налогов и сборов (в том числе предусмотренных специальными налоговыми режимами), а также за счет невыполнения требований, предусмотренных действующим законодательством РФ.</w:t>
            </w:r>
          </w:p>
        </w:tc>
      </w:tr>
      <w:tr w:rsidR="00960B74" w:rsidRPr="009A49F1" w14:paraId="0B318055" w14:textId="77777777" w:rsidTr="0057494E">
        <w:tc>
          <w:tcPr>
            <w:tcW w:w="661" w:type="dxa"/>
          </w:tcPr>
          <w:p w14:paraId="431D50DB" w14:textId="77777777" w:rsidR="00960B74" w:rsidRPr="009A49F1" w:rsidRDefault="00960B74" w:rsidP="007F62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ECF" w14:textId="70E803B0" w:rsidR="00960B74" w:rsidRPr="009A49F1" w:rsidRDefault="00960B74" w:rsidP="007F6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Общие квалификационные требования, перечень </w:t>
            </w:r>
            <w:r w:rsidR="00B31907" w:rsidRPr="009A49F1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подтверждающих  соответствие этим требованиям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1F74" w14:textId="432B3639" w:rsidR="00960B74" w:rsidRPr="009A49F1" w:rsidRDefault="00960B74" w:rsidP="00B3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Общие квалификационные требования не установлены. Предоставление документов не требуется.</w:t>
            </w:r>
          </w:p>
        </w:tc>
      </w:tr>
      <w:tr w:rsidR="001025D1" w:rsidRPr="00A923B1" w14:paraId="03F674F7" w14:textId="77777777" w:rsidTr="0057494E">
        <w:tc>
          <w:tcPr>
            <w:tcW w:w="661" w:type="dxa"/>
          </w:tcPr>
          <w:p w14:paraId="276C4F39" w14:textId="77777777" w:rsidR="001025D1" w:rsidRPr="009A49F1" w:rsidRDefault="001025D1" w:rsidP="007F62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BC9" w14:textId="40CEC654" w:rsidR="001025D1" w:rsidRPr="009A49F1" w:rsidRDefault="001025D1" w:rsidP="007F6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Приоритет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DBD5" w14:textId="15A3CF0B" w:rsidR="001025D1" w:rsidRPr="00A923B1" w:rsidRDefault="001025D1" w:rsidP="00B3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1">
              <w:rPr>
                <w:rFonts w:ascii="Times New Roman" w:hAnsi="Times New Roman" w:cs="Times New Roman"/>
                <w:sz w:val="24"/>
                <w:szCs w:val="24"/>
              </w:rPr>
              <w:t>Не применяется</w:t>
            </w:r>
          </w:p>
        </w:tc>
      </w:tr>
    </w:tbl>
    <w:p w14:paraId="3AD2B0CF" w14:textId="77777777" w:rsidR="00514C4E" w:rsidRPr="00B31907" w:rsidRDefault="00514C4E" w:rsidP="00514C4E">
      <w:pPr>
        <w:jc w:val="center"/>
        <w:rPr>
          <w:rFonts w:ascii="Times New Roman" w:hAnsi="Times New Roman" w:cs="Times New Roman"/>
          <w:b/>
          <w:bCs/>
        </w:rPr>
      </w:pPr>
    </w:p>
    <w:p w14:paraId="3602AD61" w14:textId="77777777" w:rsidR="00514C4E" w:rsidRPr="00B31907" w:rsidRDefault="00514C4E">
      <w:pPr>
        <w:rPr>
          <w:rFonts w:ascii="Times New Roman" w:hAnsi="Times New Roman" w:cs="Times New Roman"/>
        </w:rPr>
      </w:pPr>
    </w:p>
    <w:sectPr w:rsidR="00514C4E" w:rsidRPr="00B31907" w:rsidSect="00D42FA5">
      <w:footerReference w:type="default" r:id="rId10"/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CB1DB" w14:textId="77777777" w:rsidR="002D118B" w:rsidRDefault="002D118B" w:rsidP="00FB4DF8">
      <w:pPr>
        <w:spacing w:after="0" w:line="240" w:lineRule="auto"/>
      </w:pPr>
      <w:r>
        <w:separator/>
      </w:r>
    </w:p>
  </w:endnote>
  <w:endnote w:type="continuationSeparator" w:id="0">
    <w:p w14:paraId="0D8D711B" w14:textId="77777777" w:rsidR="002D118B" w:rsidRDefault="002D118B" w:rsidP="00FB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5341117"/>
      <w:docPartObj>
        <w:docPartGallery w:val="Page Numbers (Bottom of Page)"/>
        <w:docPartUnique/>
      </w:docPartObj>
    </w:sdtPr>
    <w:sdtContent>
      <w:p w14:paraId="09CE1DEA" w14:textId="3BE52757" w:rsidR="00FB4DF8" w:rsidRDefault="00FB4DF8" w:rsidP="00FB4DF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1A00D" w14:textId="77777777" w:rsidR="002D118B" w:rsidRDefault="002D118B" w:rsidP="00FB4DF8">
      <w:pPr>
        <w:spacing w:after="0" w:line="240" w:lineRule="auto"/>
      </w:pPr>
      <w:r>
        <w:separator/>
      </w:r>
    </w:p>
  </w:footnote>
  <w:footnote w:type="continuationSeparator" w:id="0">
    <w:p w14:paraId="53123BD9" w14:textId="77777777" w:rsidR="002D118B" w:rsidRDefault="002D118B" w:rsidP="00FB4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43266"/>
    <w:multiLevelType w:val="hybridMultilevel"/>
    <w:tmpl w:val="A1DA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04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4E"/>
    <w:rsid w:val="000521A1"/>
    <w:rsid w:val="001024F0"/>
    <w:rsid w:val="001025D1"/>
    <w:rsid w:val="002C65C4"/>
    <w:rsid w:val="002D118B"/>
    <w:rsid w:val="003B7778"/>
    <w:rsid w:val="00453945"/>
    <w:rsid w:val="004B41F1"/>
    <w:rsid w:val="004C2F62"/>
    <w:rsid w:val="00514C4E"/>
    <w:rsid w:val="00546BAC"/>
    <w:rsid w:val="005617E4"/>
    <w:rsid w:val="0057494E"/>
    <w:rsid w:val="00590774"/>
    <w:rsid w:val="005A5E25"/>
    <w:rsid w:val="005C67E9"/>
    <w:rsid w:val="005C7CF0"/>
    <w:rsid w:val="00647276"/>
    <w:rsid w:val="00650C2F"/>
    <w:rsid w:val="00660ED2"/>
    <w:rsid w:val="00717D5A"/>
    <w:rsid w:val="007F1244"/>
    <w:rsid w:val="007F6297"/>
    <w:rsid w:val="009111CC"/>
    <w:rsid w:val="00960B74"/>
    <w:rsid w:val="009A49F1"/>
    <w:rsid w:val="00A009E5"/>
    <w:rsid w:val="00A153EC"/>
    <w:rsid w:val="00A923B1"/>
    <w:rsid w:val="00B31907"/>
    <w:rsid w:val="00B9680E"/>
    <w:rsid w:val="00BF7854"/>
    <w:rsid w:val="00C831A4"/>
    <w:rsid w:val="00C91927"/>
    <w:rsid w:val="00D25838"/>
    <w:rsid w:val="00D42FA5"/>
    <w:rsid w:val="00DF00E2"/>
    <w:rsid w:val="00ED70CD"/>
    <w:rsid w:val="00F006F8"/>
    <w:rsid w:val="00F452BB"/>
    <w:rsid w:val="00FA37B7"/>
    <w:rsid w:val="00FB4DF8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0994"/>
  <w15:chartTrackingRefBased/>
  <w15:docId w15:val="{5DEC3A7D-6F68-4159-AC7E-8AD90EA4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C4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617E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617E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17E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17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17E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DF00E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F00E2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rsid w:val="005749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B4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B4DF8"/>
  </w:style>
  <w:style w:type="paragraph" w:styleId="ae">
    <w:name w:val="footer"/>
    <w:basedOn w:val="a"/>
    <w:link w:val="af"/>
    <w:uiPriority w:val="99"/>
    <w:unhideWhenUsed/>
    <w:rsid w:val="00FB4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poderzk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DA56-CA12-426A-80A4-748439CD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Юрченко</dc:creator>
  <cp:keywords/>
  <dc:description/>
  <cp:lastModifiedBy>Юлия Юрченко</cp:lastModifiedBy>
  <cp:revision>11</cp:revision>
  <cp:lastPrinted>2024-11-26T02:25:00Z</cp:lastPrinted>
  <dcterms:created xsi:type="dcterms:W3CDTF">2024-11-26T01:37:00Z</dcterms:created>
  <dcterms:modified xsi:type="dcterms:W3CDTF">2024-12-02T00:00:00Z</dcterms:modified>
</cp:coreProperties>
</file>