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95" w:rsidRDefault="007E1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Аналитический материал по проекту решения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Абдулинский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городской округ Оренбургской области за 2022 год</w:t>
      </w:r>
    </w:p>
    <w:p w:rsidR="00732295" w:rsidRDefault="007E12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2022 года исполнение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 доходам составляет 1 миллиард 6</w:t>
      </w:r>
      <w:r w:rsidR="0011345C">
        <w:rPr>
          <w:rFonts w:ascii="Times New Roman" w:hAnsi="Times New Roman" w:cs="Times New Roman"/>
          <w:sz w:val="24"/>
          <w:szCs w:val="24"/>
        </w:rPr>
        <w:t xml:space="preserve">5 миллионов 362 тысячи рублей, </w:t>
      </w:r>
      <w:r>
        <w:rPr>
          <w:rFonts w:ascii="Times New Roman" w:hAnsi="Times New Roman" w:cs="Times New Roman"/>
          <w:sz w:val="24"/>
          <w:szCs w:val="24"/>
        </w:rPr>
        <w:t xml:space="preserve">по расходам 1 миллиард </w:t>
      </w:r>
      <w:r w:rsidR="0011345C">
        <w:rPr>
          <w:rFonts w:ascii="Times New Roman" w:hAnsi="Times New Roman" w:cs="Times New Roman"/>
          <w:sz w:val="24"/>
          <w:szCs w:val="24"/>
        </w:rPr>
        <w:t xml:space="preserve">50 миллионов 255 тысяч рублей. </w:t>
      </w:r>
      <w:r>
        <w:rPr>
          <w:rFonts w:ascii="Times New Roman" w:hAnsi="Times New Roman" w:cs="Times New Roman"/>
          <w:sz w:val="24"/>
          <w:szCs w:val="24"/>
        </w:rPr>
        <w:t>Превышение доходов над расходами 15 миллионов 107 тысяч рублей.</w:t>
      </w:r>
    </w:p>
    <w:p w:rsidR="00732295" w:rsidRDefault="007E12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доходы бюджета городского округа по сравнению с 2021 годом прирос</w:t>
      </w:r>
      <w:r>
        <w:rPr>
          <w:rFonts w:ascii="Times New Roman" w:hAnsi="Times New Roman" w:cs="Times New Roman"/>
          <w:sz w:val="24"/>
          <w:szCs w:val="24"/>
        </w:rPr>
        <w:t>ли на 25 процентов и составили 101 процент от запланированной суммы. На рост доходов повлияло увеличение по налоговым и неналоговым поступлениям на 151 миллион 330 тысяч рублей или  на 56,6 процента, а так же безвозмездных поступлений на 61 миллион  666 ты</w:t>
      </w:r>
      <w:r>
        <w:rPr>
          <w:rFonts w:ascii="Times New Roman" w:hAnsi="Times New Roman" w:cs="Times New Roman"/>
          <w:sz w:val="24"/>
          <w:szCs w:val="24"/>
        </w:rPr>
        <w:t>сяч  рублей или на 10,5</w:t>
      </w:r>
      <w:r w:rsidR="0011345C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295" w:rsidRDefault="007E125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бюджета осуществлялось в программном формате. Уровень программных расходов  бюджета городского округа составил 98,6 процента.</w:t>
      </w:r>
    </w:p>
    <w:p w:rsidR="00732295" w:rsidRDefault="007E12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Сохраняется соц</w:t>
      </w:r>
      <w:r w:rsidR="0011345C">
        <w:rPr>
          <w:rFonts w:ascii="Times New Roman" w:hAnsi="Times New Roman" w:cs="Times New Roman"/>
          <w:sz w:val="24"/>
          <w:szCs w:val="24"/>
        </w:rPr>
        <w:t>иальная направленность бюджета —</w:t>
      </w:r>
      <w:r>
        <w:rPr>
          <w:rFonts w:ascii="Times New Roman" w:hAnsi="Times New Roman" w:cs="Times New Roman"/>
          <w:sz w:val="24"/>
          <w:szCs w:val="24"/>
        </w:rPr>
        <w:t xml:space="preserve"> расходы на образование, культуру, физическую к</w:t>
      </w:r>
      <w:r>
        <w:rPr>
          <w:rFonts w:ascii="Times New Roman" w:hAnsi="Times New Roman" w:cs="Times New Roman"/>
          <w:sz w:val="24"/>
          <w:szCs w:val="24"/>
        </w:rPr>
        <w:t>ультуру и спорт, социальную политику составляют 604 миллиона 900 тысяч рублей, что составляет почти 60 процентов от  произведенных расходов.</w:t>
      </w:r>
    </w:p>
    <w:p w:rsidR="00732295" w:rsidRDefault="007E12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социальные обязательства и задачи исполнены в полном объеме. Своевременно выплачивались компенсации и пособия, </w:t>
      </w:r>
      <w:r>
        <w:rPr>
          <w:rFonts w:ascii="Times New Roman" w:hAnsi="Times New Roman" w:cs="Times New Roman"/>
          <w:sz w:val="24"/>
          <w:szCs w:val="24"/>
        </w:rPr>
        <w:t>предоставлялись льготы.</w:t>
      </w:r>
    </w:p>
    <w:p w:rsidR="00732295" w:rsidRDefault="007E125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долг 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по состоянию на 01.01.2023 год отсутствует.</w:t>
      </w:r>
    </w:p>
    <w:p w:rsidR="00732295" w:rsidRDefault="007E12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оценки открытости муниципальных образований</w:t>
      </w:r>
      <w:r w:rsidR="0011345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проводимой министерством финансо</w:t>
      </w:r>
      <w:r>
        <w:rPr>
          <w:rFonts w:ascii="Times New Roman" w:hAnsi="Times New Roman" w:cs="Times New Roman"/>
          <w:sz w:val="24"/>
          <w:szCs w:val="24"/>
        </w:rPr>
        <w:t xml:space="preserve">в Оренбургской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отнесен к группе с высоким уровнем открытости бюджетных данных.</w:t>
      </w:r>
    </w:p>
    <w:p w:rsidR="00732295" w:rsidRDefault="00732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295" w:rsidRDefault="00732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95" w:rsidRDefault="00732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95" w:rsidRDefault="00732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95" w:rsidRDefault="00732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95" w:rsidRDefault="00732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95" w:rsidRDefault="00732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95" w:rsidRDefault="00732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95" w:rsidRDefault="00732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95" w:rsidRDefault="00732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95" w:rsidRDefault="00732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95" w:rsidRDefault="00732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95" w:rsidRDefault="00732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95" w:rsidRDefault="00732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95" w:rsidRDefault="00732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95" w:rsidRDefault="00732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95" w:rsidRDefault="00732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95" w:rsidRDefault="00732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95" w:rsidRDefault="00732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95" w:rsidRDefault="00732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95" w:rsidRDefault="00732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95" w:rsidRDefault="00732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95" w:rsidRDefault="007322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32295">
      <w:pgSz w:w="11906" w:h="16838"/>
      <w:pgMar w:top="567" w:right="964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53" w:rsidRDefault="007E1253">
      <w:r>
        <w:separator/>
      </w:r>
    </w:p>
  </w:endnote>
  <w:endnote w:type="continuationSeparator" w:id="0">
    <w:p w:rsidR="007E1253" w:rsidRDefault="007E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S Minch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53" w:rsidRDefault="007E1253">
      <w:r>
        <w:separator/>
      </w:r>
    </w:p>
  </w:footnote>
  <w:footnote w:type="continuationSeparator" w:id="0">
    <w:p w:rsidR="007E1253" w:rsidRDefault="007E1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295"/>
    <w:rsid w:val="0011345C"/>
    <w:rsid w:val="00732295"/>
    <w:rsid w:val="007E1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pPr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5F"/>
    <w:pPr>
      <w:spacing w:after="0" w:line="240" w:lineRule="auto"/>
    </w:pPr>
  </w:style>
  <w:style w:type="table" w:styleId="a4">
    <w:name w:val="Table Grid"/>
    <w:basedOn w:val="a1"/>
    <w:uiPriority w:val="59"/>
    <w:rsid w:val="00FC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E7371"/>
    <w:pPr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3E737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AE51-DE9C-493C-9253-1EA77EA3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1417</Characters>
  <Application>Microsoft Office Word</Application>
  <DocSecurity>0</DocSecurity>
  <Lines>24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Александр Павлович</dc:creator>
  <cp:lastModifiedBy>связной</cp:lastModifiedBy>
  <cp:revision>2</cp:revision>
  <cp:lastPrinted>2021-04-19T07:17:00Z</cp:lastPrinted>
  <dcterms:created xsi:type="dcterms:W3CDTF">2023-07-21T11:46:00Z</dcterms:created>
  <dcterms:modified xsi:type="dcterms:W3CDTF">2023-07-21T11:46:00Z</dcterms:modified>
</cp:coreProperties>
</file>