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E0" w:rsidRPr="00717FE3" w:rsidRDefault="00D6664A" w:rsidP="006C0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FE3">
        <w:rPr>
          <w:rFonts w:ascii="Times New Roman" w:hAnsi="Times New Roman" w:cs="Times New Roman"/>
          <w:b/>
          <w:sz w:val="24"/>
          <w:szCs w:val="24"/>
        </w:rPr>
        <w:t>Политика в отношении обработки персональных данных</w:t>
      </w:r>
    </w:p>
    <w:p w:rsidR="00D6664A" w:rsidRPr="00717FE3" w:rsidRDefault="006C02E0" w:rsidP="006C0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FE3">
        <w:rPr>
          <w:rFonts w:ascii="Times New Roman" w:hAnsi="Times New Roman" w:cs="Times New Roman"/>
          <w:b/>
          <w:sz w:val="24"/>
          <w:szCs w:val="24"/>
        </w:rPr>
        <w:t>АО «РИА «Оренбуржье</w:t>
      </w:r>
      <w:r w:rsidR="00717FE3">
        <w:rPr>
          <w:rFonts w:ascii="Times New Roman" w:hAnsi="Times New Roman" w:cs="Times New Roman"/>
          <w:b/>
          <w:sz w:val="24"/>
          <w:szCs w:val="24"/>
        </w:rPr>
        <w:t>»</w:t>
      </w:r>
    </w:p>
    <w:p w:rsidR="001F684E" w:rsidRDefault="001F684E" w:rsidP="006C0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84E" w:rsidRDefault="001F684E" w:rsidP="006C0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Оренбург, 2025</w:t>
      </w:r>
    </w:p>
    <w:p w:rsidR="001F684E" w:rsidRPr="006C02E0" w:rsidRDefault="001F684E" w:rsidP="006C0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E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Настоящая политика обработки персональных данных составлена в соответствии с требованиями Федерального закона от 27.07.2006</w:t>
      </w:r>
      <w:r w:rsidR="006969D7">
        <w:rPr>
          <w:rFonts w:ascii="Times New Roman" w:hAnsi="Times New Roman" w:cs="Times New Roman"/>
          <w:sz w:val="24"/>
          <w:szCs w:val="24"/>
        </w:rPr>
        <w:t>г</w:t>
      </w:r>
      <w:r w:rsidRPr="006C02E0">
        <w:rPr>
          <w:rFonts w:ascii="Times New Roman" w:hAnsi="Times New Roman" w:cs="Times New Roman"/>
          <w:sz w:val="24"/>
          <w:szCs w:val="24"/>
        </w:rPr>
        <w:t>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АО «РИА «Оренбуржье» (далее — Оператор).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7D3378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 xml:space="preserve"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</w:t>
      </w:r>
      <w:r w:rsidR="0003633E" w:rsidRPr="006C02E0">
        <w:rPr>
          <w:rFonts w:ascii="Times New Roman" w:hAnsi="Times New Roman" w:cs="Times New Roman"/>
          <w:sz w:val="24"/>
          <w:szCs w:val="24"/>
        </w:rPr>
        <w:t>П</w:t>
      </w:r>
      <w:r w:rsidRPr="006C02E0">
        <w:rPr>
          <w:rFonts w:ascii="Times New Roman" w:hAnsi="Times New Roman" w:cs="Times New Roman"/>
          <w:sz w:val="24"/>
          <w:szCs w:val="24"/>
        </w:rPr>
        <w:t>о</w:t>
      </w:r>
      <w:r w:rsidR="002F1198" w:rsidRPr="006C02E0">
        <w:rPr>
          <w:rFonts w:ascii="Times New Roman" w:hAnsi="Times New Roman" w:cs="Times New Roman"/>
          <w:sz w:val="24"/>
          <w:szCs w:val="24"/>
        </w:rPr>
        <w:t>льзователях</w:t>
      </w:r>
      <w:r w:rsidRPr="006C02E0">
        <w:rPr>
          <w:rFonts w:ascii="Times New Roman" w:hAnsi="Times New Roman" w:cs="Times New Roman"/>
          <w:sz w:val="24"/>
          <w:szCs w:val="24"/>
        </w:rPr>
        <w:t xml:space="preserve"> со своих информационных </w:t>
      </w:r>
      <w:r w:rsidR="006B6D4D" w:rsidRPr="006C02E0">
        <w:rPr>
          <w:rFonts w:ascii="Times New Roman" w:hAnsi="Times New Roman" w:cs="Times New Roman"/>
          <w:sz w:val="24"/>
          <w:szCs w:val="24"/>
        </w:rPr>
        <w:t>интернет-</w:t>
      </w:r>
      <w:r w:rsidRPr="006C02E0">
        <w:rPr>
          <w:rFonts w:ascii="Times New Roman" w:hAnsi="Times New Roman" w:cs="Times New Roman"/>
          <w:sz w:val="24"/>
          <w:szCs w:val="24"/>
        </w:rPr>
        <w:t>ресурсов.</w:t>
      </w:r>
    </w:p>
    <w:p w:rsidR="0032729E" w:rsidRPr="00D11258" w:rsidRDefault="0032729E" w:rsidP="00327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1.3. На информационных интернет-ресурсах Оператора используются программные средства сервиса «Яндекс. Метрика».</w:t>
      </w:r>
    </w:p>
    <w:p w:rsidR="00525BFE" w:rsidRDefault="00525BFE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E0">
        <w:rPr>
          <w:rFonts w:ascii="Times New Roman" w:hAnsi="Times New Roman" w:cs="Times New Roman"/>
          <w:b/>
          <w:sz w:val="24"/>
          <w:szCs w:val="24"/>
        </w:rPr>
        <w:t>2. Основные понятия, используемые в Политике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2.3.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2.4.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2.5.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2.6. Оператор —юридическое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 xml:space="preserve">2.7. Персональные данные — любая информация, относящаяся прямо или косвенно к определенному или определяемому Пользователю информационных </w:t>
      </w:r>
      <w:r w:rsidR="003A341E" w:rsidRPr="006C02E0">
        <w:rPr>
          <w:rFonts w:ascii="Times New Roman" w:hAnsi="Times New Roman" w:cs="Times New Roman"/>
          <w:sz w:val="24"/>
          <w:szCs w:val="24"/>
        </w:rPr>
        <w:t>интернет-</w:t>
      </w:r>
      <w:r w:rsidRPr="006C02E0">
        <w:rPr>
          <w:rFonts w:ascii="Times New Roman" w:hAnsi="Times New Roman" w:cs="Times New Roman"/>
          <w:sz w:val="24"/>
          <w:szCs w:val="24"/>
        </w:rPr>
        <w:t>ресурсов Оператора.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2.8.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 xml:space="preserve">2.9. Пользователь — любой посетитель информационных </w:t>
      </w:r>
      <w:r w:rsidR="00884160" w:rsidRPr="006C02E0">
        <w:rPr>
          <w:rFonts w:ascii="Times New Roman" w:hAnsi="Times New Roman" w:cs="Times New Roman"/>
          <w:sz w:val="24"/>
          <w:szCs w:val="24"/>
        </w:rPr>
        <w:t>интернет-</w:t>
      </w:r>
      <w:r w:rsidRPr="006C02E0">
        <w:rPr>
          <w:rFonts w:ascii="Times New Roman" w:hAnsi="Times New Roman" w:cs="Times New Roman"/>
          <w:sz w:val="24"/>
          <w:szCs w:val="24"/>
        </w:rPr>
        <w:t>ресурсов Оператора.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lastRenderedPageBreak/>
        <w:t>2.10.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2.11.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2.12.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:rsidR="00E77253" w:rsidRDefault="00E77253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E0">
        <w:rPr>
          <w:rFonts w:ascii="Times New Roman" w:hAnsi="Times New Roman" w:cs="Times New Roman"/>
          <w:b/>
          <w:sz w:val="24"/>
          <w:szCs w:val="24"/>
        </w:rPr>
        <w:t>3. Основные права и обязанности Оператора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3.1. Оператор имеет право: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получать от субъекта персональных данных достоверные информацию и/или документы, содержащие персональные данные;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в случае отзыва субъектом персональных данных согласия на обработку персональных данных, а также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3.2. Оператор обязан: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организовывать обработку персональных данных в порядке, установленном действующим законодательством РФ;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исполнять иные обязанности, предусмотренные Законом о персональных данных.</w:t>
      </w:r>
    </w:p>
    <w:p w:rsidR="002A42B3" w:rsidRDefault="002A42B3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E0">
        <w:rPr>
          <w:rFonts w:ascii="Times New Roman" w:hAnsi="Times New Roman" w:cs="Times New Roman"/>
          <w:b/>
          <w:sz w:val="24"/>
          <w:szCs w:val="24"/>
        </w:rPr>
        <w:t>4. Основные права и обязанности субъектов персональных данных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4.1. Субъекты персональных данных имеют право: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 xml:space="preserve"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</w:t>
      </w:r>
      <w:r w:rsidRPr="006C02E0">
        <w:rPr>
          <w:rFonts w:ascii="Times New Roman" w:hAnsi="Times New Roman" w:cs="Times New Roman"/>
          <w:sz w:val="24"/>
          <w:szCs w:val="24"/>
        </w:rPr>
        <w:lastRenderedPageBreak/>
        <w:t>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на осуществление иных прав, предусмотренных законодательством РФ.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4.2. Субъекты персональных данных обязаны: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предоставлять Оператору достоверные данные о себе;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— сообщать Оператору об уточнении (обновлении, изменении) своих персональных данных.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0A0831" w:rsidRDefault="000A0831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E0">
        <w:rPr>
          <w:rFonts w:ascii="Times New Roman" w:hAnsi="Times New Roman" w:cs="Times New Roman"/>
          <w:b/>
          <w:sz w:val="24"/>
          <w:szCs w:val="24"/>
        </w:rPr>
        <w:t>5. Принципы обработки персональных данных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5.1. Обработка персональных данных осуществляется на законной и справедливой основе.</w:t>
      </w:r>
      <w:r w:rsidR="00FB3DC3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осуществляется на основании условий, определенных законодательством Российской Федерации.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5.4. Обработке подлежат только персональные данные, которые отвечают целям их обработки.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 xml:space="preserve"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r w:rsidR="00D843B3" w:rsidRPr="006C02E0">
        <w:rPr>
          <w:rFonts w:ascii="Times New Roman" w:hAnsi="Times New Roman" w:cs="Times New Roman"/>
          <w:sz w:val="24"/>
          <w:szCs w:val="24"/>
        </w:rPr>
        <w:t>неполных,</w:t>
      </w:r>
      <w:r w:rsidRPr="006C02E0">
        <w:rPr>
          <w:rFonts w:ascii="Times New Roman" w:hAnsi="Times New Roman" w:cs="Times New Roman"/>
          <w:sz w:val="24"/>
          <w:szCs w:val="24"/>
        </w:rPr>
        <w:t xml:space="preserve"> или неточных данных.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D843B3" w:rsidRPr="006C02E0">
        <w:rPr>
          <w:rFonts w:ascii="Times New Roman" w:hAnsi="Times New Roman" w:cs="Times New Roman"/>
          <w:sz w:val="24"/>
          <w:szCs w:val="24"/>
        </w:rPr>
        <w:t>поручителем,</w:t>
      </w:r>
      <w:r w:rsidRPr="006C02E0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D843B3" w:rsidRDefault="00D843B3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64A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E0">
        <w:rPr>
          <w:rFonts w:ascii="Times New Roman" w:hAnsi="Times New Roman" w:cs="Times New Roman"/>
          <w:b/>
          <w:sz w:val="24"/>
          <w:szCs w:val="24"/>
        </w:rPr>
        <w:t>6. Цели обработки персональных данных</w:t>
      </w:r>
    </w:p>
    <w:p w:rsidR="008117AA" w:rsidRPr="008117AA" w:rsidRDefault="008117A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AA">
        <w:rPr>
          <w:rFonts w:ascii="Times New Roman" w:hAnsi="Times New Roman" w:cs="Times New Roman"/>
          <w:sz w:val="24"/>
          <w:szCs w:val="24"/>
        </w:rPr>
        <w:t>Общество осуществляет обработку персональных данных в следующих целях:</w:t>
      </w:r>
    </w:p>
    <w:p w:rsidR="00180FC3" w:rsidRPr="006C02E0" w:rsidRDefault="008117A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</w:t>
      </w:r>
      <w:r w:rsidR="00180FC3" w:rsidRPr="006C02E0">
        <w:rPr>
          <w:rFonts w:ascii="Times New Roman" w:hAnsi="Times New Roman" w:cs="Times New Roman"/>
          <w:sz w:val="24"/>
          <w:szCs w:val="24"/>
        </w:rPr>
        <w:t>редоставление доступа Пользователю к сервисам, информации и/или материалам, содержащимся на информационных интернет-ресурсах</w:t>
      </w:r>
      <w:r w:rsidR="000321B8" w:rsidRPr="006C02E0">
        <w:rPr>
          <w:rFonts w:ascii="Times New Roman" w:hAnsi="Times New Roman" w:cs="Times New Roman"/>
          <w:sz w:val="24"/>
          <w:szCs w:val="24"/>
        </w:rPr>
        <w:t xml:space="preserve"> Оператора</w:t>
      </w:r>
    </w:p>
    <w:p w:rsidR="00D6664A" w:rsidRPr="006C02E0" w:rsidRDefault="004B5527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 П</w:t>
      </w:r>
      <w:r w:rsidR="00D6664A" w:rsidRPr="006C02E0">
        <w:rPr>
          <w:rFonts w:ascii="Times New Roman" w:hAnsi="Times New Roman" w:cs="Times New Roman"/>
          <w:sz w:val="24"/>
          <w:szCs w:val="24"/>
        </w:rPr>
        <w:t>редоставление возможности участия в новостных обсужд</w:t>
      </w:r>
      <w:r w:rsidR="00F52400" w:rsidRPr="006C02E0">
        <w:rPr>
          <w:rFonts w:ascii="Times New Roman" w:hAnsi="Times New Roman" w:cs="Times New Roman"/>
          <w:sz w:val="24"/>
          <w:szCs w:val="24"/>
        </w:rPr>
        <w:t xml:space="preserve">ениях, комментировании новостей, </w:t>
      </w:r>
      <w:r w:rsidR="00D40B70" w:rsidRPr="006C02E0">
        <w:rPr>
          <w:rFonts w:ascii="Times New Roman" w:hAnsi="Times New Roman" w:cs="Times New Roman"/>
          <w:sz w:val="24"/>
          <w:szCs w:val="24"/>
        </w:rPr>
        <w:t>конкурс</w:t>
      </w:r>
      <w:r w:rsidR="00F52400" w:rsidRPr="006C02E0">
        <w:rPr>
          <w:rFonts w:ascii="Times New Roman" w:hAnsi="Times New Roman" w:cs="Times New Roman"/>
          <w:sz w:val="24"/>
          <w:szCs w:val="24"/>
        </w:rPr>
        <w:t>ах</w:t>
      </w:r>
      <w:r w:rsidR="00D40B70" w:rsidRPr="006C02E0">
        <w:rPr>
          <w:rFonts w:ascii="Times New Roman" w:hAnsi="Times New Roman" w:cs="Times New Roman"/>
          <w:sz w:val="24"/>
          <w:szCs w:val="24"/>
        </w:rPr>
        <w:t xml:space="preserve"> и акци</w:t>
      </w:r>
      <w:r w:rsidR="00F52400" w:rsidRPr="006C02E0">
        <w:rPr>
          <w:rFonts w:ascii="Times New Roman" w:hAnsi="Times New Roman" w:cs="Times New Roman"/>
          <w:sz w:val="24"/>
          <w:szCs w:val="24"/>
        </w:rPr>
        <w:t>ях</w:t>
      </w:r>
      <w:r w:rsidR="00884160" w:rsidRPr="006C02E0">
        <w:rPr>
          <w:rFonts w:ascii="Times New Roman" w:hAnsi="Times New Roman" w:cs="Times New Roman"/>
          <w:sz w:val="24"/>
          <w:szCs w:val="24"/>
        </w:rPr>
        <w:t>на информационных интернет-ресурсах</w:t>
      </w:r>
      <w:r w:rsidR="000321B8" w:rsidRPr="006C02E0">
        <w:rPr>
          <w:rFonts w:ascii="Times New Roman" w:hAnsi="Times New Roman" w:cs="Times New Roman"/>
          <w:sz w:val="24"/>
          <w:szCs w:val="24"/>
        </w:rPr>
        <w:t xml:space="preserve"> Оператора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B70" w:rsidRPr="006C02E0" w:rsidRDefault="004B5527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А</w:t>
      </w:r>
      <w:r w:rsidR="006A3D9A" w:rsidRPr="006C02E0">
        <w:rPr>
          <w:rFonts w:ascii="Times New Roman" w:hAnsi="Times New Roman" w:cs="Times New Roman"/>
          <w:sz w:val="24"/>
          <w:szCs w:val="24"/>
        </w:rPr>
        <w:t xml:space="preserve">нализ активностипользователей </w:t>
      </w:r>
      <w:r w:rsidR="00884160" w:rsidRPr="006C02E0">
        <w:rPr>
          <w:rFonts w:ascii="Times New Roman" w:hAnsi="Times New Roman" w:cs="Times New Roman"/>
          <w:sz w:val="24"/>
          <w:szCs w:val="24"/>
        </w:rPr>
        <w:t>информационных интернет-ресурсов</w:t>
      </w:r>
      <w:r w:rsidR="00D40B70" w:rsidRPr="006C02E0">
        <w:rPr>
          <w:rFonts w:ascii="Times New Roman" w:hAnsi="Times New Roman" w:cs="Times New Roman"/>
          <w:sz w:val="24"/>
          <w:szCs w:val="24"/>
        </w:rPr>
        <w:t>, предоставлени</w:t>
      </w:r>
      <w:r w:rsidR="00E57A2E" w:rsidRPr="006C02E0">
        <w:rPr>
          <w:rFonts w:ascii="Times New Roman" w:hAnsi="Times New Roman" w:cs="Times New Roman"/>
          <w:sz w:val="24"/>
          <w:szCs w:val="24"/>
        </w:rPr>
        <w:t>е</w:t>
      </w:r>
      <w:r w:rsidR="00D40B70" w:rsidRPr="006C02E0">
        <w:rPr>
          <w:rFonts w:ascii="Times New Roman" w:hAnsi="Times New Roman" w:cs="Times New Roman"/>
          <w:sz w:val="24"/>
          <w:szCs w:val="24"/>
        </w:rPr>
        <w:t xml:space="preserve"> контента, отображение наиболее релевантных новостных материалов</w:t>
      </w:r>
      <w:r w:rsidR="000A22FB" w:rsidRPr="006C02E0">
        <w:rPr>
          <w:rFonts w:ascii="Times New Roman" w:hAnsi="Times New Roman" w:cs="Times New Roman"/>
          <w:sz w:val="24"/>
          <w:szCs w:val="24"/>
        </w:rPr>
        <w:t>,</w:t>
      </w:r>
      <w:r w:rsidR="00D40B70" w:rsidRPr="006C02E0">
        <w:rPr>
          <w:rFonts w:ascii="Times New Roman" w:hAnsi="Times New Roman" w:cs="Times New Roman"/>
          <w:sz w:val="24"/>
          <w:szCs w:val="24"/>
        </w:rPr>
        <w:t xml:space="preserve"> отображение целевой рекламы на </w:t>
      </w:r>
      <w:r w:rsidR="00884160" w:rsidRPr="006C02E0">
        <w:rPr>
          <w:rFonts w:ascii="Times New Roman" w:hAnsi="Times New Roman" w:cs="Times New Roman"/>
          <w:sz w:val="24"/>
          <w:szCs w:val="24"/>
        </w:rPr>
        <w:t>информационных интернет-ресурсах</w:t>
      </w:r>
      <w:r w:rsidR="00D40B70" w:rsidRPr="006C02E0">
        <w:rPr>
          <w:rFonts w:ascii="Times New Roman" w:hAnsi="Times New Roman" w:cs="Times New Roman"/>
          <w:sz w:val="24"/>
          <w:szCs w:val="24"/>
        </w:rPr>
        <w:t>Оператора.</w:t>
      </w:r>
    </w:p>
    <w:p w:rsidR="00D843B3" w:rsidRDefault="00D843B3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E0">
        <w:rPr>
          <w:rFonts w:ascii="Times New Roman" w:hAnsi="Times New Roman" w:cs="Times New Roman"/>
          <w:b/>
          <w:sz w:val="24"/>
          <w:szCs w:val="24"/>
        </w:rPr>
        <w:t>7. Условия обработки персональных данных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E57A2E" w:rsidRPr="006C02E0" w:rsidRDefault="00A06CC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7.2</w:t>
      </w:r>
      <w:r w:rsidR="00D40B70" w:rsidRPr="006C02E0">
        <w:rPr>
          <w:rFonts w:ascii="Times New Roman" w:hAnsi="Times New Roman" w:cs="Times New Roman"/>
          <w:sz w:val="24"/>
          <w:szCs w:val="24"/>
        </w:rPr>
        <w:t xml:space="preserve">. </w:t>
      </w:r>
      <w:r w:rsidR="003A341E" w:rsidRPr="006C02E0">
        <w:rPr>
          <w:rFonts w:ascii="Times New Roman" w:hAnsi="Times New Roman" w:cs="Times New Roman"/>
          <w:sz w:val="24"/>
          <w:szCs w:val="24"/>
        </w:rPr>
        <w:t xml:space="preserve">Содержание и объем обрабатываемых персональных данных соответствует заявленным целям обработки: </w:t>
      </w:r>
    </w:p>
    <w:p w:rsidR="003A341E" w:rsidRPr="006C02E0" w:rsidRDefault="003A341E" w:rsidP="001E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7.2.1. Предоставление доступа Пользователю к сервисам, информации и/или материалам, содержащимся на информационных интернет-ресурсах</w:t>
      </w:r>
      <w:r w:rsidR="007902F8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Pr="006C02E0">
        <w:rPr>
          <w:rFonts w:ascii="Times New Roman" w:hAnsi="Times New Roman" w:cs="Times New Roman"/>
          <w:sz w:val="24"/>
          <w:szCs w:val="24"/>
        </w:rPr>
        <w:t xml:space="preserve">. Обрабатываемые персональные данные: </w:t>
      </w:r>
      <w:r w:rsidR="00005238" w:rsidRPr="006C02E0">
        <w:rPr>
          <w:rFonts w:ascii="Times New Roman" w:hAnsi="Times New Roman" w:cs="Times New Roman"/>
          <w:sz w:val="24"/>
          <w:szCs w:val="24"/>
        </w:rPr>
        <w:t>метрические данные, обрабатываемые сервисом «Яндекс.Метрика».</w:t>
      </w:r>
    </w:p>
    <w:p w:rsidR="00005238" w:rsidRPr="006C02E0" w:rsidRDefault="00005238" w:rsidP="001E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 xml:space="preserve">Категория субъектов, персональные данные которых обрабатываются: </w:t>
      </w:r>
      <w:r w:rsidR="006A3D9A" w:rsidRPr="006C02E0">
        <w:rPr>
          <w:rFonts w:ascii="Times New Roman" w:hAnsi="Times New Roman" w:cs="Times New Roman"/>
          <w:sz w:val="24"/>
          <w:szCs w:val="24"/>
        </w:rPr>
        <w:t>Пользователи информационных интернет-ресурс</w:t>
      </w:r>
      <w:r w:rsidR="00801A88" w:rsidRPr="006C02E0">
        <w:rPr>
          <w:rFonts w:ascii="Times New Roman" w:hAnsi="Times New Roman" w:cs="Times New Roman"/>
          <w:sz w:val="24"/>
          <w:szCs w:val="24"/>
        </w:rPr>
        <w:t>ов</w:t>
      </w:r>
      <w:r w:rsidR="006A3D9A" w:rsidRPr="006C02E0">
        <w:rPr>
          <w:rFonts w:ascii="Times New Roman" w:hAnsi="Times New Roman" w:cs="Times New Roman"/>
          <w:sz w:val="24"/>
          <w:szCs w:val="24"/>
        </w:rPr>
        <w:t xml:space="preserve"> Оператора. </w:t>
      </w:r>
    </w:p>
    <w:p w:rsidR="0026290B" w:rsidRPr="006C02E0" w:rsidRDefault="0026290B" w:rsidP="001E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</w:p>
    <w:p w:rsidR="0026290B" w:rsidRPr="006C02E0" w:rsidRDefault="0026290B" w:rsidP="001E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 xml:space="preserve">Сроки обработки и хранения: </w:t>
      </w:r>
      <w:r w:rsidR="007902F8">
        <w:rPr>
          <w:rFonts w:ascii="Times New Roman" w:hAnsi="Times New Roman" w:cs="Times New Roman"/>
          <w:sz w:val="24"/>
          <w:szCs w:val="24"/>
        </w:rPr>
        <w:t>определяю</w:t>
      </w:r>
      <w:r w:rsidR="00DD699F" w:rsidRPr="006C02E0">
        <w:rPr>
          <w:rFonts w:ascii="Times New Roman" w:hAnsi="Times New Roman" w:cs="Times New Roman"/>
          <w:sz w:val="24"/>
          <w:szCs w:val="24"/>
        </w:rPr>
        <w:t>тся достижением целей, для которых были собраны персональные данные, если иной срок не предусмотрен действующим законодательством, либо до получения от субъекта персональных данных требования о прекращении обработки/отзыва согласия.</w:t>
      </w:r>
    </w:p>
    <w:p w:rsidR="00D37F1A" w:rsidRPr="006C02E0" w:rsidRDefault="00D37F1A" w:rsidP="001E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:rsidR="00166252" w:rsidRPr="006C02E0" w:rsidRDefault="00166252" w:rsidP="001E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7.2.2. Предоставление возможности участия в новостных обсуждениях, комментировании новостей, конкурсах и акциях на информационных интернет-ресурсах Оператора. Обрабатываемые персональные данные: метрические данные, обрабатываемые сервисом «Яндекс.Метрика».</w:t>
      </w:r>
    </w:p>
    <w:p w:rsidR="00166252" w:rsidRPr="006C02E0" w:rsidRDefault="00166252" w:rsidP="001E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 xml:space="preserve">Категория субъектов, персональные данные которых обрабатываются: Пользователи информационных интернет-ресурсов Оператора. </w:t>
      </w:r>
    </w:p>
    <w:p w:rsidR="00166252" w:rsidRPr="006C02E0" w:rsidRDefault="00166252" w:rsidP="001E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</w:p>
    <w:p w:rsidR="00166252" w:rsidRPr="006C02E0" w:rsidRDefault="00166252" w:rsidP="001E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Сроки</w:t>
      </w:r>
      <w:r w:rsidR="007902F8">
        <w:rPr>
          <w:rFonts w:ascii="Times New Roman" w:hAnsi="Times New Roman" w:cs="Times New Roman"/>
          <w:sz w:val="24"/>
          <w:szCs w:val="24"/>
        </w:rPr>
        <w:t xml:space="preserve"> обработки и хранения: определяю</w:t>
      </w:r>
      <w:r w:rsidRPr="006C02E0">
        <w:rPr>
          <w:rFonts w:ascii="Times New Roman" w:hAnsi="Times New Roman" w:cs="Times New Roman"/>
          <w:sz w:val="24"/>
          <w:szCs w:val="24"/>
        </w:rPr>
        <w:t>тся достижением целей, для которых были собраны персональные данные, если иной срок не предусмотрен действующим законодательством, либо до получения от субъекта персональных данных требования о прекращении обработки/отзыва согласия.</w:t>
      </w:r>
    </w:p>
    <w:p w:rsidR="00166252" w:rsidRPr="006C02E0" w:rsidRDefault="00166252" w:rsidP="001E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:rsidR="00166252" w:rsidRPr="006C02E0" w:rsidRDefault="00166252" w:rsidP="001E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7.2.3. Анализ активности пользователей информационных интернет-ресурсов, предоставление контента, отображение наиболее релевантных новостных материалов, отображение целевой рекламы на информационных интернет-ресурсах Оператора. Обрабатываемые персональные данные: метрические данные, обрабатываемые сервисом «Яндекс.Метрика».</w:t>
      </w:r>
    </w:p>
    <w:p w:rsidR="00166252" w:rsidRPr="006C02E0" w:rsidRDefault="00166252" w:rsidP="001E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 xml:space="preserve">Категория субъектов, персональные данные которых обрабатываются: Пользователи информационных интернет-ресурсов Оператора. </w:t>
      </w:r>
    </w:p>
    <w:p w:rsidR="00166252" w:rsidRPr="006C02E0" w:rsidRDefault="00166252" w:rsidP="001E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lastRenderedPageBreak/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</w:p>
    <w:p w:rsidR="00166252" w:rsidRPr="006C02E0" w:rsidRDefault="00166252" w:rsidP="001E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Сроки</w:t>
      </w:r>
      <w:r w:rsidR="007902F8">
        <w:rPr>
          <w:rFonts w:ascii="Times New Roman" w:hAnsi="Times New Roman" w:cs="Times New Roman"/>
          <w:sz w:val="24"/>
          <w:szCs w:val="24"/>
        </w:rPr>
        <w:t xml:space="preserve"> обработки и хранения: определяю</w:t>
      </w:r>
      <w:r w:rsidRPr="006C02E0">
        <w:rPr>
          <w:rFonts w:ascii="Times New Roman" w:hAnsi="Times New Roman" w:cs="Times New Roman"/>
          <w:sz w:val="24"/>
          <w:szCs w:val="24"/>
        </w:rPr>
        <w:t>тся достижением целей, для которых были собраны персональные данные, если иной срок не предусмотрен действующим законодательством, либо до получения от субъекта персональных данных требования о прекращении обработки/отзыва согласия.</w:t>
      </w:r>
    </w:p>
    <w:p w:rsidR="00166252" w:rsidRPr="006C02E0" w:rsidRDefault="00166252" w:rsidP="001E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:rsidR="00D40B70" w:rsidRPr="006C02E0" w:rsidRDefault="00A06CC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 xml:space="preserve">7.3. </w:t>
      </w:r>
      <w:r w:rsidR="00D40B70" w:rsidRPr="006C02E0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осуществления возложенных законодательством Российской Федерации на оператора функций, полномочий и обязанностей.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7.</w:t>
      </w:r>
      <w:r w:rsidR="00E57A2E" w:rsidRPr="006C02E0">
        <w:rPr>
          <w:rFonts w:ascii="Times New Roman" w:hAnsi="Times New Roman" w:cs="Times New Roman"/>
          <w:sz w:val="24"/>
          <w:szCs w:val="24"/>
        </w:rPr>
        <w:t>4</w:t>
      </w:r>
      <w:r w:rsidRPr="006C02E0">
        <w:rPr>
          <w:rFonts w:ascii="Times New Roman" w:hAnsi="Times New Roman" w:cs="Times New Roman"/>
          <w:sz w:val="24"/>
          <w:szCs w:val="24"/>
        </w:rPr>
        <w:t>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7.</w:t>
      </w:r>
      <w:r w:rsidR="00E57A2E" w:rsidRPr="006C02E0">
        <w:rPr>
          <w:rFonts w:ascii="Times New Roman" w:hAnsi="Times New Roman" w:cs="Times New Roman"/>
          <w:sz w:val="24"/>
          <w:szCs w:val="24"/>
        </w:rPr>
        <w:t>5</w:t>
      </w:r>
      <w:r w:rsidRPr="006C02E0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необходима для исполнения договора, стороной которого либо выгодоприобретателем или </w:t>
      </w:r>
      <w:r w:rsidR="00693661" w:rsidRPr="006C02E0">
        <w:rPr>
          <w:rFonts w:ascii="Times New Roman" w:hAnsi="Times New Roman" w:cs="Times New Roman"/>
          <w:sz w:val="24"/>
          <w:szCs w:val="24"/>
        </w:rPr>
        <w:t>поручителем,</w:t>
      </w:r>
      <w:r w:rsidRPr="006C02E0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7.</w:t>
      </w:r>
      <w:r w:rsidR="00E57A2E" w:rsidRPr="006C02E0">
        <w:rPr>
          <w:rFonts w:ascii="Times New Roman" w:hAnsi="Times New Roman" w:cs="Times New Roman"/>
          <w:sz w:val="24"/>
          <w:szCs w:val="24"/>
        </w:rPr>
        <w:t>6</w:t>
      </w:r>
      <w:r w:rsidRPr="006C02E0">
        <w:rPr>
          <w:rFonts w:ascii="Times New Roman" w:hAnsi="Times New Roman" w:cs="Times New Roman"/>
          <w:sz w:val="24"/>
          <w:szCs w:val="24"/>
        </w:rPr>
        <w:t>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7.</w:t>
      </w:r>
      <w:r w:rsidR="00E57A2E" w:rsidRPr="006C02E0">
        <w:rPr>
          <w:rFonts w:ascii="Times New Roman" w:hAnsi="Times New Roman" w:cs="Times New Roman"/>
          <w:sz w:val="24"/>
          <w:szCs w:val="24"/>
        </w:rPr>
        <w:t>7</w:t>
      </w:r>
      <w:r w:rsidRPr="006C02E0">
        <w:rPr>
          <w:rFonts w:ascii="Times New Roman" w:hAnsi="Times New Roman" w:cs="Times New Roman"/>
          <w:sz w:val="24"/>
          <w:szCs w:val="24"/>
        </w:rPr>
        <w:t>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просьбе.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7.</w:t>
      </w:r>
      <w:r w:rsidR="00E57A2E" w:rsidRPr="006C02E0">
        <w:rPr>
          <w:rFonts w:ascii="Times New Roman" w:hAnsi="Times New Roman" w:cs="Times New Roman"/>
          <w:sz w:val="24"/>
          <w:szCs w:val="24"/>
        </w:rPr>
        <w:t>8</w:t>
      </w:r>
      <w:r w:rsidRPr="006C02E0">
        <w:rPr>
          <w:rFonts w:ascii="Times New Roman" w:hAnsi="Times New Roman" w:cs="Times New Roman"/>
          <w:sz w:val="24"/>
          <w:szCs w:val="24"/>
        </w:rPr>
        <w:t>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D843B3" w:rsidRDefault="00D843B3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E0">
        <w:rPr>
          <w:rFonts w:ascii="Times New Roman" w:hAnsi="Times New Roman" w:cs="Times New Roman"/>
          <w:b/>
          <w:sz w:val="24"/>
          <w:szCs w:val="24"/>
        </w:rPr>
        <w:t>8. Порядок сбора, хранения, передачи и других видов обработки персональных данных</w:t>
      </w:r>
    </w:p>
    <w:p w:rsidR="00D40B70" w:rsidRPr="006C02E0" w:rsidRDefault="00B4102B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 xml:space="preserve">8.1. </w:t>
      </w:r>
      <w:r w:rsidR="00D40B70" w:rsidRPr="006C02E0">
        <w:rPr>
          <w:rFonts w:ascii="Times New Roman" w:hAnsi="Times New Roman" w:cs="Times New Roman"/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обязательств.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 xml:space="preserve"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 w:rsidR="00FC10B4" w:rsidRPr="006C02E0">
        <w:rPr>
          <w:rFonts w:ascii="Times New Roman" w:hAnsi="Times New Roman" w:cs="Times New Roman"/>
          <w:sz w:val="24"/>
          <w:szCs w:val="24"/>
          <w:lang w:val="en-US"/>
        </w:rPr>
        <w:t>gupria</w:t>
      </w:r>
      <w:r w:rsidR="00FC10B4" w:rsidRPr="006C02E0">
        <w:rPr>
          <w:rFonts w:ascii="Times New Roman" w:hAnsi="Times New Roman" w:cs="Times New Roman"/>
          <w:sz w:val="24"/>
          <w:szCs w:val="24"/>
        </w:rPr>
        <w:t>2012@</w:t>
      </w:r>
      <w:r w:rsidR="00FC10B4" w:rsidRPr="006C02E0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FC10B4" w:rsidRPr="006C02E0">
        <w:rPr>
          <w:rFonts w:ascii="Times New Roman" w:hAnsi="Times New Roman" w:cs="Times New Roman"/>
          <w:sz w:val="24"/>
          <w:szCs w:val="24"/>
        </w:rPr>
        <w:t>.</w:t>
      </w:r>
      <w:r w:rsidR="00FC10B4" w:rsidRPr="006C02E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C02E0">
        <w:rPr>
          <w:rFonts w:ascii="Times New Roman" w:hAnsi="Times New Roman" w:cs="Times New Roman"/>
          <w:sz w:val="24"/>
          <w:szCs w:val="24"/>
        </w:rPr>
        <w:t xml:space="preserve"> с пометкой «Актуализация персональных данных».</w:t>
      </w:r>
    </w:p>
    <w:p w:rsidR="00D40B70" w:rsidRPr="006C02E0" w:rsidRDefault="00D11258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 xml:space="preserve">8.4. </w:t>
      </w:r>
      <w:r w:rsidR="00D40B70" w:rsidRPr="006C02E0">
        <w:rPr>
          <w:rFonts w:ascii="Times New Roman" w:hAnsi="Times New Roman" w:cs="Times New Roman"/>
          <w:sz w:val="24"/>
          <w:szCs w:val="24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FC10B4" w:rsidRPr="006C02E0">
        <w:rPr>
          <w:rFonts w:ascii="Times New Roman" w:hAnsi="Times New Roman" w:cs="Times New Roman"/>
          <w:sz w:val="24"/>
          <w:szCs w:val="24"/>
          <w:lang w:val="en-US"/>
        </w:rPr>
        <w:t>gupria</w:t>
      </w:r>
      <w:r w:rsidR="00FC10B4" w:rsidRPr="006C02E0">
        <w:rPr>
          <w:rFonts w:ascii="Times New Roman" w:hAnsi="Times New Roman" w:cs="Times New Roman"/>
          <w:sz w:val="24"/>
          <w:szCs w:val="24"/>
        </w:rPr>
        <w:t>2012@</w:t>
      </w:r>
      <w:r w:rsidR="00FC10B4" w:rsidRPr="006C02E0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FC10B4" w:rsidRPr="006C02E0">
        <w:rPr>
          <w:rFonts w:ascii="Times New Roman" w:hAnsi="Times New Roman" w:cs="Times New Roman"/>
          <w:sz w:val="24"/>
          <w:szCs w:val="24"/>
        </w:rPr>
        <w:t>.</w:t>
      </w:r>
      <w:r w:rsidR="00FC10B4" w:rsidRPr="006C02E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40B70" w:rsidRPr="006C02E0">
        <w:rPr>
          <w:rFonts w:ascii="Times New Roman" w:hAnsi="Times New Roman" w:cs="Times New Roman"/>
          <w:sz w:val="24"/>
          <w:szCs w:val="24"/>
        </w:rPr>
        <w:t>с пометкой «Отзыв согласия на обработку персональных данных».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</w:t>
      </w:r>
      <w:r w:rsidR="00B5618F" w:rsidRPr="006C02E0">
        <w:rPr>
          <w:rFonts w:ascii="Times New Roman" w:hAnsi="Times New Roman" w:cs="Times New Roman"/>
          <w:sz w:val="24"/>
          <w:szCs w:val="24"/>
        </w:rPr>
        <w:t>,</w:t>
      </w:r>
      <w:r w:rsidRPr="006C02E0">
        <w:rPr>
          <w:rFonts w:ascii="Times New Roman" w:hAnsi="Times New Roman" w:cs="Times New Roman"/>
          <w:sz w:val="24"/>
          <w:szCs w:val="24"/>
        </w:rPr>
        <w:t xml:space="preserve"> Политикой конфиденциальности</w:t>
      </w:r>
      <w:r w:rsidR="00B5618F" w:rsidRPr="006C02E0">
        <w:rPr>
          <w:rFonts w:ascii="Times New Roman" w:hAnsi="Times New Roman" w:cs="Times New Roman"/>
          <w:sz w:val="24"/>
          <w:szCs w:val="24"/>
        </w:rPr>
        <w:t xml:space="preserve"> и Политикой в отношении обработки персональных данных</w:t>
      </w:r>
      <w:r w:rsidRPr="006C02E0">
        <w:rPr>
          <w:rFonts w:ascii="Times New Roman" w:hAnsi="Times New Roman" w:cs="Times New Roman"/>
          <w:sz w:val="24"/>
          <w:szCs w:val="24"/>
        </w:rPr>
        <w:t xml:space="preserve">. </w:t>
      </w:r>
      <w:r w:rsidRPr="006C02E0">
        <w:rPr>
          <w:rFonts w:ascii="Times New Roman" w:hAnsi="Times New Roman" w:cs="Times New Roman"/>
          <w:sz w:val="24"/>
          <w:szCs w:val="24"/>
        </w:rPr>
        <w:lastRenderedPageBreak/>
        <w:t>Оператор не несет ответственность за действия третьих лиц, в том числе указанных в настоящем пункте поставщиков услуг.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8.7. Оператор при обработке персональных данных обеспечивает конфиденциальность персональных данных.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6C02E0" w:rsidRPr="006C02E0">
        <w:rPr>
          <w:rFonts w:ascii="Times New Roman" w:hAnsi="Times New Roman" w:cs="Times New Roman"/>
          <w:sz w:val="24"/>
          <w:szCs w:val="24"/>
        </w:rPr>
        <w:t>поручителем,</w:t>
      </w:r>
      <w:r w:rsidRPr="006C02E0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:rsidR="00D843B3" w:rsidRDefault="00D843B3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E0">
        <w:rPr>
          <w:rFonts w:ascii="Times New Roman" w:hAnsi="Times New Roman" w:cs="Times New Roman"/>
          <w:b/>
          <w:sz w:val="24"/>
          <w:szCs w:val="24"/>
        </w:rPr>
        <w:t>9. Перечень действий, производимых Оператором с полученными персональными данными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D843B3" w:rsidRDefault="00D843B3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B70" w:rsidRPr="006C02E0" w:rsidRDefault="00FC10B4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E0">
        <w:rPr>
          <w:rFonts w:ascii="Times New Roman" w:hAnsi="Times New Roman" w:cs="Times New Roman"/>
          <w:b/>
          <w:sz w:val="24"/>
          <w:szCs w:val="24"/>
        </w:rPr>
        <w:t>10</w:t>
      </w:r>
      <w:r w:rsidR="00D40B70" w:rsidRPr="006C02E0">
        <w:rPr>
          <w:rFonts w:ascii="Times New Roman" w:hAnsi="Times New Roman" w:cs="Times New Roman"/>
          <w:b/>
          <w:sz w:val="24"/>
          <w:szCs w:val="24"/>
        </w:rPr>
        <w:t>. Конфиденциальность персональных данных</w:t>
      </w:r>
    </w:p>
    <w:p w:rsidR="00D40B70" w:rsidRPr="006C02E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843B3" w:rsidRDefault="00D843B3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B70" w:rsidRPr="006C02E0" w:rsidRDefault="00FC10B4" w:rsidP="006C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E0">
        <w:rPr>
          <w:rFonts w:ascii="Times New Roman" w:hAnsi="Times New Roman" w:cs="Times New Roman"/>
          <w:b/>
          <w:sz w:val="24"/>
          <w:szCs w:val="24"/>
        </w:rPr>
        <w:t>11</w:t>
      </w:r>
      <w:r w:rsidR="00D40B70" w:rsidRPr="006C02E0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40B70" w:rsidRPr="006C02E0" w:rsidRDefault="00FC10B4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11</w:t>
      </w:r>
      <w:r w:rsidR="00D40B70" w:rsidRPr="006C02E0">
        <w:rPr>
          <w:rFonts w:ascii="Times New Roman" w:hAnsi="Times New Roman" w:cs="Times New Roman"/>
          <w:sz w:val="24"/>
          <w:szCs w:val="24"/>
        </w:rPr>
        <w:t xml:space="preserve"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Pr="006C02E0">
        <w:rPr>
          <w:rFonts w:ascii="Times New Roman" w:hAnsi="Times New Roman" w:cs="Times New Roman"/>
          <w:sz w:val="24"/>
          <w:szCs w:val="24"/>
        </w:rPr>
        <w:t>gupria2012@yandex.ru</w:t>
      </w:r>
    </w:p>
    <w:p w:rsidR="00D40B70" w:rsidRDefault="00D40B70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1</w:t>
      </w:r>
      <w:r w:rsidR="00FC10B4" w:rsidRPr="006C02E0">
        <w:rPr>
          <w:rFonts w:ascii="Times New Roman" w:hAnsi="Times New Roman" w:cs="Times New Roman"/>
          <w:sz w:val="24"/>
          <w:szCs w:val="24"/>
        </w:rPr>
        <w:t>1</w:t>
      </w:r>
      <w:r w:rsidRPr="006C02E0">
        <w:rPr>
          <w:rFonts w:ascii="Times New Roman" w:hAnsi="Times New Roman" w:cs="Times New Roman"/>
          <w:sz w:val="24"/>
          <w:szCs w:val="24"/>
        </w:rPr>
        <w:t>.2. В данном документе будут отражены</w:t>
      </w:r>
      <w:r w:rsidR="0019067E" w:rsidRPr="006C02E0">
        <w:rPr>
          <w:rFonts w:ascii="Times New Roman" w:hAnsi="Times New Roman" w:cs="Times New Roman"/>
          <w:sz w:val="24"/>
          <w:szCs w:val="24"/>
        </w:rPr>
        <w:t xml:space="preserve"> любые изменения П</w:t>
      </w:r>
      <w:r w:rsidRPr="006C02E0">
        <w:rPr>
          <w:rFonts w:ascii="Times New Roman" w:hAnsi="Times New Roman" w:cs="Times New Roman"/>
          <w:sz w:val="24"/>
          <w:szCs w:val="24"/>
        </w:rPr>
        <w:t xml:space="preserve">олитики </w:t>
      </w:r>
      <w:r w:rsidR="0019067E" w:rsidRPr="006C02E0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6C02E0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 Оператором. </w:t>
      </w:r>
      <w:r w:rsidR="0019067E" w:rsidRPr="006C02E0">
        <w:rPr>
          <w:rFonts w:ascii="Times New Roman" w:hAnsi="Times New Roman" w:cs="Times New Roman"/>
          <w:sz w:val="24"/>
          <w:szCs w:val="24"/>
        </w:rPr>
        <w:t>Данный документ</w:t>
      </w:r>
      <w:r w:rsidRPr="006C02E0">
        <w:rPr>
          <w:rFonts w:ascii="Times New Roman" w:hAnsi="Times New Roman" w:cs="Times New Roman"/>
          <w:sz w:val="24"/>
          <w:szCs w:val="24"/>
        </w:rPr>
        <w:t xml:space="preserve"> действует бессрочно до замены е</w:t>
      </w:r>
      <w:r w:rsidR="0019067E" w:rsidRPr="006C02E0">
        <w:rPr>
          <w:rFonts w:ascii="Times New Roman" w:hAnsi="Times New Roman" w:cs="Times New Roman"/>
          <w:sz w:val="24"/>
          <w:szCs w:val="24"/>
        </w:rPr>
        <w:t>го</w:t>
      </w:r>
      <w:r w:rsidRPr="006C02E0">
        <w:rPr>
          <w:rFonts w:ascii="Times New Roman" w:hAnsi="Times New Roman" w:cs="Times New Roman"/>
          <w:sz w:val="24"/>
          <w:szCs w:val="24"/>
        </w:rPr>
        <w:t xml:space="preserve"> новой версией.</w:t>
      </w:r>
    </w:p>
    <w:p w:rsidR="00D40B70" w:rsidRDefault="00FC10B4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E0">
        <w:rPr>
          <w:rFonts w:ascii="Times New Roman" w:hAnsi="Times New Roman" w:cs="Times New Roman"/>
          <w:sz w:val="24"/>
          <w:szCs w:val="24"/>
        </w:rPr>
        <w:t>11</w:t>
      </w:r>
      <w:r w:rsidR="00D40B70" w:rsidRPr="006C02E0">
        <w:rPr>
          <w:rFonts w:ascii="Times New Roman" w:hAnsi="Times New Roman" w:cs="Times New Roman"/>
          <w:sz w:val="24"/>
          <w:szCs w:val="24"/>
        </w:rPr>
        <w:t xml:space="preserve">.3. Актуальная версия Политики в свободном доступе расположена в сети Интернет </w:t>
      </w:r>
      <w:r w:rsidRPr="006C02E0">
        <w:rPr>
          <w:rFonts w:ascii="Times New Roman" w:hAnsi="Times New Roman" w:cs="Times New Roman"/>
          <w:sz w:val="24"/>
          <w:szCs w:val="24"/>
        </w:rPr>
        <w:t xml:space="preserve">на информационных </w:t>
      </w:r>
      <w:r w:rsidR="007902F8">
        <w:rPr>
          <w:rFonts w:ascii="Times New Roman" w:hAnsi="Times New Roman" w:cs="Times New Roman"/>
          <w:sz w:val="24"/>
          <w:szCs w:val="24"/>
        </w:rPr>
        <w:t>интернет-</w:t>
      </w:r>
      <w:r w:rsidRPr="006C02E0">
        <w:rPr>
          <w:rFonts w:ascii="Times New Roman" w:hAnsi="Times New Roman" w:cs="Times New Roman"/>
          <w:sz w:val="24"/>
          <w:szCs w:val="24"/>
        </w:rPr>
        <w:t>ресурсах</w:t>
      </w:r>
      <w:bookmarkStart w:id="0" w:name="_GoBack"/>
      <w:bookmarkEnd w:id="0"/>
      <w:r w:rsidRPr="006C02E0">
        <w:rPr>
          <w:rFonts w:ascii="Times New Roman" w:hAnsi="Times New Roman" w:cs="Times New Roman"/>
          <w:sz w:val="24"/>
          <w:szCs w:val="24"/>
        </w:rPr>
        <w:t>Оператора.</w:t>
      </w:r>
    </w:p>
    <w:p w:rsidR="00371097" w:rsidRPr="006C02E0" w:rsidRDefault="00371097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Настоящая Политика подлежит изменению, дополнению в случае появления новых законодательных актов, нормативных документов по обработке и защите </w:t>
      </w:r>
      <w:r w:rsidR="002D6A42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D6664A" w:rsidRPr="006C02E0" w:rsidRDefault="00D6664A" w:rsidP="006C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664A" w:rsidRPr="006C02E0" w:rsidSect="009B78BF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EE7" w:rsidRDefault="00441EE7" w:rsidP="00CB47E5">
      <w:pPr>
        <w:spacing w:after="0" w:line="240" w:lineRule="auto"/>
      </w:pPr>
      <w:r>
        <w:separator/>
      </w:r>
    </w:p>
  </w:endnote>
  <w:endnote w:type="continuationSeparator" w:id="1">
    <w:p w:rsidR="00441EE7" w:rsidRDefault="00441EE7" w:rsidP="00CB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802252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919129120"/>
          <w:docPartObj>
            <w:docPartGallery w:val="Page Numbers (Top of Page)"/>
            <w:docPartUnique/>
          </w:docPartObj>
        </w:sdtPr>
        <w:sdtContent>
          <w:p w:rsidR="006D5727" w:rsidRPr="006D5727" w:rsidRDefault="006D572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727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="002953FF" w:rsidRPr="006D572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D5727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2953FF" w:rsidRPr="006D572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15BA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="002953FF" w:rsidRPr="006D572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6D5727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2953FF" w:rsidRPr="006D572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D5727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2953FF" w:rsidRPr="006D572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15BA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="002953FF" w:rsidRPr="006D572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D5727" w:rsidRDefault="006D57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EE7" w:rsidRDefault="00441EE7" w:rsidP="00CB47E5">
      <w:pPr>
        <w:spacing w:after="0" w:line="240" w:lineRule="auto"/>
      </w:pPr>
      <w:r>
        <w:separator/>
      </w:r>
    </w:p>
  </w:footnote>
  <w:footnote w:type="continuationSeparator" w:id="1">
    <w:p w:rsidR="00441EE7" w:rsidRDefault="00441EE7" w:rsidP="00CB4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20D"/>
    <w:rsid w:val="00005238"/>
    <w:rsid w:val="00023391"/>
    <w:rsid w:val="00026657"/>
    <w:rsid w:val="000321B8"/>
    <w:rsid w:val="00034D46"/>
    <w:rsid w:val="0003633E"/>
    <w:rsid w:val="00070FF0"/>
    <w:rsid w:val="0008751E"/>
    <w:rsid w:val="000A0831"/>
    <w:rsid w:val="000A22FB"/>
    <w:rsid w:val="000B659A"/>
    <w:rsid w:val="000C6A47"/>
    <w:rsid w:val="00166252"/>
    <w:rsid w:val="00180FC3"/>
    <w:rsid w:val="0019067E"/>
    <w:rsid w:val="001B2140"/>
    <w:rsid w:val="001E7E20"/>
    <w:rsid w:val="001F684E"/>
    <w:rsid w:val="00255620"/>
    <w:rsid w:val="0026290B"/>
    <w:rsid w:val="00287371"/>
    <w:rsid w:val="002876F2"/>
    <w:rsid w:val="002953FF"/>
    <w:rsid w:val="002A42B3"/>
    <w:rsid w:val="002C7008"/>
    <w:rsid w:val="002D6A42"/>
    <w:rsid w:val="002F1198"/>
    <w:rsid w:val="0032350F"/>
    <w:rsid w:val="0032729E"/>
    <w:rsid w:val="00355C3F"/>
    <w:rsid w:val="00371097"/>
    <w:rsid w:val="003A341E"/>
    <w:rsid w:val="003F55B6"/>
    <w:rsid w:val="00415BA2"/>
    <w:rsid w:val="00441EE7"/>
    <w:rsid w:val="00486329"/>
    <w:rsid w:val="004B5527"/>
    <w:rsid w:val="00503774"/>
    <w:rsid w:val="00525BFE"/>
    <w:rsid w:val="00551B7B"/>
    <w:rsid w:val="005E3005"/>
    <w:rsid w:val="00663D91"/>
    <w:rsid w:val="00672894"/>
    <w:rsid w:val="006901A5"/>
    <w:rsid w:val="00693661"/>
    <w:rsid w:val="006969D7"/>
    <w:rsid w:val="006A3D9A"/>
    <w:rsid w:val="006B6D4D"/>
    <w:rsid w:val="006C02E0"/>
    <w:rsid w:val="006D5727"/>
    <w:rsid w:val="00717FE3"/>
    <w:rsid w:val="007475F7"/>
    <w:rsid w:val="007902F8"/>
    <w:rsid w:val="007D3378"/>
    <w:rsid w:val="00801A88"/>
    <w:rsid w:val="008117AA"/>
    <w:rsid w:val="00877A22"/>
    <w:rsid w:val="00884160"/>
    <w:rsid w:val="008C2124"/>
    <w:rsid w:val="00975391"/>
    <w:rsid w:val="009B78BF"/>
    <w:rsid w:val="009D0A6A"/>
    <w:rsid w:val="00A00921"/>
    <w:rsid w:val="00A06CCA"/>
    <w:rsid w:val="00AF3FE4"/>
    <w:rsid w:val="00B200AA"/>
    <w:rsid w:val="00B20AFD"/>
    <w:rsid w:val="00B4102B"/>
    <w:rsid w:val="00B5618F"/>
    <w:rsid w:val="00C02BDA"/>
    <w:rsid w:val="00C51523"/>
    <w:rsid w:val="00C8120D"/>
    <w:rsid w:val="00C821DF"/>
    <w:rsid w:val="00CB47E5"/>
    <w:rsid w:val="00CE62AD"/>
    <w:rsid w:val="00D11258"/>
    <w:rsid w:val="00D37F1A"/>
    <w:rsid w:val="00D40B70"/>
    <w:rsid w:val="00D5024C"/>
    <w:rsid w:val="00D6664A"/>
    <w:rsid w:val="00D843B3"/>
    <w:rsid w:val="00DD699F"/>
    <w:rsid w:val="00E57A2E"/>
    <w:rsid w:val="00E75B53"/>
    <w:rsid w:val="00E77253"/>
    <w:rsid w:val="00F52400"/>
    <w:rsid w:val="00FB3DC3"/>
    <w:rsid w:val="00FC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7E5"/>
  </w:style>
  <w:style w:type="paragraph" w:styleId="a5">
    <w:name w:val="footer"/>
    <w:basedOn w:val="a"/>
    <w:link w:val="a6"/>
    <w:uiPriority w:val="99"/>
    <w:unhideWhenUsed/>
    <w:rsid w:val="00CB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4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Алекс Коп</cp:lastModifiedBy>
  <cp:revision>2</cp:revision>
  <dcterms:created xsi:type="dcterms:W3CDTF">2025-02-18T18:36:00Z</dcterms:created>
  <dcterms:modified xsi:type="dcterms:W3CDTF">2025-02-18T18:36:00Z</dcterms:modified>
</cp:coreProperties>
</file>