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>Приложение 10</w:t>
      </w:r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 xml:space="preserve">к решению Медногорского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>Совета депутатов «Об утверждении</w:t>
      </w:r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>бюджета муниципального образования</w:t>
      </w:r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>город Медногорск на 2026 год</w:t>
      </w:r>
    </w:p>
    <w:p w:rsidR="00A720D9" w:rsidRDefault="00A720D9" w:rsidP="00A720D9">
      <w:pPr>
        <w:suppressAutoHyphens/>
        <w:ind w:firstLine="9356"/>
        <w:jc w:val="both"/>
      </w:pPr>
      <w:r>
        <w:rPr>
          <w:color w:val="000000"/>
          <w:sz w:val="28"/>
          <w:szCs w:val="28"/>
        </w:rPr>
        <w:t>и плановый период 2027 и 2028 годов»</w:t>
      </w:r>
    </w:p>
    <w:p w:rsidR="00A720D9" w:rsidRDefault="00A720D9" w:rsidP="00D91628">
      <w:pPr>
        <w:suppressAutoHyphens/>
        <w:ind w:firstLine="9356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 w:rsidR="006D6425">
        <w:rPr>
          <w:sz w:val="28"/>
          <w:szCs w:val="28"/>
        </w:rPr>
        <w:t>________№ ____</w:t>
      </w:r>
    </w:p>
    <w:p w:rsidR="00A5596A" w:rsidRDefault="00A5596A" w:rsidP="00D91628">
      <w:pPr>
        <w:suppressAutoHyphens/>
        <w:ind w:firstLine="9356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A720D9" w:rsidRDefault="00A720D9" w:rsidP="00A720D9">
      <w:pPr>
        <w:suppressAutoHyphens/>
        <w:spacing w:line="1" w:lineRule="auto"/>
        <w:jc w:val="both"/>
      </w:pPr>
    </w:p>
    <w:p w:rsidR="00A720D9" w:rsidRDefault="00A720D9" w:rsidP="00A720D9">
      <w:pPr>
        <w:suppressAutoHyphens/>
        <w:spacing w:line="1" w:lineRule="auto"/>
      </w:pPr>
    </w:p>
    <w:p w:rsidR="00B155A8" w:rsidRDefault="00B155A8" w:rsidP="00A720D9">
      <w:pPr>
        <w:suppressAutoHyphens/>
        <w:rPr>
          <w:vanish/>
        </w:rPr>
      </w:pPr>
    </w:p>
    <w:p w:rsidR="00A720D9" w:rsidRDefault="00A720D9" w:rsidP="00A720D9">
      <w:pPr>
        <w:suppressAutoHyphens/>
        <w:ind w:firstLine="420"/>
        <w:jc w:val="center"/>
      </w:pPr>
      <w:r>
        <w:rPr>
          <w:color w:val="000000"/>
          <w:sz w:val="28"/>
          <w:szCs w:val="28"/>
        </w:rPr>
        <w:t>Распределение бюджетных ассигнований городского бюджета на</w:t>
      </w:r>
      <w:r>
        <w:t xml:space="preserve"> </w:t>
      </w:r>
      <w:r>
        <w:rPr>
          <w:color w:val="000000"/>
          <w:sz w:val="28"/>
          <w:szCs w:val="28"/>
        </w:rPr>
        <w:t>исполнение публичных нормативных обязательств на 2026 год и на плановый период 2027 и 2028 годов</w:t>
      </w:r>
    </w:p>
    <w:p w:rsidR="00A720D9" w:rsidRDefault="00A720D9">
      <w:pPr>
        <w:ind w:firstLine="420"/>
        <w:jc w:val="center"/>
      </w:pPr>
    </w:p>
    <w:p w:rsidR="00A720D9" w:rsidRPr="00945F91" w:rsidRDefault="006D6425" w:rsidP="00CC4AB9">
      <w:pPr>
        <w:ind w:firstLine="420"/>
        <w:jc w:val="right"/>
        <w:rPr>
          <w:sz w:val="24"/>
          <w:szCs w:val="24"/>
        </w:rPr>
      </w:pPr>
      <w:r w:rsidRPr="00945F91">
        <w:rPr>
          <w:sz w:val="24"/>
          <w:szCs w:val="24"/>
        </w:rPr>
        <w:t>(</w:t>
      </w:r>
      <w:r w:rsidR="00CC4AB9" w:rsidRPr="00945F91">
        <w:rPr>
          <w:sz w:val="24"/>
          <w:szCs w:val="24"/>
        </w:rPr>
        <w:t>рублей)</w:t>
      </w:r>
    </w:p>
    <w:p w:rsidR="00B155A8" w:rsidRPr="00945F91" w:rsidRDefault="00B155A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W w:w="5000" w:type="pct"/>
        <w:tblLook w:val="01E0"/>
      </w:tblPr>
      <w:tblGrid>
        <w:gridCol w:w="5749"/>
        <w:gridCol w:w="1702"/>
        <w:gridCol w:w="566"/>
        <w:gridCol w:w="569"/>
        <w:gridCol w:w="566"/>
        <w:gridCol w:w="1843"/>
        <w:gridCol w:w="1702"/>
        <w:gridCol w:w="1748"/>
      </w:tblGrid>
      <w:tr w:rsidR="00726FA9" w:rsidRPr="00945F91" w:rsidTr="00726FA9">
        <w:trPr>
          <w:tblHeader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Наименование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ЦСР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РЗ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proofErr w:type="gramStart"/>
            <w:r w:rsidRPr="00945F91"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ВР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2026 год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2027 год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945F91" w:rsidRDefault="00F90C46">
            <w:pPr>
              <w:jc w:val="center"/>
              <w:rPr>
                <w:sz w:val="24"/>
                <w:szCs w:val="24"/>
              </w:rPr>
            </w:pPr>
            <w:r w:rsidRPr="00945F91">
              <w:rPr>
                <w:color w:val="000000"/>
                <w:sz w:val="24"/>
                <w:szCs w:val="24"/>
              </w:rPr>
              <w:t>2028 год</w:t>
            </w:r>
          </w:p>
          <w:p w:rsidR="00B155A8" w:rsidRPr="00945F91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B155A8" w:rsidRDefault="00B155A8">
      <w:pPr>
        <w:rPr>
          <w:vanish/>
        </w:rPr>
      </w:pPr>
      <w:bookmarkStart w:id="1" w:name="__bookmark_2"/>
      <w:bookmarkEnd w:id="1"/>
    </w:p>
    <w:tbl>
      <w:tblPr>
        <w:tblW w:w="5000" w:type="pct"/>
        <w:tblLook w:val="01E0"/>
      </w:tblPr>
      <w:tblGrid>
        <w:gridCol w:w="5749"/>
        <w:gridCol w:w="1702"/>
        <w:gridCol w:w="566"/>
        <w:gridCol w:w="569"/>
        <w:gridCol w:w="566"/>
        <w:gridCol w:w="1843"/>
        <w:gridCol w:w="1702"/>
        <w:gridCol w:w="1748"/>
      </w:tblGrid>
      <w:tr w:rsidR="00726FA9" w:rsidRPr="00A720D9" w:rsidTr="00D06726">
        <w:trPr>
          <w:trHeight w:val="20"/>
          <w:tblHeader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2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3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4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5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6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7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A8" w:rsidRPr="00A720D9" w:rsidRDefault="00F90C46">
            <w:pPr>
              <w:jc w:val="center"/>
              <w:rPr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8</w:t>
            </w:r>
          </w:p>
          <w:p w:rsidR="00B155A8" w:rsidRPr="00A720D9" w:rsidRDefault="00B155A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Муниципальная программа "Развитие системы обр</w:t>
            </w:r>
            <w:r w:rsidRPr="00A720D9">
              <w:rPr>
                <w:bCs/>
                <w:color w:val="000000"/>
                <w:sz w:val="24"/>
                <w:szCs w:val="24"/>
              </w:rPr>
              <w:t>а</w:t>
            </w:r>
            <w:r w:rsidRPr="00A720D9">
              <w:rPr>
                <w:bCs/>
                <w:color w:val="000000"/>
                <w:sz w:val="24"/>
                <w:szCs w:val="24"/>
              </w:rPr>
              <w:t>зования муниципального образования город Медн</w:t>
            </w:r>
            <w:r w:rsidRPr="00A720D9">
              <w:rPr>
                <w:bCs/>
                <w:color w:val="000000"/>
                <w:sz w:val="24"/>
                <w:szCs w:val="24"/>
              </w:rPr>
              <w:t>о</w:t>
            </w:r>
            <w:r w:rsidRPr="00A720D9">
              <w:rPr>
                <w:bCs/>
                <w:color w:val="000000"/>
                <w:sz w:val="24"/>
                <w:szCs w:val="24"/>
              </w:rPr>
              <w:t>горск"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837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600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837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600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837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600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</w:t>
            </w:r>
            <w:r w:rsidRPr="00A720D9">
              <w:rPr>
                <w:color w:val="000000"/>
                <w:sz w:val="24"/>
                <w:szCs w:val="24"/>
              </w:rPr>
              <w:t>р</w:t>
            </w:r>
            <w:r w:rsidRPr="00A720D9">
              <w:rPr>
                <w:color w:val="000000"/>
                <w:sz w:val="24"/>
                <w:szCs w:val="24"/>
              </w:rPr>
              <w:t>ганизации, реализующие образовательную программу дошкольного образования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0240180190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758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758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758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Осуществление переданных полномочий по содерж</w:t>
            </w:r>
            <w:r w:rsidRPr="00A720D9">
              <w:rPr>
                <w:color w:val="000000"/>
                <w:sz w:val="24"/>
                <w:szCs w:val="24"/>
              </w:rPr>
              <w:t>а</w:t>
            </w:r>
            <w:r w:rsidRPr="00A720D9">
              <w:rPr>
                <w:color w:val="000000"/>
                <w:sz w:val="24"/>
                <w:szCs w:val="24"/>
              </w:rPr>
              <w:t>нию ребенка в семье опекуна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0240488110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6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873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400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6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873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400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6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873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400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Осуществление переданных полномочий по содерж</w:t>
            </w:r>
            <w:r w:rsidRPr="00A720D9">
              <w:rPr>
                <w:color w:val="000000"/>
                <w:sz w:val="24"/>
                <w:szCs w:val="24"/>
              </w:rPr>
              <w:t>а</w:t>
            </w:r>
            <w:r w:rsidRPr="00A720D9">
              <w:rPr>
                <w:color w:val="000000"/>
                <w:sz w:val="24"/>
                <w:szCs w:val="24"/>
              </w:rPr>
              <w:t>нию ребенка в приемной семье, а также выплате во</w:t>
            </w:r>
            <w:r w:rsidRPr="00A720D9">
              <w:rPr>
                <w:color w:val="000000"/>
                <w:sz w:val="24"/>
                <w:szCs w:val="24"/>
              </w:rPr>
              <w:t>з</w:t>
            </w:r>
            <w:r w:rsidRPr="00A720D9">
              <w:rPr>
                <w:color w:val="000000"/>
                <w:sz w:val="24"/>
                <w:szCs w:val="24"/>
              </w:rPr>
              <w:t>награждения, причитающегося приемному родителю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0240488120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4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206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4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206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4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206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100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A720D9">
              <w:rPr>
                <w:bCs/>
                <w:color w:val="000000"/>
                <w:sz w:val="24"/>
                <w:szCs w:val="24"/>
              </w:rPr>
              <w:t>эффекти</w:t>
            </w:r>
            <w:r w:rsidRPr="00A720D9">
              <w:rPr>
                <w:bCs/>
                <w:color w:val="000000"/>
                <w:sz w:val="24"/>
                <w:szCs w:val="24"/>
              </w:rPr>
              <w:t>в</w:t>
            </w:r>
            <w:r w:rsidRPr="00A720D9">
              <w:rPr>
                <w:bCs/>
                <w:color w:val="000000"/>
                <w:sz w:val="24"/>
                <w:szCs w:val="24"/>
              </w:rPr>
              <w:t>ности деятельности администрации города Медн</w:t>
            </w:r>
            <w:r w:rsidRPr="00A720D9">
              <w:rPr>
                <w:bCs/>
                <w:color w:val="000000"/>
                <w:sz w:val="24"/>
                <w:szCs w:val="24"/>
              </w:rPr>
              <w:t>о</w:t>
            </w:r>
            <w:r w:rsidRPr="00A720D9">
              <w:rPr>
                <w:bCs/>
                <w:color w:val="000000"/>
                <w:sz w:val="24"/>
                <w:szCs w:val="24"/>
              </w:rPr>
              <w:t>горска</w:t>
            </w:r>
            <w:proofErr w:type="gramEnd"/>
            <w:r w:rsidRPr="00A720D9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369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000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518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600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2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716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400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1740100080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jc w:val="center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2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369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000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2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518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600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color w:val="000000"/>
                <w:sz w:val="24"/>
                <w:szCs w:val="24"/>
              </w:rPr>
            </w:pPr>
            <w:r w:rsidRPr="00A720D9">
              <w:rPr>
                <w:color w:val="000000"/>
                <w:sz w:val="24"/>
                <w:szCs w:val="24"/>
              </w:rPr>
              <w:t>2</w:t>
            </w:r>
            <w:r w:rsidR="002555E6">
              <w:rPr>
                <w:color w:val="000000"/>
                <w:sz w:val="24"/>
                <w:szCs w:val="24"/>
              </w:rPr>
              <w:t> </w:t>
            </w:r>
            <w:r w:rsidRPr="00A720D9">
              <w:rPr>
                <w:color w:val="000000"/>
                <w:sz w:val="24"/>
                <w:szCs w:val="24"/>
              </w:rPr>
              <w:t>716</w:t>
            </w:r>
            <w:r w:rsidR="00726FA9">
              <w:rPr>
                <w:color w:val="000000"/>
                <w:sz w:val="24"/>
                <w:szCs w:val="24"/>
              </w:rPr>
              <w:t> </w:t>
            </w:r>
            <w:r w:rsidR="002555E6">
              <w:rPr>
                <w:color w:val="000000"/>
                <w:sz w:val="24"/>
                <w:szCs w:val="24"/>
              </w:rPr>
              <w:t>400</w:t>
            </w:r>
            <w:r w:rsidR="00726FA9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26FA9" w:rsidRPr="00A720D9" w:rsidTr="00D06726">
        <w:trPr>
          <w:trHeight w:val="20"/>
        </w:trPr>
        <w:tc>
          <w:tcPr>
            <w:tcW w:w="199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>
            <w:pPr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B155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15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206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600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15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356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200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5A8" w:rsidRPr="00A720D9" w:rsidRDefault="00F90C46" w:rsidP="002555E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15</w:t>
            </w:r>
            <w:r w:rsidR="002555E6">
              <w:rPr>
                <w:bCs/>
                <w:color w:val="000000"/>
                <w:sz w:val="24"/>
                <w:szCs w:val="24"/>
              </w:rPr>
              <w:t> </w:t>
            </w:r>
            <w:r w:rsidRPr="00A720D9">
              <w:rPr>
                <w:bCs/>
                <w:color w:val="000000"/>
                <w:sz w:val="24"/>
                <w:szCs w:val="24"/>
              </w:rPr>
              <w:t>554</w:t>
            </w:r>
            <w:r w:rsidR="00726FA9">
              <w:rPr>
                <w:bCs/>
                <w:color w:val="000000"/>
                <w:sz w:val="24"/>
                <w:szCs w:val="24"/>
              </w:rPr>
              <w:t> </w:t>
            </w:r>
            <w:r w:rsidR="002555E6">
              <w:rPr>
                <w:bCs/>
                <w:color w:val="000000"/>
                <w:sz w:val="24"/>
                <w:szCs w:val="24"/>
              </w:rPr>
              <w:t>000</w:t>
            </w:r>
            <w:r w:rsidR="00726FA9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F90C46" w:rsidRDefault="00F90C46" w:rsidP="00D06726"/>
    <w:sectPr w:rsidR="00F90C46" w:rsidSect="00D06726">
      <w:headerReference w:type="default" r:id="rId6"/>
      <w:footerReference w:type="default" r:id="rId7"/>
      <w:pgSz w:w="16837" w:h="11905" w:orient="landscape"/>
      <w:pgMar w:top="737" w:right="851" w:bottom="24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46" w:rsidRDefault="00F90C46" w:rsidP="00B155A8">
      <w:r>
        <w:separator/>
      </w:r>
    </w:p>
  </w:endnote>
  <w:endnote w:type="continuationSeparator" w:id="1">
    <w:p w:rsidR="00F90C46" w:rsidRDefault="00F90C46" w:rsidP="00B1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B155A8">
      <w:tc>
        <w:tcPr>
          <w:tcW w:w="15636" w:type="dxa"/>
        </w:tcPr>
        <w:p w:rsidR="00B155A8" w:rsidRDefault="00B155A8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46" w:rsidRDefault="00F90C46" w:rsidP="00B155A8">
      <w:r>
        <w:separator/>
      </w:r>
    </w:p>
  </w:footnote>
  <w:footnote w:type="continuationSeparator" w:id="1">
    <w:p w:rsidR="00F90C46" w:rsidRDefault="00F90C46" w:rsidP="00B15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B155A8">
      <w:tc>
        <w:tcPr>
          <w:tcW w:w="15636" w:type="dxa"/>
        </w:tcPr>
        <w:p w:rsidR="00B155A8" w:rsidRDefault="004E075E">
          <w:pPr>
            <w:jc w:val="center"/>
            <w:rPr>
              <w:color w:val="000000"/>
            </w:rPr>
          </w:pPr>
          <w:r>
            <w:fldChar w:fldCharType="begin"/>
          </w:r>
          <w:r w:rsidR="00F90C46">
            <w:rPr>
              <w:color w:val="000000"/>
            </w:rPr>
            <w:instrText>PAGE</w:instrText>
          </w:r>
          <w:r>
            <w:fldChar w:fldCharType="separate"/>
          </w:r>
          <w:r w:rsidR="00D06726">
            <w:rPr>
              <w:noProof/>
              <w:color w:val="000000"/>
            </w:rPr>
            <w:t>2</w:t>
          </w:r>
          <w:r>
            <w:fldChar w:fldCharType="end"/>
          </w:r>
        </w:p>
        <w:p w:rsidR="00B155A8" w:rsidRDefault="00B155A8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5A8"/>
    <w:rsid w:val="00123664"/>
    <w:rsid w:val="002555E6"/>
    <w:rsid w:val="002E1A3D"/>
    <w:rsid w:val="004D652B"/>
    <w:rsid w:val="004E075E"/>
    <w:rsid w:val="006D6425"/>
    <w:rsid w:val="00726FA9"/>
    <w:rsid w:val="00945F91"/>
    <w:rsid w:val="00A2378F"/>
    <w:rsid w:val="00A5596A"/>
    <w:rsid w:val="00A720D9"/>
    <w:rsid w:val="00B155A8"/>
    <w:rsid w:val="00CC4AB9"/>
    <w:rsid w:val="00D06726"/>
    <w:rsid w:val="00D91628"/>
    <w:rsid w:val="00F90C46"/>
    <w:rsid w:val="00FC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5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9</cp:revision>
  <dcterms:created xsi:type="dcterms:W3CDTF">2025-11-14T05:23:00Z</dcterms:created>
  <dcterms:modified xsi:type="dcterms:W3CDTF">2026-03-31T08:00:00Z</dcterms:modified>
</cp:coreProperties>
</file>