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21" w:type="dxa"/>
        <w:tblLayout w:type="fixed"/>
        <w:tblLook w:val="01E0"/>
      </w:tblPr>
      <w:tblGrid>
        <w:gridCol w:w="9252"/>
        <w:gridCol w:w="6169"/>
      </w:tblGrid>
      <w:tr w:rsidR="001D5A3E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A3E" w:rsidRDefault="001D5A3E">
            <w:pPr>
              <w:spacing w:line="1" w:lineRule="auto"/>
              <w:jc w:val="both"/>
            </w:pPr>
          </w:p>
        </w:tc>
        <w:tc>
          <w:tcPr>
            <w:tcW w:w="61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169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169"/>
            </w:tblGrid>
            <w:tr w:rsidR="001D5A3E">
              <w:tc>
                <w:tcPr>
                  <w:tcW w:w="6169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1D5A3E" w:rsidRDefault="00125892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Приложение 5</w:t>
                  </w:r>
                </w:p>
                <w:p w:rsidR="001D5A3E" w:rsidRDefault="00125892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к решению Медногорского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городского</w:t>
                  </w:r>
                  <w:proofErr w:type="gramEnd"/>
                </w:p>
                <w:p w:rsidR="001D5A3E" w:rsidRDefault="00125892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Совета депутатов «Об утверждении бюджета</w:t>
                  </w:r>
                </w:p>
                <w:p w:rsidR="001D5A3E" w:rsidRDefault="00125892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муниципального образования город</w:t>
                  </w:r>
                </w:p>
                <w:p w:rsidR="001D5A3E" w:rsidRDefault="00125892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Медногорск на 2026 год и плановый</w:t>
                  </w:r>
                </w:p>
                <w:p w:rsidR="001D5A3E" w:rsidRDefault="00125892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период 2027 и 2028 годов»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от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 ________ № ___</w:t>
                  </w:r>
                </w:p>
                <w:p w:rsidR="001D5A3E" w:rsidRDefault="001D5A3E">
                  <w:pPr>
                    <w:jc w:val="both"/>
                  </w:pPr>
                </w:p>
                <w:p w:rsidR="001D5A3E" w:rsidRDefault="001D5A3E">
                  <w:pPr>
                    <w:jc w:val="both"/>
                  </w:pPr>
                </w:p>
                <w:p w:rsidR="001D5A3E" w:rsidRDefault="00125892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1D5A3E" w:rsidRDefault="001D5A3E">
            <w:pPr>
              <w:spacing w:line="1" w:lineRule="auto"/>
            </w:pPr>
          </w:p>
        </w:tc>
      </w:tr>
      <w:tr w:rsidR="001D5A3E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A3E" w:rsidRDefault="001D5A3E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D5A3E" w:rsidRDefault="001D5A3E">
            <w:pPr>
              <w:spacing w:line="1" w:lineRule="auto"/>
            </w:pPr>
          </w:p>
        </w:tc>
      </w:tr>
      <w:tr w:rsidR="001D5A3E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A3E" w:rsidRDefault="001D5A3E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D5A3E" w:rsidRDefault="001D5A3E">
            <w:pPr>
              <w:spacing w:line="1" w:lineRule="auto"/>
            </w:pPr>
          </w:p>
        </w:tc>
      </w:tr>
      <w:tr w:rsidR="001D5A3E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A3E" w:rsidRDefault="001D5A3E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D5A3E" w:rsidRDefault="001D5A3E">
            <w:pPr>
              <w:spacing w:line="1" w:lineRule="auto"/>
            </w:pPr>
          </w:p>
        </w:tc>
      </w:tr>
      <w:tr w:rsidR="001D5A3E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A3E" w:rsidRDefault="001D5A3E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D5A3E" w:rsidRDefault="001D5A3E">
            <w:pPr>
              <w:spacing w:line="1" w:lineRule="auto"/>
            </w:pPr>
          </w:p>
        </w:tc>
      </w:tr>
      <w:tr w:rsidR="001D5A3E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A3E" w:rsidRDefault="001D5A3E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D5A3E" w:rsidRDefault="001D5A3E">
            <w:pPr>
              <w:spacing w:line="1" w:lineRule="auto"/>
            </w:pPr>
          </w:p>
        </w:tc>
      </w:tr>
      <w:tr w:rsidR="001D5A3E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A3E" w:rsidRDefault="001D5A3E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D5A3E" w:rsidRDefault="001D5A3E">
            <w:pPr>
              <w:spacing w:line="1" w:lineRule="auto"/>
            </w:pPr>
          </w:p>
        </w:tc>
      </w:tr>
      <w:tr w:rsidR="001D5A3E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A3E" w:rsidRDefault="001D5A3E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D5A3E" w:rsidRDefault="001D5A3E">
            <w:pPr>
              <w:spacing w:line="1" w:lineRule="auto"/>
            </w:pPr>
          </w:p>
        </w:tc>
      </w:tr>
    </w:tbl>
    <w:p w:rsidR="001D5A3E" w:rsidRDefault="001D5A3E">
      <w:pPr>
        <w:rPr>
          <w:vanish/>
        </w:rPr>
      </w:pPr>
    </w:p>
    <w:tbl>
      <w:tblPr>
        <w:tblW w:w="1542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421"/>
      </w:tblGrid>
      <w:tr w:rsidR="001D5A3E"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1D5A3E" w:rsidRDefault="001D5A3E" w:rsidP="000E294A">
            <w:pPr>
              <w:ind w:firstLine="420"/>
            </w:pPr>
          </w:p>
          <w:p w:rsidR="001D5A3E" w:rsidRDefault="001D5A3E">
            <w:pPr>
              <w:ind w:firstLine="420"/>
              <w:jc w:val="center"/>
            </w:pPr>
          </w:p>
          <w:p w:rsidR="001D5A3E" w:rsidRDefault="001D5A3E">
            <w:pPr>
              <w:ind w:firstLine="420"/>
              <w:jc w:val="center"/>
            </w:pPr>
          </w:p>
          <w:p w:rsidR="001D5A3E" w:rsidRDefault="00125892">
            <w:pPr>
              <w:ind w:firstLine="420"/>
              <w:jc w:val="center"/>
            </w:pPr>
            <w:r>
              <w:rPr>
                <w:color w:val="000000"/>
                <w:sz w:val="28"/>
                <w:szCs w:val="28"/>
              </w:rPr>
              <w:t>РАСПРЕДЕЛЕНИЕ БЮДЖЕТНЫХ АССИГНОВАНИЙ ГОРОДСКОГО БЮДЖЕТА</w:t>
            </w:r>
          </w:p>
          <w:p w:rsidR="001D5A3E" w:rsidRDefault="00125892">
            <w:pPr>
              <w:ind w:firstLine="420"/>
              <w:jc w:val="center"/>
            </w:pPr>
            <w:r>
              <w:rPr>
                <w:color w:val="000000"/>
                <w:sz w:val="28"/>
                <w:szCs w:val="28"/>
              </w:rPr>
              <w:t>НА 2026 ГОД И ПЛАНОВЫЙ ПЕРИОД 2027 и 2028 ГОДОВ ПО РАЗДЕЛАМ, ПОДРАЗДЕЛАМ,</w:t>
            </w:r>
          </w:p>
          <w:p w:rsidR="001D5A3E" w:rsidRDefault="00125892">
            <w:pPr>
              <w:ind w:firstLine="420"/>
              <w:jc w:val="center"/>
            </w:pPr>
            <w:proofErr w:type="gramStart"/>
            <w:r>
              <w:rPr>
                <w:color w:val="000000"/>
                <w:sz w:val="28"/>
                <w:szCs w:val="28"/>
              </w:rPr>
              <w:t>ЦЕЛЕВЫМ СТАТЬЯМ (МУНИЦИПАЛЬНЫМ ПРОГРАММАМ И НЕПРОГРАММНЫМ НАПРАВЛЕНИЯМ</w:t>
            </w:r>
            <w:proofErr w:type="gramEnd"/>
          </w:p>
          <w:p w:rsidR="001D5A3E" w:rsidRDefault="00125892">
            <w:pPr>
              <w:ind w:firstLine="420"/>
              <w:jc w:val="center"/>
            </w:pPr>
            <w:proofErr w:type="gramStart"/>
            <w:r>
              <w:rPr>
                <w:color w:val="000000"/>
                <w:sz w:val="28"/>
                <w:szCs w:val="28"/>
              </w:rPr>
              <w:t>ДЕЯТЕЛЬНОСТИ), ГРУППАМ И ПОДГРУППАМ ВИДОВ РАСХОДОВ КЛАССИФИКАЦИИ РАСХОДОВ</w:t>
            </w:r>
            <w:proofErr w:type="gramEnd"/>
          </w:p>
          <w:p w:rsidR="001D5A3E" w:rsidRDefault="00125892">
            <w:pPr>
              <w:ind w:firstLine="420"/>
              <w:jc w:val="center"/>
            </w:pPr>
            <w:r>
              <w:rPr>
                <w:color w:val="000000"/>
                <w:sz w:val="28"/>
                <w:szCs w:val="28"/>
              </w:rPr>
              <w:t>БЮДЖЕТА</w:t>
            </w:r>
          </w:p>
        </w:tc>
      </w:tr>
    </w:tbl>
    <w:p w:rsidR="001D5A3E" w:rsidRDefault="001D5A3E">
      <w:pPr>
        <w:rPr>
          <w:vanish/>
        </w:rPr>
      </w:pPr>
      <w:bookmarkStart w:id="0" w:name="__bookmark_1"/>
      <w:bookmarkEnd w:id="0"/>
    </w:p>
    <w:tbl>
      <w:tblPr>
        <w:tblW w:w="15421" w:type="dxa"/>
        <w:tblLayout w:type="fixed"/>
        <w:tblLook w:val="01E0"/>
      </w:tblPr>
      <w:tblGrid>
        <w:gridCol w:w="6356"/>
        <w:gridCol w:w="566"/>
        <w:gridCol w:w="566"/>
        <w:gridCol w:w="2267"/>
        <w:gridCol w:w="566"/>
        <w:gridCol w:w="1700"/>
        <w:gridCol w:w="1700"/>
        <w:gridCol w:w="1700"/>
      </w:tblGrid>
      <w:tr w:rsidR="000E294A" w:rsidRPr="000E294A" w:rsidTr="000E294A">
        <w:trPr>
          <w:tblHeader/>
        </w:trPr>
        <w:tc>
          <w:tcPr>
            <w:tcW w:w="15421" w:type="dxa"/>
            <w:gridSpan w:val="8"/>
            <w:tcBorders>
              <w:top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94A" w:rsidRPr="000E294A" w:rsidRDefault="000E294A" w:rsidP="000E294A">
            <w:pPr>
              <w:jc w:val="right"/>
              <w:rPr>
                <w:color w:val="000000"/>
                <w:sz w:val="24"/>
                <w:szCs w:val="24"/>
              </w:rPr>
            </w:pPr>
            <w:r w:rsidRPr="000E294A">
              <w:rPr>
                <w:color w:val="000000"/>
                <w:sz w:val="24"/>
                <w:szCs w:val="24"/>
              </w:rPr>
              <w:t>(рублей)</w:t>
            </w:r>
          </w:p>
        </w:tc>
      </w:tr>
      <w:tr w:rsidR="001D5A3E" w:rsidRPr="000E294A">
        <w:trPr>
          <w:tblHeader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5A3E" w:rsidRPr="000E294A" w:rsidRDefault="00125892">
            <w:pPr>
              <w:jc w:val="center"/>
              <w:rPr>
                <w:sz w:val="24"/>
                <w:szCs w:val="24"/>
              </w:rPr>
            </w:pPr>
            <w:r w:rsidRPr="000E294A">
              <w:rPr>
                <w:color w:val="000000"/>
                <w:sz w:val="24"/>
                <w:szCs w:val="24"/>
              </w:rPr>
              <w:t>Наименование</w:t>
            </w:r>
          </w:p>
          <w:p w:rsidR="001D5A3E" w:rsidRPr="000E294A" w:rsidRDefault="001D5A3E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5A3E" w:rsidRPr="000E294A" w:rsidRDefault="00125892">
            <w:pPr>
              <w:jc w:val="center"/>
              <w:rPr>
                <w:sz w:val="24"/>
                <w:szCs w:val="24"/>
              </w:rPr>
            </w:pPr>
            <w:proofErr w:type="spellStart"/>
            <w:r w:rsidRPr="000E294A">
              <w:rPr>
                <w:color w:val="000000"/>
                <w:sz w:val="24"/>
                <w:szCs w:val="24"/>
              </w:rPr>
              <w:t>Рз</w:t>
            </w:r>
            <w:proofErr w:type="spellEnd"/>
          </w:p>
          <w:p w:rsidR="001D5A3E" w:rsidRPr="000E294A" w:rsidRDefault="001D5A3E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5A3E" w:rsidRPr="000E294A" w:rsidRDefault="00125892">
            <w:pPr>
              <w:jc w:val="center"/>
              <w:rPr>
                <w:sz w:val="24"/>
                <w:szCs w:val="24"/>
              </w:rPr>
            </w:pPr>
            <w:proofErr w:type="gramStart"/>
            <w:r w:rsidRPr="000E294A">
              <w:rPr>
                <w:color w:val="000000"/>
                <w:sz w:val="24"/>
                <w:szCs w:val="24"/>
              </w:rPr>
              <w:t>ПР</w:t>
            </w:r>
            <w:proofErr w:type="gramEnd"/>
          </w:p>
          <w:p w:rsidR="001D5A3E" w:rsidRPr="000E294A" w:rsidRDefault="001D5A3E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5A3E" w:rsidRPr="000E294A" w:rsidRDefault="00125892">
            <w:pPr>
              <w:jc w:val="center"/>
              <w:rPr>
                <w:sz w:val="24"/>
                <w:szCs w:val="24"/>
              </w:rPr>
            </w:pPr>
            <w:r w:rsidRPr="000E294A">
              <w:rPr>
                <w:color w:val="000000"/>
                <w:sz w:val="24"/>
                <w:szCs w:val="24"/>
              </w:rPr>
              <w:t>ЦСР</w:t>
            </w:r>
          </w:p>
          <w:p w:rsidR="001D5A3E" w:rsidRPr="000E294A" w:rsidRDefault="001D5A3E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5A3E" w:rsidRPr="000E294A" w:rsidRDefault="00125892">
            <w:pPr>
              <w:jc w:val="center"/>
              <w:rPr>
                <w:sz w:val="24"/>
                <w:szCs w:val="24"/>
              </w:rPr>
            </w:pPr>
            <w:r w:rsidRPr="000E294A">
              <w:rPr>
                <w:color w:val="000000"/>
                <w:sz w:val="24"/>
                <w:szCs w:val="24"/>
              </w:rPr>
              <w:t>ВР</w:t>
            </w:r>
          </w:p>
          <w:p w:rsidR="001D5A3E" w:rsidRPr="000E294A" w:rsidRDefault="001D5A3E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5A3E" w:rsidRPr="000E294A" w:rsidRDefault="00125892">
            <w:pPr>
              <w:jc w:val="center"/>
              <w:rPr>
                <w:sz w:val="24"/>
                <w:szCs w:val="24"/>
              </w:rPr>
            </w:pPr>
            <w:r w:rsidRPr="000E294A">
              <w:rPr>
                <w:color w:val="000000"/>
                <w:sz w:val="24"/>
                <w:szCs w:val="24"/>
              </w:rPr>
              <w:t>2026 год</w:t>
            </w:r>
          </w:p>
          <w:p w:rsidR="001D5A3E" w:rsidRPr="000E294A" w:rsidRDefault="001D5A3E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5A3E" w:rsidRPr="000E294A" w:rsidRDefault="00125892">
            <w:pPr>
              <w:jc w:val="center"/>
              <w:rPr>
                <w:sz w:val="24"/>
                <w:szCs w:val="24"/>
              </w:rPr>
            </w:pPr>
            <w:r w:rsidRPr="000E294A">
              <w:rPr>
                <w:color w:val="000000"/>
                <w:sz w:val="24"/>
                <w:szCs w:val="24"/>
              </w:rPr>
              <w:t>2027 год</w:t>
            </w:r>
          </w:p>
          <w:p w:rsidR="001D5A3E" w:rsidRPr="000E294A" w:rsidRDefault="001D5A3E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5A3E" w:rsidRPr="000E294A" w:rsidRDefault="00125892">
            <w:pPr>
              <w:jc w:val="center"/>
              <w:rPr>
                <w:sz w:val="24"/>
                <w:szCs w:val="24"/>
              </w:rPr>
            </w:pPr>
            <w:r w:rsidRPr="000E294A">
              <w:rPr>
                <w:color w:val="000000"/>
                <w:sz w:val="24"/>
                <w:szCs w:val="24"/>
              </w:rPr>
              <w:t>2028 год</w:t>
            </w:r>
          </w:p>
          <w:p w:rsidR="001D5A3E" w:rsidRPr="000E294A" w:rsidRDefault="001D5A3E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1D5A3E" w:rsidRPr="000E294A" w:rsidRDefault="001D5A3E">
      <w:pPr>
        <w:rPr>
          <w:vanish/>
          <w:sz w:val="24"/>
          <w:szCs w:val="24"/>
        </w:rPr>
      </w:pPr>
      <w:bookmarkStart w:id="1" w:name="__bookmark_2"/>
      <w:bookmarkEnd w:id="1"/>
    </w:p>
    <w:p w:rsidR="001D5A3E" w:rsidRDefault="001D5A3E">
      <w:pPr>
        <w:rPr>
          <w:vanish/>
        </w:rPr>
      </w:pPr>
      <w:bookmarkStart w:id="2" w:name="__bookmark_3"/>
      <w:bookmarkEnd w:id="2"/>
    </w:p>
    <w:p w:rsidR="001D5A3E" w:rsidRDefault="001D5A3E">
      <w:pPr>
        <w:rPr>
          <w:vanish/>
        </w:rPr>
      </w:pPr>
      <w:bookmarkStart w:id="3" w:name="__bookmark_4"/>
      <w:bookmarkEnd w:id="3"/>
    </w:p>
    <w:tbl>
      <w:tblPr>
        <w:tblW w:w="15421" w:type="dxa"/>
        <w:tblLayout w:type="fixed"/>
        <w:tblLook w:val="01E0"/>
      </w:tblPr>
      <w:tblGrid>
        <w:gridCol w:w="6176"/>
        <w:gridCol w:w="708"/>
        <w:gridCol w:w="604"/>
        <w:gridCol w:w="1948"/>
        <w:gridCol w:w="567"/>
        <w:gridCol w:w="1843"/>
        <w:gridCol w:w="1875"/>
        <w:gridCol w:w="1700"/>
      </w:tblGrid>
      <w:tr w:rsidR="001D5A3E" w:rsidRPr="001C7EA2" w:rsidTr="0007245D">
        <w:trPr>
          <w:tblHeader/>
        </w:trPr>
        <w:tc>
          <w:tcPr>
            <w:tcW w:w="6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5A3E" w:rsidRPr="001C7EA2" w:rsidRDefault="00125892">
            <w:pPr>
              <w:jc w:val="center"/>
              <w:rPr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</w:t>
            </w:r>
          </w:p>
          <w:p w:rsidR="001D5A3E" w:rsidRPr="001C7EA2" w:rsidRDefault="001D5A3E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5A3E" w:rsidRPr="001C7EA2" w:rsidRDefault="00125892">
            <w:pPr>
              <w:jc w:val="center"/>
              <w:rPr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</w:t>
            </w:r>
          </w:p>
          <w:p w:rsidR="001D5A3E" w:rsidRPr="001C7EA2" w:rsidRDefault="001D5A3E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5A3E" w:rsidRPr="001C7EA2" w:rsidRDefault="00125892">
            <w:pPr>
              <w:jc w:val="center"/>
              <w:rPr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</w:t>
            </w:r>
          </w:p>
          <w:p w:rsidR="001D5A3E" w:rsidRPr="001C7EA2" w:rsidRDefault="001D5A3E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5A3E" w:rsidRPr="001C7EA2" w:rsidRDefault="00125892">
            <w:pPr>
              <w:jc w:val="center"/>
              <w:rPr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</w:t>
            </w:r>
          </w:p>
          <w:p w:rsidR="001D5A3E" w:rsidRPr="001C7EA2" w:rsidRDefault="001D5A3E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5A3E" w:rsidRPr="001C7EA2" w:rsidRDefault="00125892">
            <w:pPr>
              <w:jc w:val="center"/>
              <w:rPr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</w:t>
            </w:r>
          </w:p>
          <w:p w:rsidR="001D5A3E" w:rsidRPr="001C7EA2" w:rsidRDefault="001D5A3E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5A3E" w:rsidRPr="001C7EA2" w:rsidRDefault="00125892">
            <w:pPr>
              <w:jc w:val="center"/>
              <w:rPr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</w:t>
            </w:r>
          </w:p>
          <w:p w:rsidR="001D5A3E" w:rsidRPr="001C7EA2" w:rsidRDefault="001D5A3E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5A3E" w:rsidRPr="001C7EA2" w:rsidRDefault="00125892">
            <w:pPr>
              <w:jc w:val="center"/>
              <w:rPr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</w:t>
            </w:r>
          </w:p>
          <w:p w:rsidR="001D5A3E" w:rsidRPr="001C7EA2" w:rsidRDefault="001D5A3E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5A3E" w:rsidRPr="001C7EA2" w:rsidRDefault="00125892">
            <w:pPr>
              <w:jc w:val="center"/>
              <w:rPr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</w:t>
            </w:r>
          </w:p>
          <w:p w:rsidR="001D5A3E" w:rsidRPr="001C7EA2" w:rsidRDefault="001D5A3E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88 892 700,00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76 024 700,00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75 925 100,00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3 208 300,00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3 208 300,00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3 208 300,00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1C7EA2">
              <w:rPr>
                <w:color w:val="000000"/>
                <w:sz w:val="24"/>
                <w:szCs w:val="24"/>
              </w:rPr>
              <w:t>эффективности деятельности администрации города Медногорска</w:t>
            </w:r>
            <w:proofErr w:type="gramEnd"/>
            <w:r w:rsidRPr="001C7EA2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3 208 300,00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3 208 300,00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3 208 300,00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3 208 300,00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3 208 300,00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3 208 300,00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"Своевременное, качественное исполнение полномочий по решению вопросов местного значения"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3 208 300,00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3 208 300,00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3 208 300,00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lastRenderedPageBreak/>
              <w:t>Глава муниципального образования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17 4 01 10010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3 208 300,00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3 208 300,00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3 208 300,00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17 4 01 10010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3 208 300,00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3 208 300,00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3 208 300,00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1 243 500,00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1 243 500,00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1 243 500,00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C7EA2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1C7EA2">
              <w:rPr>
                <w:color w:val="000000"/>
                <w:sz w:val="24"/>
                <w:szCs w:val="24"/>
              </w:rPr>
              <w:t xml:space="preserve"> мероприятия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1 243 500,00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1 243 500,00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1 243 500,00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муниципальной власти в муниципальном образовании город Медногорск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77 1 00 00000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1 243 500,00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1 243 500,00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1 243 500,00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77 1 00 10020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1 243 500,00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1 243 500,00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1 243 500,00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77 1 00 10020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1 156 400,00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1 156 400,00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1 156 400,00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77 1 00 10020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87 100,00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87 100,00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87 100,00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31 743 000,00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28 377 600,00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28 377 600,00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1C7EA2">
              <w:rPr>
                <w:color w:val="000000"/>
                <w:sz w:val="24"/>
                <w:szCs w:val="24"/>
              </w:rPr>
              <w:t>эффективности деятельности администрации города Медногорска</w:t>
            </w:r>
            <w:proofErr w:type="gramEnd"/>
            <w:r w:rsidRPr="001C7EA2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31 743 000,00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28 377 600,00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28 377 600,00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31 743 000,00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28 377 600,00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28 377 600,00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"Своевременное, качественное исполнение полномочий по решению вопросов местного значения"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31 743 000,00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28 377 600,00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28 377 600,00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Публикация в средствах массовой информации нормативных правовых актов, размещение информации о деятельности администрации города в средствах массовой информации и телевидении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17 4 01 00030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900 000,00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17 4 01 00030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900 000,00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17 4 01 10020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30 843 000,00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28 077 600,00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28 077 600,00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17 4 01 10020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28 352 800,00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28 077 600,00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28 077 600,00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17 4 01 10020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2 490 200,00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87 500,00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7 900,00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8 300,00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1C7EA2">
              <w:rPr>
                <w:color w:val="000000"/>
                <w:sz w:val="24"/>
                <w:szCs w:val="24"/>
              </w:rPr>
              <w:t>эффективности деятельности администрации города Медногорска</w:t>
            </w:r>
            <w:proofErr w:type="gramEnd"/>
            <w:r w:rsidRPr="001C7EA2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87 500,00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7 900,00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87 500,00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7 900,00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"Своевременное, качественное исполнение переданных государственных полномочий"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17 4 02 00000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87 500,00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7 900,00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17 4 02 51200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87 500,00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7 900,00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17 4 02 51200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87 500,00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7 900,00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14 413 300,00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14 413 300,00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14 413 300,00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Муниципальная программа "Управление муниципальными финансами муниципального образования город Медногорск"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12 942 000,00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12 942 000,00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12 942 000,00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12 942 000,00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12 942 000,00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12 942 000,00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 xml:space="preserve">Комплекс процессных мероприятий "Создание </w:t>
            </w:r>
            <w:r w:rsidRPr="001C7EA2">
              <w:rPr>
                <w:color w:val="000000"/>
                <w:sz w:val="24"/>
                <w:szCs w:val="24"/>
              </w:rPr>
              <w:lastRenderedPageBreak/>
              <w:t>организационных условий для составления и исполнения местного бюджета"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11 836 700,00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11 836 700,00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11 836 700,00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09 4 01 10020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11 836 700,00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11 836 700,00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11 836 700,00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09 4 01 10020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11 077 700,00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11 082 700,00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11 082 700,00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09 4 01 10020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654 000,00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654 000,00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654 000,00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09 4 01 10020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105 000,00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"Организация и осуществление внутреннего муниципального финансового контроля в финансово-бюджетной сфере"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09 4 03 00000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1 105 300,00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1 105 300,00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1 105 300,00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09 4 03 10020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1 105 300,00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1 105 300,00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1 105 300,00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09 4 03 10020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1 060 500,00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1 060 500,00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1 060 500,00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09 4 03 10020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44 800,00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44 800,00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44 800,00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C7EA2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1C7EA2">
              <w:rPr>
                <w:color w:val="000000"/>
                <w:sz w:val="24"/>
                <w:szCs w:val="24"/>
              </w:rPr>
              <w:t xml:space="preserve"> мероприятия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1 471 300,00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1 471 300,00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1 471 300,00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муниципальной власти в муниципальном образовании город Медногорск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77 1 00 00000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1 471 300,00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1 471 300,00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1 471 300,00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77 1 00 10020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30 000,00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77 1 00 10020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30 000,00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Руководитель контрольно - счетной палаты муниципального образования и его заместители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77 1 00 10040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1 441 300,00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1 441 300,00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1 441 300,00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77 1 00 10040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1 441 300,00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1 441 300,00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1 441 300,00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600 000,00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Муниципальная программа "Управление муниципальными финансами муниципального образования город Медногорск"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600 000,00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600 000,00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"Создание организационных условий для составления и исполнения местного бюджета"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600 000,00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Создание и использование средств резервного фонда администрации муниципального образования город Медногорск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09 4 01 20020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600 000,00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09 4 01 20020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600 000,00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37 597 100,00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28 774 100,00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28 674 100,00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1C7EA2">
              <w:rPr>
                <w:color w:val="000000"/>
                <w:sz w:val="24"/>
                <w:szCs w:val="24"/>
              </w:rPr>
              <w:t>эффективности деятельности администрации города Медногорска</w:t>
            </w:r>
            <w:proofErr w:type="gramEnd"/>
            <w:r w:rsidRPr="001C7EA2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30 534 200,00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21 711 200,00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21 611 200,00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30 534 200,00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21 711 200,00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21 611 200,00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"Своевременное, качественное исполнение полномочий по решению вопросов местного значения"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29 387 300,00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20 564 300,00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20 464 300,00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Уплата членских взносов в Совет (ассоциацию) муниципальных образований Оренбургской области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17 4 01 00040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167 000,00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167 000,00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67 000,00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17 4 01 00040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167 000,00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167 000,00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67 000,00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Осуществление финансово-хозяйственного, материально-технического, организационного, правового, документационного, транспортного обеспечения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17 4 01 00050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23 984 000,00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20 047 300,00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20 047 300,00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17 4 01 00050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16 632 300,00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16 612 300,00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16 612 300,00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1C7EA2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17 4 01 00050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7 010 700,00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3 435 000,00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3 435 000,00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17 4 01 00050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341 000,00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Выполнение других обязательств администрации муниципального образования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17 4 01 00120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5 086 300,00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350 000,00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17 4 01 00120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1 157 000,00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350 000,00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17 4 01 00120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3 929 300,00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Финансирование социально значимых мероприятий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17 4 01 08060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17 4 01 08060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"Своевременное, качественное исполнение переданных государственных полномочий"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17 4 02 00000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1 146 900,00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1 146 900,00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1 146 900,00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Осуществление переданных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17 4 02 80951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1 113 500,00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1 113 500,00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1 113 500,00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17 4 02 80951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977 300,00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977 300,00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977 300,00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17 4 02 80951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136 200,00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136 200,00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136 200,00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Осуществление переданных полномочий по формированию торгового реестра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17 4 02 80952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33 400,00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33 400,00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33 400,00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17 4 02 80952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30 100,00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30 100,00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30 100,00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17 4 02 80952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3 300,00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 xml:space="preserve">Муниципальная программа "Управление </w:t>
            </w:r>
            <w:proofErr w:type="spellStart"/>
            <w:r w:rsidRPr="001C7EA2">
              <w:rPr>
                <w:color w:val="000000"/>
                <w:sz w:val="24"/>
                <w:szCs w:val="24"/>
              </w:rPr>
              <w:t>земельно</w:t>
            </w:r>
            <w:proofErr w:type="spellEnd"/>
            <w:r w:rsidRPr="001C7EA2">
              <w:rPr>
                <w:color w:val="000000"/>
                <w:sz w:val="24"/>
                <w:szCs w:val="24"/>
              </w:rPr>
              <w:t xml:space="preserve"> - имущественным комплексом муниципального </w:t>
            </w:r>
            <w:r w:rsidRPr="001C7EA2">
              <w:rPr>
                <w:color w:val="000000"/>
                <w:sz w:val="24"/>
                <w:szCs w:val="24"/>
              </w:rPr>
              <w:lastRenderedPageBreak/>
              <w:t>образования город Медногорск"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19 0 00 00000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7 062 900,00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7 062 900,00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7 062 900,00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19 4 00 00000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7 062 900,00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7 062 900,00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7 062 900,00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19 4 01 00000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6 950 400,00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6 950 400,00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6 950 400,00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19 4 01 10020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6 950 400,00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6 950 400,00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6 950 400,00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19 4 01 10020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6 656 400,00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6 656 400,00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6 656 400,00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19 4 01 10020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289 000,00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289 000,00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289 000,00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19 4 01 10020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"Осуществление расходов, связанных с реализацией или перепрофилированием имущества, не используемого для выполнения вопросов местного значения"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19 4 03 00000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112 500,00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112 500,00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112 500,00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Проведение работ по оценке муниципального имущества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19 4 03 00010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112 500,00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112 500,00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112 500,00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19 4 03 00010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112 500,00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112 500,00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112 500,00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3 165 099,60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3 536 258,20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4 515 750,00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3 165 099,60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3 536 258,20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4 515 750,00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1C7EA2">
              <w:rPr>
                <w:color w:val="000000"/>
                <w:sz w:val="24"/>
                <w:szCs w:val="24"/>
              </w:rPr>
              <w:t>эффективности деятельности администрации города Медногорска</w:t>
            </w:r>
            <w:proofErr w:type="gramEnd"/>
            <w:r w:rsidRPr="001C7EA2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3 165 099,60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3 536 258,20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4 515 750,00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3 165 099,60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3 536 258,20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4 515 750,00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"Своевременное, качественное исполнение переданных государственных полномочий"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17 4 02 00000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3 165 099,60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3 536 258,20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4 515 750,00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 xml:space="preserve">Осуществление первичного воинского учета органами местного самоуправления поселений, муниципальных и </w:t>
            </w:r>
            <w:r w:rsidRPr="001C7EA2">
              <w:rPr>
                <w:color w:val="000000"/>
                <w:sz w:val="24"/>
                <w:szCs w:val="24"/>
              </w:rPr>
              <w:lastRenderedPageBreak/>
              <w:t>городских округов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lastRenderedPageBreak/>
              <w:t>02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17 4 02 51180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3 165 099,60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3 536 258,20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4 515 750,00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17 4 02 51180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3 125 450,00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3 491 000,00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4 458 000,00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17 4 02 51180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39 649,60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45 258,15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57 750,00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9 430 900,00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8 654 500,00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8 654 500,00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Органы юстиции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2 028 900,00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2 028 900,00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2 028 900,00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1C7EA2">
              <w:rPr>
                <w:color w:val="000000"/>
                <w:sz w:val="24"/>
                <w:szCs w:val="24"/>
              </w:rPr>
              <w:t>эффективности деятельности администрации города Медногорска</w:t>
            </w:r>
            <w:proofErr w:type="gramEnd"/>
            <w:r w:rsidRPr="001C7EA2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2 028 900,00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2 028 900,00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2 028 900,00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2 028 900,00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2 028 900,00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2 028 900,00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"Своевременное, качественное исполнение переданных государственных полномочий"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17 4 02 00000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2 028 900,00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2 028 900,00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2 028 900,00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17 4 02 59320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2 028 900,00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2 028 900,00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2 028 900,00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17 4 02 59320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2 028 900,00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2 028 900,00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2 028 900,00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7 311 000,00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6 573 100,00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6 573 100,00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Муниципальная программа "Защита населения и территории муниципального образования город Медногорск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1 000 000,00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1 000 000,00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lastRenderedPageBreak/>
              <w:t>Комплекс процессных мероприятий "Обеспечение реализации мероприятий совершенствования гражданской обороны, предупреждения и ликвидации чрезвычайных ситуаций и стихийных бедствий природного и техногенного характера"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05 4 02 00000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1 000 000,00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Выполнение мероприятий по предупреждению и ликвидации чрезвычайных ситуаций и стихийных бедствий природного и техногенного характера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05 4 02 00010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1 000 000,00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05 4 02 00010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1 000 000,00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1C7EA2">
              <w:rPr>
                <w:color w:val="000000"/>
                <w:sz w:val="24"/>
                <w:szCs w:val="24"/>
              </w:rPr>
              <w:t>эффективности деятельности администрации города Медногорска</w:t>
            </w:r>
            <w:proofErr w:type="gramEnd"/>
            <w:r w:rsidRPr="001C7EA2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6 311 000,00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6 273 100,00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6 273 100,00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6 311 000,00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6 273 100,00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6 273 100,00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"Своевременное, качественное исполнение полномочий по решению вопросов местного значения"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6 311 000,00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6 273 100,00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6 273 100,00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Оперативное реагирование на угрозу и возникновение чрезвычайной ситуаций, информирование населения и организаций о фактах их возникновения и принятым по ним мерам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17 4 01 00070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6 311 000,00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6 273 100,00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6 273 100,00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17 4 01 00070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6 221 500,00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6 221 500,00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6 221 500,00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17 4 01 00070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89 500,00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51 600,00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51 600,00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91 000,00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52 500,00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52 500,00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Муниципальная программа "Обеспечение общественного порядка и противодействие преступности в муниципальном образовании город Медногорск"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91 000,00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52 500,00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52 500,00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91 000,00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52 500,00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52 500,00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lastRenderedPageBreak/>
              <w:t>Комплекс процессных мероприятий "Обеспечение реализации выполнения мероприятий по профилактике и предупреждению преступлений"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06 4 01 00000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91 000,00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52 500,00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52 500,00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Приобретение, установка и обслуживание оборудования для системы видеонаблюдения на территории города с выведением изображения в дежурную часть отдела полиции и ЕДДС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06 4 01 00010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65 000,00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26 500,00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26 500,00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06 4 01 00010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65 000,00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26 500,00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26 500,00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06 4 01 00020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26 000,00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26 000,00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26 000,00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06 4 01 00020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26 000,00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26 000,00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26 000,00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280 404 986,20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73 419 900,00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76 294 700,00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1 771 300,00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1 771 300,00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1 771 300,00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Муниципальная программа "Экономическое развитие муниципального образования город Медногорск"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829 400,00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829 400,00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829 400,00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829 400,00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829 400,00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829 400,00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"Обеспечение реализации мероприятий, направленных на развитие сельскохозяйственного производства, расширение рынка сельскохозяйственной продукции, сырья и продовольствия на территории муниципального образования"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11 4 04 00000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829 400,00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829 400,00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829 400,00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11 4 04 00020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135 200,00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135 200,00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135 200,00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11 4 04 00020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135 200,00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135 200,00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135 200,00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 xml:space="preserve">Создание условий для развития сельскохозяйственного </w:t>
            </w:r>
            <w:r w:rsidRPr="001C7EA2">
              <w:rPr>
                <w:color w:val="000000"/>
                <w:sz w:val="24"/>
                <w:szCs w:val="24"/>
              </w:rPr>
              <w:lastRenderedPageBreak/>
              <w:t>производства, расширения рынка сельскохозяйственной продукции, сырья и продовольствия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 4 04 S1230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694 200,00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694 200,00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694 200,00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 4 04 S1230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694 200,00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694 200,00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694 200,00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 xml:space="preserve">Муниципальная программа "Обеспечение качественными услугами </w:t>
            </w:r>
            <w:proofErr w:type="spellStart"/>
            <w:r w:rsidRPr="001C7EA2">
              <w:rPr>
                <w:color w:val="000000"/>
                <w:sz w:val="24"/>
                <w:szCs w:val="24"/>
              </w:rPr>
              <w:t>жилищн</w:t>
            </w:r>
            <w:proofErr w:type="gramStart"/>
            <w:r w:rsidRPr="001C7EA2">
              <w:rPr>
                <w:color w:val="000000"/>
                <w:sz w:val="24"/>
                <w:szCs w:val="24"/>
              </w:rPr>
              <w:t>о</w:t>
            </w:r>
            <w:proofErr w:type="spellEnd"/>
            <w:r w:rsidRPr="001C7EA2">
              <w:rPr>
                <w:color w:val="000000"/>
                <w:sz w:val="24"/>
                <w:szCs w:val="24"/>
              </w:rPr>
              <w:t>-</w:t>
            </w:r>
            <w:proofErr w:type="gramEnd"/>
            <w:r w:rsidRPr="001C7EA2">
              <w:rPr>
                <w:color w:val="000000"/>
                <w:sz w:val="24"/>
                <w:szCs w:val="24"/>
              </w:rPr>
              <w:t xml:space="preserve"> коммунального хозяйства населения муниципального образования город Медногорск"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941 900,00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941 900,00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941 900,00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941 900,00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941 900,00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941 900,00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"Благоустройство в муниципальном образовании"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14 4 05 00000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941 900,00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941 900,00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941 900,00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Выполнение отдельных государственных полномочий по защите населения от болезней, общих для человека и животных, в части сбора, хранения, перемещения, утилизации и уничтожения биологических отходов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14 4 05 80870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765 000,00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765 000,00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765 000,00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14 4 05 80870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486 800,00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486 800,00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486 800,00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14 4 05 80870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278 200,00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278 200,00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278 200,00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Осуществление отдельных государственных полномочий в сфере обращения с животными без владельцев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14 4 05 81160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176 900,00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176 900,00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176 900,00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14 4 05 81160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176 900,00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176 900,00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176 900,00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1 135 600,00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331 400,00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231 400,00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Муниципальная программа "Развитие транспортной системы муниципального образования город Медногорск"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1 135 600,00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331 400,00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231 400,00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1 135 600,00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331 400,00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231 400,00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"Организация перевозок жителей муниципального образования"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13 4 03 00000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1 135 600,00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331 400,00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231 400,00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lastRenderedPageBreak/>
              <w:t>Обеспечение проезда садоводов, огородников, дачников и членов их семей до садовых, огородных и дачных земельных участков и обратно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13 4 03 00010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561 300,00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13 4 03 00010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561 300,00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13 4 03 00020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574 300,00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331 400,00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231 400,00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13 4 03 00020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574 300,00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331 400,00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231 400,00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270 902 986,20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65 116 100,00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68 090 900,00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Муниципальная программа "Развитие транспортной системы муниципального образования город Медногорск"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270 902 986,20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65 116 100,00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68 090 900,00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270 902 986,20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65 116 100,00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68 090 900,00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"Обеспечение реализации мероприятий по обеспечению безопасности дорожного движения"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1 778 165,60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5 000 000,00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5 000 000,00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Проведение мероприятий по обеспечению безопасности дорожного движения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 4 01 9Д800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1 778 165,60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5 000 000,00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5 000 000,00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 4 01 9Д800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1 778 165,63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5 000 000,00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5 000 000,00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"Обеспечение реализации мероприятий по ремонту и содержанию автомобильных дорог"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13 4 02 00000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269 124 820,60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60 116 100,00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63 090 900,00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Проведение мероприятий по ремонту и содержанию автомобильных дорог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 4 02 9Д100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16 443 136,10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30 154 800,00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33 129 600,00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 4 02 9Д100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16 443 136,13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30 154 800,00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33 129 600,00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lastRenderedPageBreak/>
              <w:t>Обеспечение деятельности муниципальных учреждений, осуществляющих ремонт и содержание автомобильных дорог общего пользования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 4 02 9Д600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20 424 962,40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20 425 000,00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20 425 000,00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 4 02 9Д600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20 424 962,42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20 425 000,00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20 425 000,00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 4 02 SД840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9 536 300,00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9 536 300,00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9 536 300,00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 4 02 SД840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9 536 300,00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9 536 300,00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9 536 300,00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Осуществление дорожной деятельности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 4 02 SД850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222 720 422,00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 4 02 SД850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222 720 422,00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6 595 100,00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6 201 100,00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6 201 100,00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Муниципальная программа "Стимулирование развития жилищного строительства в муниципальном образовании город Медногорск"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795 300,00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597 700,00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597 700,00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795 300,00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597 700,00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597 700,00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 xml:space="preserve">Комплекс процессных мероприятий "Развитие системы </w:t>
            </w:r>
            <w:proofErr w:type="spellStart"/>
            <w:r w:rsidRPr="001C7EA2">
              <w:rPr>
                <w:color w:val="000000"/>
                <w:sz w:val="24"/>
                <w:szCs w:val="24"/>
              </w:rPr>
              <w:t>градорегулирования</w:t>
            </w:r>
            <w:proofErr w:type="spellEnd"/>
            <w:r w:rsidRPr="001C7EA2">
              <w:rPr>
                <w:color w:val="000000"/>
                <w:sz w:val="24"/>
                <w:szCs w:val="24"/>
              </w:rPr>
              <w:t xml:space="preserve"> муниципального образования"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10 4 03 00000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795 300,00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597 700,00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597 700,00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Выполнение мероприятий по разработке и внесению изменений в документы территориального планирования, градостроительного зонирования муниципального образования город Медногорск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10 4 03 00020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295 300,00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97 700,00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97 700,00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10 4 03 00020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295 300,00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97 700,00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97 700,00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Проведение комплексных кадастровых работ на территории города Медногорска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10 4 03 00050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500 000,00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10 4 03 00050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500 000,00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lastRenderedPageBreak/>
              <w:t>Муниципальная программа "Экономическое развитие муниципального образования город Медногорск"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5 606 000,00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5 409 600,00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5 409 600,00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5 606 000,00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5 409 600,00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5 409 600,00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"Обеспечение реализации мероприятий по развитию и поддержке малого и среднего предпринимательства"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165 000,00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95 000,00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95 000,00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Поддержка малого и среднего предпринимательства, а также физических лиц, применяющих специальный налоговый режим "Налог на профессиональный доход" (обеспечение предоставление комплекса информационно - консультационных услуг, проведение конкурсов и публичных мероприятий по вопросам предпринимательства)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11 4 01 00030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141 000,00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71 000,00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71 000,00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11 4 01 00030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106 000,00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71 000,00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71 000,00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11 4 01 00030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35 000,00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 xml:space="preserve">Экспертное заключение по определению среднерыночной стоимости 1 кв.м. общей площади жилья по муниципальному образованию на </w:t>
            </w:r>
            <w:proofErr w:type="gramStart"/>
            <w:r w:rsidRPr="001C7EA2">
              <w:rPr>
                <w:color w:val="000000"/>
                <w:sz w:val="24"/>
                <w:szCs w:val="24"/>
              </w:rPr>
              <w:t>первичном</w:t>
            </w:r>
            <w:proofErr w:type="gramEnd"/>
            <w:r w:rsidRPr="001C7EA2">
              <w:rPr>
                <w:color w:val="000000"/>
                <w:sz w:val="24"/>
                <w:szCs w:val="24"/>
              </w:rPr>
              <w:t xml:space="preserve"> и вторичных рынках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11 4 01 00050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11 4 01 00050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"Проведение мероприятий, направленных на обеспечение благоприятного инвестиционного климата муниципального образования"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11 4 02 00000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95 000,00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55 000,00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Участие в конкурсах и публикации в СМИ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11 4 02 00060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95 000,00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55 000,00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11 4 02 00060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11 4 02 00060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55 000,00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55 000,00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"Обеспечение реализации мероприятий, направленных на повышение эффективности муниципального управления"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11 4 03 00000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5 346 000,00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5 259 600,00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5 259 600,00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Предоставление государственных и муниципальных услуг в многофункциональном центре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11 4 03 00010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5 346 000,00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5 259 600,00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5 259 600,00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11 4 03 00010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5 346 000,00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5 259 600,00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5 259 600,00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1C7EA2">
              <w:rPr>
                <w:color w:val="000000"/>
                <w:sz w:val="24"/>
                <w:szCs w:val="24"/>
              </w:rPr>
              <w:t>эффективности деятельности администрации города Медногорска</w:t>
            </w:r>
            <w:proofErr w:type="gramEnd"/>
            <w:r w:rsidRPr="001C7EA2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81 900,00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81 900,00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81 900,00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81 900,00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81 900,00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81 900,00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"Своевременное, качественное исполнение переданных государственных полномочий"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17 4 02 00000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81 900,00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81 900,00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81 900,00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Осуществление переданных государственных полномочий в сфере водоснабжения, водоотведения и в области обращения с твердыми коммунальными отходами, а также по установлению регулируемых тарифов на перевозки по муниципальным маршрутам регулярных перевозок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17 4 02 80420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81 900,00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81 900,00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81 900,00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17 4 02 80420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73 700,00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73 700,00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73 700,00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17 4 02 80420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8 200,00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8 200,00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8 200,00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 xml:space="preserve">Муниципальная программа "Управление </w:t>
            </w:r>
            <w:proofErr w:type="spellStart"/>
            <w:r w:rsidRPr="001C7EA2">
              <w:rPr>
                <w:color w:val="000000"/>
                <w:sz w:val="24"/>
                <w:szCs w:val="24"/>
              </w:rPr>
              <w:t>земельно</w:t>
            </w:r>
            <w:proofErr w:type="spellEnd"/>
            <w:r w:rsidRPr="001C7EA2">
              <w:rPr>
                <w:color w:val="000000"/>
                <w:sz w:val="24"/>
                <w:szCs w:val="24"/>
              </w:rPr>
              <w:t xml:space="preserve"> - имущественным комплексом муниципального образования город Медногорск"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19 0 00 00000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111 900,00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111 900,00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111 900,00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19 4 00 00000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111 900,00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111 900,00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111 900,00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 xml:space="preserve">Комплекс процессных мероприятий "Инвентаризация земель и разграничение государственной собственности </w:t>
            </w:r>
            <w:r w:rsidRPr="001C7EA2">
              <w:rPr>
                <w:color w:val="000000"/>
                <w:sz w:val="24"/>
                <w:szCs w:val="24"/>
              </w:rPr>
              <w:lastRenderedPageBreak/>
              <w:t>на землю с проведением землеустройства"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19 4 05 00000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111 900,00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111 900,00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111 900,00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lastRenderedPageBreak/>
              <w:t>Проведение работ по инвентаризации земель и разграничение государственной собственности на землю с проведением землеустройства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19 4 05 00010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111 900,00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111 900,00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111 900,00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19 4 05 00010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111 900,00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111 900,00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111 900,00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143 553 843,50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295 651 800,00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50 198 500,00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11 345 700,00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5 793 300,00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5 793 300,00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 xml:space="preserve">Муниципальная программа "Обеспечение качественными услугами </w:t>
            </w:r>
            <w:proofErr w:type="spellStart"/>
            <w:r w:rsidRPr="001C7EA2">
              <w:rPr>
                <w:color w:val="000000"/>
                <w:sz w:val="24"/>
                <w:szCs w:val="24"/>
              </w:rPr>
              <w:t>жилищн</w:t>
            </w:r>
            <w:proofErr w:type="gramStart"/>
            <w:r w:rsidRPr="001C7EA2">
              <w:rPr>
                <w:color w:val="000000"/>
                <w:sz w:val="24"/>
                <w:szCs w:val="24"/>
              </w:rPr>
              <w:t>о</w:t>
            </w:r>
            <w:proofErr w:type="spellEnd"/>
            <w:r w:rsidRPr="001C7EA2">
              <w:rPr>
                <w:color w:val="000000"/>
                <w:sz w:val="24"/>
                <w:szCs w:val="24"/>
              </w:rPr>
              <w:t>-</w:t>
            </w:r>
            <w:proofErr w:type="gramEnd"/>
            <w:r w:rsidRPr="001C7EA2">
              <w:rPr>
                <w:color w:val="000000"/>
                <w:sz w:val="24"/>
                <w:szCs w:val="24"/>
              </w:rPr>
              <w:t xml:space="preserve"> коммунального хозяйства населения муниципального образования город Медногорск"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3 261 000,00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3 261 000,00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"Благоустройство в муниципальном образовании"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14 4 05 00000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3 261 000,00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Выполнение мероприятий по проведению ремонта жилищного фонда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14 4 05 00040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908 300,00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14 4 05 00040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908 300,00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Выполнение мероприятий в области жилищного хозяйства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14 4 05 00060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2 352 700,00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14 4 05 00060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1 116 700,00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14 4 05 00060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1 236 000,00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 xml:space="preserve">Муниципальная программа "Управление </w:t>
            </w:r>
            <w:proofErr w:type="spellStart"/>
            <w:r w:rsidRPr="001C7EA2">
              <w:rPr>
                <w:color w:val="000000"/>
                <w:sz w:val="24"/>
                <w:szCs w:val="24"/>
              </w:rPr>
              <w:t>земельно</w:t>
            </w:r>
            <w:proofErr w:type="spellEnd"/>
            <w:r w:rsidRPr="001C7EA2">
              <w:rPr>
                <w:color w:val="000000"/>
                <w:sz w:val="24"/>
                <w:szCs w:val="24"/>
              </w:rPr>
              <w:t xml:space="preserve"> - имущественным комплексом муниципального образования город Медногорск"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19 0 00 00000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8 084 700,00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5 793 300,00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5 793 300,00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19 4 00 00000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8 084 700,00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5 793 300,00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5 793 300,00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lastRenderedPageBreak/>
              <w:t>Комплекс процессных мероприятий "Осуществление расходов, связанных с перечислением взносов в фонд капитального ремонта"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19 4 02 00000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3 838 500,00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1 610 500,00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1 610 500,00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Перечисление взносов в фонд капитального ремонта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19 4 02 00010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2 228 000,00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19 4 02 00010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2 228 000,00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Содержание временно незанятых объектов муниципального недвижимого имущества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19 4 02 00020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1 610 500,00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1 610 500,00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1 610 500,00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19 4 02 00020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1 610 500,00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1 610 500,00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1 610 500,00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"Выполнение прочих мероприятий в области жилищного хозяйства"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19 4 04 00000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86 600,00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86 600,00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Проведение прочих мероприятий в области жилищного хозяйства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19 4 04 00030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86 600,00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86 600,00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19 4 04 00030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86 600,00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86 600,00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"Обеспечение жильем отдельных категорий граждан"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19 4 06 00000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4 096 200,00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4 096 200,00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4 096 200,00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19 4 06 80500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4 096 200,00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4 096 200,00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4 096 200,00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19 4 06 80500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4 096 200,00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4 096 200,00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4 096 200,00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78 723 258,50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247 997 100,00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259 600,00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 xml:space="preserve">Муниципальная программа "Обеспечение качественными услугами </w:t>
            </w:r>
            <w:proofErr w:type="spellStart"/>
            <w:r w:rsidRPr="001C7EA2">
              <w:rPr>
                <w:color w:val="000000"/>
                <w:sz w:val="24"/>
                <w:szCs w:val="24"/>
              </w:rPr>
              <w:t>жилищн</w:t>
            </w:r>
            <w:proofErr w:type="gramStart"/>
            <w:r w:rsidRPr="001C7EA2">
              <w:rPr>
                <w:color w:val="000000"/>
                <w:sz w:val="24"/>
                <w:szCs w:val="24"/>
              </w:rPr>
              <w:t>о</w:t>
            </w:r>
            <w:proofErr w:type="spellEnd"/>
            <w:r w:rsidRPr="001C7EA2">
              <w:rPr>
                <w:color w:val="000000"/>
                <w:sz w:val="24"/>
                <w:szCs w:val="24"/>
              </w:rPr>
              <w:t>-</w:t>
            </w:r>
            <w:proofErr w:type="gramEnd"/>
            <w:r w:rsidRPr="001C7EA2">
              <w:rPr>
                <w:color w:val="000000"/>
                <w:sz w:val="24"/>
                <w:szCs w:val="24"/>
              </w:rPr>
              <w:t xml:space="preserve"> коммунального хозяйства населения муниципального образования город Медногорск"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78 723 258,50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247 997 100,00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259 600,00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 xml:space="preserve">Региональные проекты, направленные на реализацию </w:t>
            </w:r>
            <w:r w:rsidRPr="001C7EA2">
              <w:rPr>
                <w:color w:val="000000"/>
                <w:sz w:val="24"/>
                <w:szCs w:val="24"/>
              </w:rPr>
              <w:lastRenderedPageBreak/>
              <w:t>федеральных проектов, входящих в состав национальных проектов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14 1 00 00000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76 088 700,00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228 298 800,00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lastRenderedPageBreak/>
              <w:t>Региональный проект «Модернизация коммунальной инфраструктуры»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1 И3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76 088 700,00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228 298 800,00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1 И3 51540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76 088 700,00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228 298 800,00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1 И3 51540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76 088 700,00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228 298 800,00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2 634 558,50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19 698 300,00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259 600,00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"Модернизация объектов коммунальной инфраструктуры"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14 4 02 00000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2 198 512,90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19 611 800,00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86 500,00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Выполнение мероприятий по капитальному ремонту объектов коммунальной инфраструктуры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14 4 02 00010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2 040 000,00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14 4 02 00010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2 040 000,00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Выполнение прочих мероприятий для проведения капитального ремонта коммунальной инфраструктуры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14 4 02 00020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158 512,90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173 063,20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86 500,00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14 4 02 00020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158 512,88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173 063,20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86 500,00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Мероприятия по капитальному ремонту объектов коммунальной инфраструктуры муниципальной собственности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02 8045R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19 438 736,80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02 8045R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19 438 736,80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"Обеспечение населения муниципального образования питьевой водой"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14 4 03 00000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436 045,60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86 500,00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173 100,00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 xml:space="preserve">Выполнение прочих мероприятий для проведения работ </w:t>
            </w:r>
            <w:r w:rsidRPr="001C7EA2">
              <w:rPr>
                <w:color w:val="000000"/>
                <w:sz w:val="24"/>
                <w:szCs w:val="24"/>
              </w:rPr>
              <w:lastRenderedPageBreak/>
              <w:t>по строительству, реконструкции и модернизации объектов коммунальной инфраструктуры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14 4 03 00020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436 045,60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86 500,00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173 100,00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14 4 03 00020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121 458,47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86 500,00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173 100,00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14 4 03 00020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314 587,12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33 493 973,30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24 117 100,00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26 401 300,00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 xml:space="preserve">Муниципальная программа "Обеспечение качественными услугами </w:t>
            </w:r>
            <w:proofErr w:type="spellStart"/>
            <w:r w:rsidRPr="001C7EA2">
              <w:rPr>
                <w:color w:val="000000"/>
                <w:sz w:val="24"/>
                <w:szCs w:val="24"/>
              </w:rPr>
              <w:t>жилищн</w:t>
            </w:r>
            <w:proofErr w:type="gramStart"/>
            <w:r w:rsidRPr="001C7EA2">
              <w:rPr>
                <w:color w:val="000000"/>
                <w:sz w:val="24"/>
                <w:szCs w:val="24"/>
              </w:rPr>
              <w:t>о</w:t>
            </w:r>
            <w:proofErr w:type="spellEnd"/>
            <w:r w:rsidRPr="001C7EA2">
              <w:rPr>
                <w:color w:val="000000"/>
                <w:sz w:val="24"/>
                <w:szCs w:val="24"/>
              </w:rPr>
              <w:t>-</w:t>
            </w:r>
            <w:proofErr w:type="gramEnd"/>
            <w:r w:rsidRPr="001C7EA2">
              <w:rPr>
                <w:color w:val="000000"/>
                <w:sz w:val="24"/>
                <w:szCs w:val="24"/>
              </w:rPr>
              <w:t xml:space="preserve"> коммунального хозяйства населения муниципального образования город Медногорск"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25 218 473,30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16 240 700,00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18 437 000,00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23 069 273,30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16 240 700,00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18 437 000,00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"Благоустройство в муниципальном образовании"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14 4 05 00000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22 716 272,30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16 240 700,00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18 437 000,00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Выполнение мероприятий по благоустройству города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14 4 05 00010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15 969 868,00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12 090 600,00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14 286 900,00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14 4 05 00010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656 830,45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267 400,00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222 600,00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14 4 05 00010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15 313 037,58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11 823 200,00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14 064 300,00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Выполнение мероприятий по озеленению города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14 4 05 00020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3 836 800,00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2 836 800,00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2 836 800,00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14 4 05 00020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3 836 800,00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2 836 800,00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2 836 800,00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Выполнение мероприятий по уличному освещению города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14 4 05 00050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1 350 124,00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1 296 000,00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1 296 000,00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14 4 05 00050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1 350 123,97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1 296 000,00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1 296 000,00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Выполнение прочих мероприятий в области жилищно-коммунального хозяйства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14 4 05 00070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14 4 05 00070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lastRenderedPageBreak/>
              <w:t>Осуществление расходов на закупку коммунальной техники и оборудования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14 4 05 00100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31 080,30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14 4 05 00100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31 080,27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Финансирование социально значимых мероприятий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14 4 05 08060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1 498 400,00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14 4 05 08060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608 400,00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14 4 05 08060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890 000,00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«Обеспечение реализации проектов развития общественной инфраструктуры, основанных на местных инициативах»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14 4 06 00000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353 001,00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Обеспечение реализации проектов развития общественной инфраструктуры, основанных на местных инициативах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14 4 06 00010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353 001,00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14 4 06 00010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353 001,00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Приоритетные проекты Оренбургской области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14 5 00 00000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2 149 200,00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5 Q5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2 149 200,00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5 Q5 A1708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659 200,00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5 Q5 A1708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659 200,00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 xml:space="preserve">Реализация инициативных проектов (Обустройство спортивной площадки в поселке </w:t>
            </w:r>
            <w:proofErr w:type="spellStart"/>
            <w:r w:rsidRPr="001C7EA2">
              <w:rPr>
                <w:color w:val="000000"/>
                <w:sz w:val="24"/>
                <w:szCs w:val="24"/>
              </w:rPr>
              <w:t>Блявтамак</w:t>
            </w:r>
            <w:proofErr w:type="spellEnd"/>
            <w:r w:rsidRPr="001C7EA2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5 Q5 S1708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1 490 000,00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5 Q5 S1708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1 490 000,00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lastRenderedPageBreak/>
              <w:t>Муниципальная программа "Формирование комфортной городской среды в муниципальном образовании город Медногорск"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8 275 500,00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7 876 400,00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7 964 300,00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18 1 00 00000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8 068 600,00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7 838 700,00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7 926 600,00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18 1 И</w:t>
            </w:r>
            <w:proofErr w:type="gramStart"/>
            <w:r w:rsidRPr="001C7EA2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1C7EA2">
              <w:rPr>
                <w:color w:val="000000"/>
                <w:sz w:val="24"/>
                <w:szCs w:val="24"/>
              </w:rPr>
              <w:t xml:space="preserve">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8 068 600,00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7 838 700,00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7 926 600,00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18 1 И</w:t>
            </w:r>
            <w:proofErr w:type="gramStart"/>
            <w:r w:rsidRPr="001C7EA2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1C7EA2">
              <w:rPr>
                <w:color w:val="000000"/>
                <w:sz w:val="24"/>
                <w:szCs w:val="24"/>
              </w:rPr>
              <w:t xml:space="preserve"> 55550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8 068 600,00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7 838 700,00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7 926 600,00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18 1 И</w:t>
            </w:r>
            <w:proofErr w:type="gramStart"/>
            <w:r w:rsidRPr="001C7EA2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1C7EA2">
              <w:rPr>
                <w:color w:val="000000"/>
                <w:sz w:val="24"/>
                <w:szCs w:val="24"/>
              </w:rPr>
              <w:t xml:space="preserve"> 55550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8 068 600,00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7 838 700,00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7 926 600,00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18 4 00 00000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206 900,00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37 700,00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37 700,00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«Выполнение мероприятий по благоустройству дворовых и общественных территорий»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18 4 01 00000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206 900,00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37 700,00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37 700,00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Выполнение прочих мероприятий по благоустройству дворовых и общественных территорий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18 4 01 00010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206 900,00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37 700,00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37 700,00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18 4 01 00010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206 900,00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37 700,00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37 700,00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19 990 911,80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17 744 300,00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17 744 300,00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 xml:space="preserve">Муниципальная программа "Обеспечение качественными услугами </w:t>
            </w:r>
            <w:proofErr w:type="spellStart"/>
            <w:r w:rsidRPr="001C7EA2">
              <w:rPr>
                <w:color w:val="000000"/>
                <w:sz w:val="24"/>
                <w:szCs w:val="24"/>
              </w:rPr>
              <w:t>жилищн</w:t>
            </w:r>
            <w:proofErr w:type="gramStart"/>
            <w:r w:rsidRPr="001C7EA2">
              <w:rPr>
                <w:color w:val="000000"/>
                <w:sz w:val="24"/>
                <w:szCs w:val="24"/>
              </w:rPr>
              <w:t>о</w:t>
            </w:r>
            <w:proofErr w:type="spellEnd"/>
            <w:r w:rsidRPr="001C7EA2">
              <w:rPr>
                <w:color w:val="000000"/>
                <w:sz w:val="24"/>
                <w:szCs w:val="24"/>
              </w:rPr>
              <w:t>-</w:t>
            </w:r>
            <w:proofErr w:type="gramEnd"/>
            <w:r w:rsidRPr="001C7EA2">
              <w:rPr>
                <w:color w:val="000000"/>
                <w:sz w:val="24"/>
                <w:szCs w:val="24"/>
              </w:rPr>
              <w:t xml:space="preserve"> коммунального хозяйства населения муниципального образования город Медногорск"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18 634 192,70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17 744 300,00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17 744 300,00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18 634 192,70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17 744 300,00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17 744 300,00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"Выполнение прочих мероприятий для реализации программы"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12 378 000,00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12 207 000,00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12 207 000,00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lastRenderedPageBreak/>
              <w:t>Выполнение мероприятий по обеспечению качественными услугами населения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12 378 000,00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12 207 000,00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12 207 000,00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11 739 800,00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11 739 800,00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11 739 800,00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404 200,00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233 200,00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233 200,00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234 000,00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234 000,00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234 000,00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"Охрана окружающей среды муниципального образования"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14 4 04 00000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998 192,70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Выполнение мероприятий по сокращению и ликвидации загрязнения окружающей среды отходами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14 4 04 00010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998 192,70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14 4 04 00010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998 192,66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"Благоустройство в муниципальном образовании"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14 4 05 00000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5 258 000,00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5 237 300,00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5 237 300,00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Выполнение мероприятий по захоронению безродных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14 4 05 00030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14 4 05 00030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Выполнение прочих мероприятий в области жилищно-коммунального хозяйства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14 4 05 00070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49 000,00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28 300,00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28 300,00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14 4 05 00070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49 000,00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28 300,00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28 300,00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Выполнение мероприятий в области жилищно-коммунального хозяйства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14 4 05 00090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5 197 000,00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5 197 000,00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5 197 000,00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14 4 05 00090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5 197 000,00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5 197 000,00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5 197 000,00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C7EA2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1C7EA2">
              <w:rPr>
                <w:color w:val="000000"/>
                <w:sz w:val="24"/>
                <w:szCs w:val="24"/>
              </w:rPr>
              <w:t xml:space="preserve"> мероприятия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1 356 719,10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органов муниципальной власти в </w:t>
            </w:r>
            <w:r w:rsidRPr="001C7EA2">
              <w:rPr>
                <w:color w:val="000000"/>
                <w:sz w:val="24"/>
                <w:szCs w:val="24"/>
              </w:rPr>
              <w:lastRenderedPageBreak/>
              <w:t>муниципальном образовании город Медногорск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77 1 00 00000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1 356 719,10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lastRenderedPageBreak/>
              <w:t>Выполнение других обязательств органов местного самоуправления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77 1 00 90010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1 356 719,10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77 1 00 90010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1 356 719,13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132 527,90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37 800,00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37 800,00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132 527,90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37 800,00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37 800,00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 xml:space="preserve">Муниципальная программа "Обеспечение качественными услугами </w:t>
            </w:r>
            <w:proofErr w:type="spellStart"/>
            <w:r w:rsidRPr="001C7EA2">
              <w:rPr>
                <w:color w:val="000000"/>
                <w:sz w:val="24"/>
                <w:szCs w:val="24"/>
              </w:rPr>
              <w:t>жилищн</w:t>
            </w:r>
            <w:proofErr w:type="gramStart"/>
            <w:r w:rsidRPr="001C7EA2">
              <w:rPr>
                <w:color w:val="000000"/>
                <w:sz w:val="24"/>
                <w:szCs w:val="24"/>
              </w:rPr>
              <w:t>о</w:t>
            </w:r>
            <w:proofErr w:type="spellEnd"/>
            <w:r w:rsidRPr="001C7EA2">
              <w:rPr>
                <w:color w:val="000000"/>
                <w:sz w:val="24"/>
                <w:szCs w:val="24"/>
              </w:rPr>
              <w:t>-</w:t>
            </w:r>
            <w:proofErr w:type="gramEnd"/>
            <w:r w:rsidRPr="001C7EA2">
              <w:rPr>
                <w:color w:val="000000"/>
                <w:sz w:val="24"/>
                <w:szCs w:val="24"/>
              </w:rPr>
              <w:t xml:space="preserve"> коммунального хозяйства населения муниципального образования город Медногорск"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132 527,90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37 800,00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37 800,00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132 527,90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37 800,00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37 800,00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"Охрана окружающей среды муниципального образования"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14 4 04 00000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132 527,90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37 800,00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37 800,00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Выполнение мероприятий в области охраны окружающей среды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14 4 04 00020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132 527,90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37 800,00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37 800,00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14 4 04 00020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132 527,94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37 800,00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37 800,00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503 323 652,60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470 798 686,00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482 221 774,00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114 469 840,00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108 672 730,00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112 588 730,00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Муниципальная программа "Развитие системы образования муниципального образования город Медногорск"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114 469 840,00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108 672 730,00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112 588 730,00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114 469 840,00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108 672 730,00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112 588 730,00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"Реализация основных общеобразовательных программ дошкольного образования"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53 911 610,00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48 114 500,00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52 030 500,00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 xml:space="preserve">Осуществление присмотра и ухода за детьми-инвалидами, детьми-сиротами и детьми, оставшимися без попечения </w:t>
            </w:r>
            <w:r w:rsidRPr="001C7EA2">
              <w:rPr>
                <w:color w:val="000000"/>
                <w:sz w:val="24"/>
                <w:szCs w:val="24"/>
              </w:rPr>
              <w:lastRenderedPageBreak/>
              <w:t>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270 800,00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156 300,00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156 300,00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270 800,00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156 300,00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156 300,00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Выполнение прочих мероприятий для осуществления капитальных вложений в объекты муниципальной собственности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02 4 01 00012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02 4 01 00012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02 4 01 00030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52 789 010,00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47 106 400,00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51 022 400,00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02 4 01 00030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52 789 010,00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47 106 400,00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51 022 400,00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Обучение детей-инвалидов в образовательных организациях, реализующих программу дошкольного образования, а также предоставление компенсации затрат родителей (законных представителей) на обучение детей-инвалидов на дому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02 4 01 80260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848 800,00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848 800,00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848 800,00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02 4 01 80260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848 800,00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848 800,00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848 800,00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«Обеспечение государственных гарантий реализации прав на получение общедоступного и бесплатного дошкольного, общего и дополнительного образования детей в муниципальных образовательных организациях»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02 4 07 00000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60 558 230,00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60 558 230,00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60 558 230,00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</w:t>
            </w:r>
            <w:r w:rsidRPr="001C7EA2">
              <w:rPr>
                <w:color w:val="000000"/>
                <w:sz w:val="24"/>
                <w:szCs w:val="24"/>
              </w:rPr>
              <w:lastRenderedPageBreak/>
              <w:t>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02 4 07 81920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60 558 230,00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60 558 230,00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60 558 230,00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02 4 07 81920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60 558 230,00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60 558 230,00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60 558 230,00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288 556 649,00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270 781 153,00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275 033 678,00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Муниципальная программа "Развитие системы образования муниципального образования город Медногорск"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288 556 649,00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270 781 153,00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275 033 678,00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21 920 500,00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26 412 400,00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21 920 500,00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Региональный проект «Педагоги и наставники»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1 Ю</w:t>
            </w:r>
            <w:proofErr w:type="gramStart"/>
            <w:r w:rsidRPr="001C7EA2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1C7EA2">
              <w:rPr>
                <w:color w:val="000000"/>
                <w:sz w:val="24"/>
                <w:szCs w:val="24"/>
              </w:rPr>
              <w:t xml:space="preserve">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21 920 500,00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26 412 400,00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21 920 500,00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1 Ю</w:t>
            </w:r>
            <w:proofErr w:type="gramStart"/>
            <w:r w:rsidRPr="001C7EA2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1C7EA2">
              <w:rPr>
                <w:color w:val="000000"/>
                <w:sz w:val="24"/>
                <w:szCs w:val="24"/>
              </w:rPr>
              <w:t xml:space="preserve"> 53030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21 920 500,00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26 412 400,00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21 920 500,00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1 Ю</w:t>
            </w:r>
            <w:proofErr w:type="gramStart"/>
            <w:r w:rsidRPr="001C7EA2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1C7EA2">
              <w:rPr>
                <w:color w:val="000000"/>
                <w:sz w:val="24"/>
                <w:szCs w:val="24"/>
              </w:rPr>
              <w:t xml:space="preserve"> 53030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21 920 500,00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26 412 400,00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21 920 500,00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266 636 149,00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244 368 753,00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253 113 178,00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"Реализация основных общеобразовательных программ общего образования"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02 4 02 00000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89 128 879,00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67 200 183,00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75 944 608,00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Выполнение мероприятий по организации питания учащихся в общеобразовательных учреждениях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02 4 02 00010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849 500,00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497 300,00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497 300,00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02 4 02 00010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849 500,00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497 300,00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497 300,00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Предоставление начального общего,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02 4 02 00020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71 870 379,00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51 789 483,00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61 236 508,00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02 4 02 00020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71 870 379,00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51 789 483,00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61 236 508,00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Реализация общественно значимых проектов, основанных на местных инициативах, в рамках проекта "Школьный бюджет"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02 4 02 00080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450 000,00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02 4 02 00080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450 000,00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Финансирование социально значимых мероприятий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02 4 02 08060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400 000,00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02 4 02 08060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400 000,00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proofErr w:type="gramStart"/>
            <w:r w:rsidRPr="001C7EA2"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02 L3040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12 425 900,00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11 780 300,00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11 077 700,00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02 L3040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12 425 900,00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11 780 300,00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11 077 700,00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Дополнительное финансовое обеспечение мероприятий по организации питания обучающихся 5-11 классов в общеобразовательных организациях Оренбургской области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02 S1370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3 133 100,00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3 133 100,00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3 133 100,00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02 S1370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3 133 100,00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3 133 100,00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3 133 100,00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"Развитие семейных форм устройства детей-сирот и детей с ограниченными возможностями здоровья"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02 4 04 00000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2 962 600,00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2 962 600,00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2 962 600,00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Обеспечение бесплатным двухразовым питанием лиц с ограниченными возможностями здоровья, обучающихся в муниципальных общеобразовательных организациях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04 S1680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2 962 600,00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2 962 600,00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2 962 600,00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04 S1680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2 962 600,00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2 962 600,00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2 962 600,00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lastRenderedPageBreak/>
              <w:t>Комплекс процессных мероприятий "Организация оздоровительной кампании и занятости детей и подростков в каникулярный период"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02 4 05 00000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800 600,00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461 900,00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461 900,00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Организация оздоровления в лагерях с дневным пребыванием детей на базе общеобразовательных организаций и организаций дополнительного образования детей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02 4 05 00050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800 600,00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461 900,00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461 900,00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02 4 05 00050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800 600,00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461 900,00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461 900,00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«Обеспечение государственных гарантий реализации прав на получение общедоступного и бесплатного дошкольного, общего и дополнительного образования детей в муниципальных образовательных организациях»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02 4 07 00000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173 744 070,00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173 744 070,00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173 744 070,00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02 4 07 81920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173 744 070,00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173 744 070,00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173 744 070,00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02 4 07 81920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173 744 070,00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173 744 070,00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173 744 070,00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60 085 600,00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54 199 986,00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56 350 374,00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Муниципальная программа "Развитие системы образования муниципального образования город Медногорск"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31 828 800,00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29 430 800,00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31 592 300,00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31 828 800,00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29 430 800,00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31 592 300,00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"Развитие дополнительного и неформального образования детей"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02 4 03 00000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31 828 800,00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29 430 800,00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31 592 300,00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lastRenderedPageBreak/>
              <w:t>Предоставление дополнительного образования детям в муниципальных организациях дополнительного образования детей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02 4 03 00010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28 428 800,00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26 030 800,00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28 192 300,00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02 4 03 00010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28 428 800,00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26 030 800,00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28 192 300,00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1C7EA2">
              <w:rPr>
                <w:color w:val="000000"/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02 4 03 00030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3 400 000,00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3 400 000,00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3 400 000,00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02 4 03 00030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3 400 000,00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3 400 000,00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3 400 000,00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Муниципальная программа "Развитие культуры муниципального образования город Медногорск"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28 200 800,00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24 736 186,00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24 725 074,00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3 944 000,00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 1 Я5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3 944 000,00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 1 Я5 55190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3 944 000,00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 1 Я5 55190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3 944 000,00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24 256 800,00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24 736 186,00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24 725 074,00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"Дополнительное образование детей в сфере культуры и искусства"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03 4 03 00000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24 256 800,00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24 736 186,00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24 725 074,00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 xml:space="preserve">Предоставление дополнительных общеобразовательных </w:t>
            </w:r>
            <w:proofErr w:type="spellStart"/>
            <w:r w:rsidRPr="001C7EA2">
              <w:rPr>
                <w:color w:val="000000"/>
                <w:sz w:val="24"/>
                <w:szCs w:val="24"/>
              </w:rPr>
              <w:t>общеразвивающих</w:t>
            </w:r>
            <w:proofErr w:type="spellEnd"/>
            <w:r w:rsidRPr="001C7EA2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C7EA2">
              <w:rPr>
                <w:color w:val="000000"/>
                <w:sz w:val="24"/>
                <w:szCs w:val="24"/>
              </w:rPr>
              <w:t>предпрофессиональных</w:t>
            </w:r>
            <w:proofErr w:type="spellEnd"/>
            <w:r w:rsidRPr="001C7EA2">
              <w:rPr>
                <w:color w:val="000000"/>
                <w:sz w:val="24"/>
                <w:szCs w:val="24"/>
              </w:rPr>
              <w:t xml:space="preserve"> программ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03 4 03 00010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24 256 800,00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24 736 186,00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24 725 074,00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03 4 03 00010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24 256 800,00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24 736 186,00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24 725 074,00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Муниципальная программа "Защита населения и территории муниципального образования город Медногорск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"Обеспечение выполнения противопожарных мероприятий по обеспечению противопожарной защиты"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Выполнение противопожарных мероприятий по обеспечению противопожарной защиты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Муниципальная программа "Профилактика идеологии терроризма и экстремизма на территории муниципального образования город Медногорск"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41 000,00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25 000,00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41 000,00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25 000,00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"Усиление антитеррористической защищенности муниципальных объектов"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41 000,00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25 000,00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Выполнение мероприятий по усилению антитеррористической защищенности муниципальных объектов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41 000,00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25 000,00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41 000,00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25 000,00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49 000,00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28 300,00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28 300,00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Муниципальная программа "Развитие муниципальной службы и резерва управленческих кадров в муниципальном образовании город Медногорск"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49 000,00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28 300,00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28 300,00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08 4 00 00000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49 000,00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28 300,00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28 300,00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"Обеспечение реализации мероприятий по повышению профессиональной компетентности муниципальных служащих"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08 4 01 00000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49 000,00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28 300,00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28 300,00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lastRenderedPageBreak/>
              <w:t>Повышение образовательного уровня муниципальных служащих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08 4 01 00010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49 000,00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28 300,00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28 300,00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08 4 01 00010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49 000,00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28 300,00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28 300,00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233 352,60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73 900,00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73 900,00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Муниципальная программа "Развитие физической культуры, спорта, туризма и реализация молодежной политики в муниципальном образовании город Медногорск"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223 352,60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68 100,00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68 100,00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105 263,20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Региональный проект «Россия – страна возможностей»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 1 Ю</w:t>
            </w:r>
            <w:proofErr w:type="gramStart"/>
            <w:r w:rsidRPr="001C7EA2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1C7EA2">
              <w:rPr>
                <w:color w:val="000000"/>
                <w:sz w:val="24"/>
                <w:szCs w:val="24"/>
              </w:rPr>
              <w:t xml:space="preserve">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105 263,20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Реализация программы комплексного развития молодежной политики в субъектах Российской Федерации «Регион для молодых»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 1 Ю</w:t>
            </w:r>
            <w:proofErr w:type="gramStart"/>
            <w:r w:rsidRPr="001C7EA2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1C7EA2">
              <w:rPr>
                <w:color w:val="000000"/>
                <w:sz w:val="24"/>
                <w:szCs w:val="24"/>
              </w:rPr>
              <w:t xml:space="preserve"> 51160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105 263,20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 1 Ю</w:t>
            </w:r>
            <w:proofErr w:type="gramStart"/>
            <w:r w:rsidRPr="001C7EA2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1C7EA2">
              <w:rPr>
                <w:color w:val="000000"/>
                <w:sz w:val="24"/>
                <w:szCs w:val="24"/>
              </w:rPr>
              <w:t xml:space="preserve"> 51160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105 263,16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118 089,50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68 100,00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68 100,00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"Молодежная политика муниципального образования город Медногорск"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04 4 04 00000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118 089,50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68 100,00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68 100,00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Организация и проведение мероприятий в области молодежной политики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04 4 04 00020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118 089,50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68 100,00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68 100,00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04 4 04 00020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35 000,00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04 4 04 00020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83 089,47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58 100,00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58 100,00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 xml:space="preserve">Муниципальная программа "Обеспечение общественного </w:t>
            </w:r>
            <w:r w:rsidRPr="001C7EA2">
              <w:rPr>
                <w:color w:val="000000"/>
                <w:sz w:val="24"/>
                <w:szCs w:val="24"/>
              </w:rPr>
              <w:lastRenderedPageBreak/>
              <w:t>порядка и противодействие преступности в муниципальном образовании город Медногорск"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5 800,00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5 800,00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"Проведение мероприятий по профилактике, выявлению и предупреждению распространения наркомании среди населения"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06 4 02 00000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5 800,00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Организация и проведение мероприятий, концертов, акций под лозунгом "Нет наркотикам!"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06 4 02 00010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5 800,00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06 4 02 00010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5 800,00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39 929 211,00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37 042 617,00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38 146 792,00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Муниципальная программа "Развитие системы образования муниципального образования город Медногорск"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36 445 261,00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34 281 617,00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35 385 792,00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2 139 808,00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2 163 545,00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2 181 020,00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Региональный проект «Педагоги и наставники»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1 Ю</w:t>
            </w:r>
            <w:proofErr w:type="gramStart"/>
            <w:r w:rsidRPr="001C7EA2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1C7EA2">
              <w:rPr>
                <w:color w:val="000000"/>
                <w:sz w:val="24"/>
                <w:szCs w:val="24"/>
              </w:rPr>
              <w:t xml:space="preserve">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2 139 808,00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2 163 545,00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2 181 020,00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Ежемесячное денежное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1 Ю</w:t>
            </w:r>
            <w:proofErr w:type="gramStart"/>
            <w:r w:rsidRPr="001C7EA2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1C7EA2">
              <w:rPr>
                <w:color w:val="000000"/>
                <w:sz w:val="24"/>
                <w:szCs w:val="24"/>
              </w:rPr>
              <w:t xml:space="preserve"> 50500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539 000,00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539 000,00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539 000,00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1 Ю</w:t>
            </w:r>
            <w:proofErr w:type="gramStart"/>
            <w:r w:rsidRPr="001C7EA2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1C7EA2">
              <w:rPr>
                <w:color w:val="000000"/>
                <w:sz w:val="24"/>
                <w:szCs w:val="24"/>
              </w:rPr>
              <w:t xml:space="preserve"> 50500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539 000,00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539 000,00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539 000,00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1 Ю</w:t>
            </w:r>
            <w:proofErr w:type="gramStart"/>
            <w:r w:rsidRPr="001C7EA2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1C7EA2">
              <w:rPr>
                <w:color w:val="000000"/>
                <w:sz w:val="24"/>
                <w:szCs w:val="24"/>
              </w:rPr>
              <w:t xml:space="preserve"> 51790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1 600 808,00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1 624 545,00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1 642 020,00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1 Ю</w:t>
            </w:r>
            <w:proofErr w:type="gramStart"/>
            <w:r w:rsidRPr="001C7EA2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1C7EA2">
              <w:rPr>
                <w:color w:val="000000"/>
                <w:sz w:val="24"/>
                <w:szCs w:val="24"/>
              </w:rPr>
              <w:t xml:space="preserve"> 51790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1 600 808,00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1 624 545,00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1 642 020,00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34 305 453,00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32 118 072,00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33 204 772,00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"Развитие дополнительного и неформального образования детей"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02 4 03 00000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58 100,00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33 500,00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33 500,00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Поддержка и сопровождение талантливых и одаренных детей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02 4 03 00020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58 100,00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33 500,00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33 500,00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02 4 03 00020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58 100,00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33 500,00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33 500,00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"Развитие семейных форм устройства детей-сирот и детей с ограниченными возможностями здоровья"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02 4 04 00000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1 670 200,00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1 670 200,00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1 670 200,00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Осуществление переданных полномочий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02 4 04 80954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1 113 500,00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1 113 500,00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1 113 500,00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02 4 04 80954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919 612,00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873 600,00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873 600,00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02 4 04 80954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193 888,00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239 900,00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239 900,00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Осуществление переданных полномочий по формированию и ведению списка подлежащих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02 4 04 80955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556 700,00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556 700,00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556 700,00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02 4 04 80955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450 900,00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444 500,00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444 500,00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1C7EA2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02 4 04 80955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105 800,00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112 200,00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112 200,00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lastRenderedPageBreak/>
              <w:t>Комплекс процессных мероприятий "Организация оздоровительной кампании и занятости детей и подростков в каникулярный период"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02 4 05 00000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9 619 303,00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7 803 772,00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8 890 472,00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Организация отдыха детей в загородных лагерях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02 4 05 00030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5 458 903,00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3 643 372,00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4 730 072,00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02 4 05 00030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5 458 903,00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3 643 372,00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4 730 072,00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02 4 05 00060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1 265 700,00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1 265 700,00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1 265 700,00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02 4 05 00060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1 265 700,00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1 265 700,00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1 265 700,00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Осуществление переданных полномочий по финансовому обеспечению мероприятий по отдыху детей в каникулярное время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02 4 05 80530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2 894 700,00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2 894 700,00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2 894 700,00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02 4 05 80530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1 575 200,00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1 575 200,00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1 575 200,00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02 4 05 80530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1 319 500,00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1 319 500,00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1 319 500,00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"Обеспечение деятельности в сфере образования"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02 4 06 00000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22 957 850,00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22 610 600,00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22 610 600,00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Обеспечение деятельности подведомственных отделу образования организаций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02 4 06 00010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18 734 150,00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18 386 900,00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18 386 900,00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02 4 06 00010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18 734 150,00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18 386 900,00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18 386 900,00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02 4 06 10020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4 223 700,00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4 223 700,00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4 223 700,00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02 4 06 10020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4 009 300,00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4 009 300,00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4 009 300,00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1C7EA2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02 4 06 10020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214 400,00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214 400,00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214 400,00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lastRenderedPageBreak/>
              <w:t>Муниципальная программа "Развитие физической культуры, спорта, туризма и реализация молодежной политики в муниципальном образовании город Медногорск"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1 906 000,00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1 896 500,00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1 896 500,00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1 906 000,00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1 896 500,00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1 896 500,00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"Молодежная политика муниципального образования город Медногорск"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04 4 04 00000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1 906 000,00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1 896 500,00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1 896 500,00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Обеспечение деятельности учреждения в области молодежной политики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04 4 04 00010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1 906 000,00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1 896 500,00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1 896 500,00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04 4 04 00010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1 906 000,00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1 896 500,00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1 896 500,00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Муниципальная программа "Защита населения и территории муниципального образования город Медногорск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1 384 850,00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758 200,00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758 200,00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1 384 850,00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758 200,00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758 200,00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"Обеспечение выполнения противопожарных мероприятий по обеспечению противопожарной защиты"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1 384 850,00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758 200,00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758 200,00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Выполнение противопожарных мероприятий по обеспечению противопожарной защиты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1 384 850,00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758 200,00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758 200,00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1 384 850,00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758 200,00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758 200,00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Муниципальная программа "Профилактика идеологии терроризма и экстремизма на территории муниципального образования город Медногорск"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193 100,00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106 300,00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106 300,00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193 100,00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106 300,00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106 300,00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lastRenderedPageBreak/>
              <w:t>Комплекс процессных мероприятий "Усиление антитеррористической защищенности муниципальных объектов"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193 100,00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106 300,00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106 300,00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Выполнение мероприятий по усилению антитеррористической защищенности муниципальных объектов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193 100,00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106 300,00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106 300,00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193 100,00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106 300,00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106 300,00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87 073 000,00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82 258 114,00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82 169 226,00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58 565 700,00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54 002 514,00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53 913 626,00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Муниципальная программа "Развитие культуры муниципального образования город Медногорск"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58 171 700,00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53 775 814,00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53 686 926,00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54 524 963,20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53 775 814,00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53 686 926,00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"Библиотечное обслуживание"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24 888 510,50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24 432 363,00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24 403 617,00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Организация библиотечного обслуживания населения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24 430 300,00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24 432 363,00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24 403 617,00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24 430 300,00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24 432 363,00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24 403 617,00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Финансирование социально значимых мероприятий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03 4 01 08060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03 4 01 08060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 4 01 L5190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378 210,50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 4 01 L5190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378 210,53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"Организация досуга"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03 4 02 00000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28 060 200,00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27 855 851,00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27 795 709,00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 xml:space="preserve">Организация </w:t>
            </w:r>
            <w:proofErr w:type="spellStart"/>
            <w:r w:rsidRPr="001C7EA2">
              <w:rPr>
                <w:color w:val="000000"/>
                <w:sz w:val="24"/>
                <w:szCs w:val="24"/>
              </w:rPr>
              <w:t>культурно-досуговой</w:t>
            </w:r>
            <w:proofErr w:type="spellEnd"/>
            <w:r w:rsidRPr="001C7EA2">
              <w:rPr>
                <w:color w:val="000000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03 4 02 00010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28 060 200,00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27 855 851,00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27 795 709,00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03 4 02 00010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12 389 400,00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12 184 329,00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12 152 431,00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03 4 02 00010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15 670 800,00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15 671 522,00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15 643 278,00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lastRenderedPageBreak/>
              <w:t>Комплекс процессных мероприятий "Организация культурно-массовых, городских, социально-значимых, юбилейных мероприятий"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03 4 04 00000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1 576 252,60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1 487 600,00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1 487 600,00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Организация и проведение культурно-массовых, городских, социально-значимых, юбилейных мероприятий для населения города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03 4 04 00010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1 576 252,60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1 487 600,00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1 487 600,00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03 4 04 00010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599 252,62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510 600,00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510 600,00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03 4 04 00010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977 000,00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977 000,00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977 000,00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Приоритетные проекты Оренбургской области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03 5 00 00000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3 646 736,90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Приоритетный проект "Культура малой Родины"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 5 Q3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3 646 736,90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 5 Q3 L4670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3 646 736,90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 5 Q3 L4670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3 646 736,85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Муниципальная программа "Защита населения и территории муниципального образования город Медногорск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203 000,00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117 800,00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117 800,00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203 000,00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117 800,00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117 800,00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"Обеспечение выполнения противопожарных мероприятий по обеспечению противопожарной защиты"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203 000,00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117 800,00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117 800,00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Выполнение противопожарных мероприятий по обеспечению противопожарной защиты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203 000,00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117 800,00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117 800,00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107 000,00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61 000,00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61 000,00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96 000,00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56 800,00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56 800,00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lastRenderedPageBreak/>
              <w:t>Муниципальная программа "Профилактика идеологии терроризма и экстремизма на территории муниципального образования город Медногорск"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191 000,00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108 900,00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108 900,00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191 000,00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108 900,00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108 900,00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"Усиление антитеррористической защищенности муниципальных объектов"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191 000,00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108 900,00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108 900,00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Выполнение мероприятий по усилению антитеррористической защищенности муниципальных объектов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191 000,00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108 900,00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108 900,00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141 000,00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78 900,00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78 900,00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30 000,00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28 507 300,00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28 255 600,00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28 255 600,00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Муниципальная программа "Развитие культуры муниципального образования город Медногорск"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28 497 300,00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28 249 800,00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28 249 800,00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28 497 300,00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28 249 800,00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28 249 800,00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"Обслуживание муниципальных учреждений"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03 4 05 00000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26 555 500,00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26 308 000,00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26 308 000,00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03 4 05 00010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26 555 500,00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26 308 000,00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26 308 000,00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03 4 05 00010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26 555 500,00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26 308 000,00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26 308 000,00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"Обеспечение реализации программы "Развитие культуры муниципального образования город Медногорск"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03 4 06 00000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1 941 800,00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1 941 800,00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1 941 800,00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03 4 06 10020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1 941 800,00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1 941 800,00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1 941 800,00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03 4 06 10020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1 889 800,00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1 884 600,00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1 884 600,00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03 4 06 10020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52 000,00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57 200,00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57 200,00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Муниципальная программа "Обеспечение общественного порядка и противодействие преступности в муниципальном образовании город Медногорск"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5 800,00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5 800,00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"Проведение мероприятий по профилактике, выявлению и предупреждению распространения наркомании среди населения"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06 4 02 00000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5 800,00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Организация и проведение мероприятий, концертов, акций под лозунгом "Нет наркотикам!"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06 4 02 00010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5 800,00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06 4 02 00010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5 800,00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180 000,00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168 000,00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144 000,00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180 000,00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168 000,00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144 000,00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Муниципальная программа "Укрепление здравоохранения в муниципальном образовании город Медногорск"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180 000,00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168 000,00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144 000,00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16 4 00 00000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180 000,00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168 000,00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144 000,00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 xml:space="preserve">Комплекс процессных мероприятий "Обеспечение реализации мероприятий по выплате стипендии студентам - </w:t>
            </w:r>
            <w:proofErr w:type="spellStart"/>
            <w:r w:rsidRPr="001C7EA2">
              <w:rPr>
                <w:color w:val="000000"/>
                <w:sz w:val="24"/>
                <w:szCs w:val="24"/>
              </w:rPr>
              <w:t>целевикам</w:t>
            </w:r>
            <w:proofErr w:type="spellEnd"/>
            <w:r w:rsidRPr="001C7EA2">
              <w:rPr>
                <w:color w:val="000000"/>
                <w:sz w:val="24"/>
                <w:szCs w:val="24"/>
              </w:rPr>
              <w:t xml:space="preserve"> высших учебных заведений"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16 4 01 00000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180 000,00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168 000,00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144 000,00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 xml:space="preserve">Проведение мероприятий по оплате стипендии студентам - </w:t>
            </w:r>
            <w:proofErr w:type="spellStart"/>
            <w:r w:rsidRPr="001C7EA2">
              <w:rPr>
                <w:color w:val="000000"/>
                <w:sz w:val="24"/>
                <w:szCs w:val="24"/>
              </w:rPr>
              <w:t>целевикам</w:t>
            </w:r>
            <w:proofErr w:type="spellEnd"/>
            <w:r w:rsidRPr="001C7EA2">
              <w:rPr>
                <w:color w:val="000000"/>
                <w:sz w:val="24"/>
                <w:szCs w:val="24"/>
              </w:rPr>
              <w:t xml:space="preserve"> высших учебных заведений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16 4 01 00010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180 000,00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168 000,00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144 000,00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16 4 01 00010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180 000,00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168 000,00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144 000,00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29 108 100,00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32 833 700,00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33 031 500,00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2 369 000,00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2 518 600,00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2 716 400,00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1C7EA2">
              <w:rPr>
                <w:color w:val="000000"/>
                <w:sz w:val="24"/>
                <w:szCs w:val="24"/>
              </w:rPr>
              <w:t xml:space="preserve">эффективности </w:t>
            </w:r>
            <w:r w:rsidRPr="001C7EA2">
              <w:rPr>
                <w:color w:val="000000"/>
                <w:sz w:val="24"/>
                <w:szCs w:val="24"/>
              </w:rPr>
              <w:lastRenderedPageBreak/>
              <w:t>деятельности администрации города Медногорска</w:t>
            </w:r>
            <w:proofErr w:type="gramEnd"/>
            <w:r w:rsidRPr="001C7EA2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2 369 000,00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2 518 600,00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2 716 400,00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2 369 000,00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2 518 600,00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2 716 400,00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"Своевременное, качественное исполнение полномочий по решению вопросов местного значения"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2 369 000,00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2 518 600,00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2 716 400,00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17 4 01 00080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2 369 000,00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2 518 600,00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2 716 400,00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17 4 01 00080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2 369 000,00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2 518 600,00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2 716 400,00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26 739 100,00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30 315 100,00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30 315 100,00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Муниципальная программа "Развитие системы образования муниципального образования город Медногорск"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20 203 400,00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20 203 400,00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20 203 400,00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20 203 400,00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20 203 400,00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20 203 400,00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"Реализация основных общеобразовательных программ дошкольного образования"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1 797 400,00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1 797 400,00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1 797 400,00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Осуществление переданных полномочий по выплате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02 4 01 80190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1 797 400,00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1 797 400,00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1 797 400,00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02 4 01 80190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39 300,00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39 300,00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39 300,00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02 4 01 80190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1 758 100,00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1 758 100,00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1 758 100,00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"Развитие семейных форм устройства детей-сирот и детей с ограниченными возможностями здоровья"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02 4 04 00000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18 406 000,00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18 406 000,00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18 406 000,00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Осуществление переданных полномочий по содержанию ребенка в семье опекуна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02 4 04 88110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7 016 100,00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7 016 100,00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7 016 100,00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02 4 04 88110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142 700,00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142 700,00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142 700,00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02 4 04 88110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6 873 400,00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6 873 400,00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6 873 400,00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Осуществление переданных полномочий по содержанию ребенка в приемной семье, а также выплате вознаграждения, причитающегося приемному родителю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02 4 04 88120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11 389 900,00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11 389 900,00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11 389 900,00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02 4 04 88120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184 100,00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184 100,00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184 100,00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02 4 04 88120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4 206 100,00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4 206 100,00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4 206 100,00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02 4 04 88120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6 999 700,00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6 999 700,00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6 999 700,00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Муниципальная программа "Стимулирование развития жилищного строительства в муниципальном образовании город Медногорск"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2 959 600,00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2 959 600,00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2 959 600,00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2 959 600,00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2 959 600,00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2 959 600,00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"Обеспечение жильем молодых семей"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10 4 02 00000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2 959 600,00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2 959 600,00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2 959 600,00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 4 02 L4970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2 959 600,00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2 959 600,00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2 959 600,00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 4 02 L4970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2 959 600,00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2 959 600,00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2 959 600,00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 xml:space="preserve">Муниципальная программа "Управление </w:t>
            </w:r>
            <w:proofErr w:type="spellStart"/>
            <w:r w:rsidRPr="001C7EA2">
              <w:rPr>
                <w:color w:val="000000"/>
                <w:sz w:val="24"/>
                <w:szCs w:val="24"/>
              </w:rPr>
              <w:t>земельно</w:t>
            </w:r>
            <w:proofErr w:type="spellEnd"/>
            <w:r w:rsidRPr="001C7EA2">
              <w:rPr>
                <w:color w:val="000000"/>
                <w:sz w:val="24"/>
                <w:szCs w:val="24"/>
              </w:rPr>
              <w:t xml:space="preserve"> - имущественным комплексом муниципального образования город Медногорск"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19 0 00 00000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3 576 100,00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7 152 100,00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7 152 100,00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19 4 00 00000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3 576 100,00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7 152 100,00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7 152 100,00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"Обеспечение жильем отдельных категорий граждан"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19 4 06 00000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3 576 100,00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7 152 100,00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7 152 100,00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lastRenderedPageBreak/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19 4 06 R0820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893 000,00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905 300,00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19 4 06 R0820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893 000,00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905 300,00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 xml:space="preserve">Осуществление переданных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по договорам найма специализированного жилого помещения и по предоставлению выплат на приобретение благоустроенного жилого помещения в собственность или для полного </w:t>
            </w:r>
            <w:proofErr w:type="gramStart"/>
            <w:r w:rsidRPr="001C7EA2">
              <w:rPr>
                <w:color w:val="000000"/>
                <w:sz w:val="24"/>
                <w:szCs w:val="24"/>
              </w:rPr>
              <w:t>погашения</w:t>
            </w:r>
            <w:proofErr w:type="gramEnd"/>
            <w:r w:rsidRPr="001C7EA2">
              <w:rPr>
                <w:color w:val="000000"/>
                <w:sz w:val="24"/>
                <w:szCs w:val="24"/>
              </w:rPr>
              <w:t xml:space="preserve"> представленного на приобретение жилого помещения кредита (займа) по договору, обязательства заемщика по которому обеспечены ипотекой, предоставлению денежных выплат для приобретения жилого помещения, удостоверяемых свидетельством Оренбургской области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19 4 06 Д0820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3 576 100,00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6 259 100,00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6 246 800,00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19 4 06 Д0820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3 576 100,00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6 259 100,00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6 246 800,00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83 300 508,90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73 211 800,00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72 911 800,00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210 000,00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110 000,00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110 000,00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Муниципальная программа "Развитие физической культуры, спорта, туризма и реализация молодежной политики в муниципальном образовании город Медногорск"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210 000,00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110 000,00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210 000,00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110 000,00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"Проведение физкультурных и спортивных мероприятий в соответствии с календарным планом физкультурных и спортивных мероприятий"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210 000,00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110 000,00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lastRenderedPageBreak/>
              <w:t>Выполнение работ по проведению физкультурных и спортивных мероприятий в соответствии с календарным планом физкультурных и спортивных мероприятий среди различных категорий населения города (физическая культура и спорт)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210 000,00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110 000,00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210 000,00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110 000,00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4 130 808,90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267 900,00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267 900,00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Муниципальная программа "Развитие физической культуры, спорта, туризма и реализация молодежной политики в муниципальном образовании город Медногорск"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4 130 808,90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267 900,00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267 900,00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4 130 808,90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267 900,00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267 900,00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"Обеспечение участия спортсменов и сборных команд города в зональных, областных, всероссийских и международных физкультурных и спортивных мероприятиях"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04 4 02 00000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445 000,00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267 900,00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267 900,00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Обеспечение участия спортсменов и сборных команд города в зональных, областных, всероссийских и международных физкультурных и спортивных мероприятиях (массовый спорт)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04 4 02 00010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445 000,00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267 900,00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267 900,00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04 4 02 00010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445 000,00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267 900,00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267 900,00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"Развитие системы подготовки спортивного резерва и спортсменов высокого класса"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04 4 03 00000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3 685 808,90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Выполнение прочих мероприятий для осуществления капитальных вложений в объекты муниципальной собственности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04 4 03 00020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352 861,50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04 4 03 00020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352 861,48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lastRenderedPageBreak/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 4 03 L2280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3 332 947,40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 4 03 L2280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3 332 947,37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76 602 600,00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70 476 800,00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70 176 800,00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Муниципальная программа "Развитие физической культуры, спорта, туризма и реализация молодежной политики в муниципальном образовании город Медногорск"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76 252 600,00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70 274 800,00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69 974 800,00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76 252 600,00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70 274 800,00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69 974 800,00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"Развитие системы подготовки спортивного резерва и спортсменов высокого класса"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04 4 03 00000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76 252 600,00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70 274 800,00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69 974 800,00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Обеспечение деятельности дополнительных образовательных программ спортивной подготовки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04 4 03 00010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76 032 600,00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70 274 800,00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69 974 800,00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04 4 03 00010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25 459 200,00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22 531 200,00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22 331 200,00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04 4 03 00010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50 573 400,00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47 743 600,00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47 643 600,00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Финансирование социально значимых мероприятий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04 4 03 08060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220 000,00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04 4 03 08060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220 000,00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Муниципальная программа "Защита населения и территории муниципального образования город Медногорск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267 000,00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154 100,00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154 100,00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267 000,00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154 100,00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154 100,00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"Обеспечение выполнения противопожарных мероприятий по обеспечению противопожарной защиты"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267 000,00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154 100,00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154 100,00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lastRenderedPageBreak/>
              <w:t>Выполнение противопожарных мероприятий по обеспечению противопожарной защиты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267 000,00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154 100,00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154 100,00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67 000,00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54 100,00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54 100,00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200 000,00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Муниципальная программа "Профилактика идеологии терроризма и экстремизма на территории муниципального образования город Медногорск"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83 000,00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47 900,00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47 900,00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83 000,00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47 900,00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47 900,00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"Усиление антитеррористической защищенности муниципальных объектов"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83 000,00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47 900,00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47 900,00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Выполнение мероприятий по усилению антитеррористической защищенности муниципальных объектов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83 000,00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47 900,00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47 900,00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29 000,00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17 900,00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17 900,00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07 4 01 00010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54 000,00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30 000,00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2 357 100,00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2 357 100,00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2 357 100,00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245D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 xml:space="preserve">Муниципальная программа "Развитие физической культуры, спорта, туризма и реализация молодежной политики в муниципальном образовании город </w:t>
            </w:r>
          </w:p>
          <w:p w:rsidR="0007245D" w:rsidRDefault="0007245D">
            <w:pPr>
              <w:rPr>
                <w:color w:val="000000"/>
                <w:sz w:val="24"/>
                <w:szCs w:val="24"/>
              </w:rPr>
            </w:pPr>
          </w:p>
          <w:p w:rsidR="0007245D" w:rsidRDefault="0007245D">
            <w:pPr>
              <w:rPr>
                <w:color w:val="000000"/>
                <w:sz w:val="24"/>
                <w:szCs w:val="24"/>
              </w:rPr>
            </w:pPr>
          </w:p>
          <w:p w:rsidR="0007245D" w:rsidRDefault="0007245D">
            <w:pPr>
              <w:rPr>
                <w:color w:val="000000"/>
                <w:sz w:val="24"/>
                <w:szCs w:val="24"/>
              </w:rPr>
            </w:pPr>
          </w:p>
          <w:p w:rsidR="0007245D" w:rsidRDefault="0007245D">
            <w:pPr>
              <w:rPr>
                <w:color w:val="000000"/>
                <w:sz w:val="24"/>
                <w:szCs w:val="24"/>
              </w:rPr>
            </w:pPr>
          </w:p>
          <w:p w:rsidR="0007245D" w:rsidRDefault="0007245D">
            <w:pPr>
              <w:rPr>
                <w:color w:val="000000"/>
                <w:sz w:val="24"/>
                <w:szCs w:val="24"/>
              </w:rPr>
            </w:pPr>
          </w:p>
          <w:p w:rsidR="0007245D" w:rsidRDefault="0007245D">
            <w:pPr>
              <w:rPr>
                <w:color w:val="000000"/>
                <w:sz w:val="24"/>
                <w:szCs w:val="24"/>
              </w:rPr>
            </w:pPr>
          </w:p>
          <w:p w:rsidR="0007245D" w:rsidRDefault="0007245D">
            <w:pPr>
              <w:rPr>
                <w:color w:val="000000"/>
                <w:sz w:val="24"/>
                <w:szCs w:val="24"/>
              </w:rPr>
            </w:pPr>
          </w:p>
          <w:p w:rsidR="0007245D" w:rsidRDefault="0007245D">
            <w:pPr>
              <w:rPr>
                <w:color w:val="000000"/>
                <w:sz w:val="24"/>
                <w:szCs w:val="24"/>
              </w:rPr>
            </w:pPr>
          </w:p>
          <w:p w:rsidR="0007245D" w:rsidRDefault="0007245D">
            <w:pPr>
              <w:rPr>
                <w:color w:val="000000"/>
                <w:sz w:val="24"/>
                <w:szCs w:val="24"/>
              </w:rPr>
            </w:pPr>
          </w:p>
          <w:p w:rsidR="0007245D" w:rsidRDefault="0007245D">
            <w:pPr>
              <w:rPr>
                <w:color w:val="000000"/>
                <w:sz w:val="24"/>
                <w:szCs w:val="24"/>
              </w:rPr>
            </w:pPr>
          </w:p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lastRenderedPageBreak/>
              <w:t>Медногорск"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2 357 100,00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2 357 100,00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2 357 100,00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2 357 100,00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2 357 100,00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2 357 100,00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Комплекс процессных мероприятий "Обеспечение реализации муниципальной программы "Развитие физической культуры, спорта, туризма и реализация молодежной политики в муниципальном образовании город Медногорск"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04 4 05 00000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2 357 100,00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2 357 100,00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2 357 100,00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04 4 05 10020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2 357 100,00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2 357 100,00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2 357 100,00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04 4 05 10020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2 329 800,00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2 329 800,00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2 329 800,00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04 4 05 10020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center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27 300,00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27 300,00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color w:val="000000"/>
                <w:sz w:val="24"/>
                <w:szCs w:val="24"/>
              </w:rPr>
            </w:pPr>
            <w:r w:rsidRPr="001C7EA2">
              <w:rPr>
                <w:color w:val="000000"/>
                <w:sz w:val="24"/>
                <w:szCs w:val="24"/>
              </w:rPr>
              <w:t>27 300,00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13 850 000,00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28 850 000,00</w:t>
            </w:r>
          </w:p>
        </w:tc>
      </w:tr>
      <w:tr w:rsidR="001D5A3E" w:rsidRPr="001C7EA2" w:rsidTr="0007245D">
        <w:tc>
          <w:tcPr>
            <w:tcW w:w="61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D5A3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1 228 565 318,70</w:t>
            </w:r>
          </w:p>
        </w:tc>
        <w:tc>
          <w:tcPr>
            <w:tcW w:w="18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1 130 445 258,20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A3E" w:rsidRPr="001C7EA2" w:rsidRDefault="0012589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7EA2">
              <w:rPr>
                <w:bCs/>
                <w:color w:val="000000"/>
                <w:sz w:val="24"/>
                <w:szCs w:val="24"/>
              </w:rPr>
              <w:t>914 954 650,00</w:t>
            </w:r>
          </w:p>
        </w:tc>
      </w:tr>
    </w:tbl>
    <w:p w:rsidR="001D5A3E" w:rsidRDefault="001D5A3E">
      <w:pPr>
        <w:rPr>
          <w:vanish/>
        </w:rPr>
      </w:pPr>
      <w:bookmarkStart w:id="4" w:name="__bookmark_5"/>
      <w:bookmarkEnd w:id="4"/>
    </w:p>
    <w:p w:rsidR="001D5A3E" w:rsidRDefault="001D5A3E">
      <w:pPr>
        <w:rPr>
          <w:vanish/>
        </w:rPr>
      </w:pPr>
      <w:bookmarkStart w:id="5" w:name="__bookmark_6"/>
      <w:bookmarkEnd w:id="5"/>
    </w:p>
    <w:p w:rsidR="00B961B3" w:rsidRDefault="00B961B3"/>
    <w:sectPr w:rsidR="00B961B3" w:rsidSect="001D5A3E">
      <w:headerReference w:type="default" r:id="rId6"/>
      <w:footerReference w:type="default" r:id="rId7"/>
      <w:pgSz w:w="16837" w:h="11905" w:orient="landscape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A3E" w:rsidRDefault="001D5A3E" w:rsidP="001D5A3E">
      <w:r>
        <w:separator/>
      </w:r>
    </w:p>
  </w:endnote>
  <w:endnote w:type="continuationSeparator" w:id="1">
    <w:p w:rsidR="001D5A3E" w:rsidRDefault="001D5A3E" w:rsidP="001D5A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636" w:type="dxa"/>
      <w:tblLayout w:type="fixed"/>
      <w:tblLook w:val="01E0"/>
    </w:tblPr>
    <w:tblGrid>
      <w:gridCol w:w="15636"/>
    </w:tblGrid>
    <w:tr w:rsidR="001D5A3E">
      <w:tc>
        <w:tcPr>
          <w:tcW w:w="15636" w:type="dxa"/>
        </w:tcPr>
        <w:p w:rsidR="001D5A3E" w:rsidRDefault="001D5A3E">
          <w:pPr>
            <w:spacing w:line="1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A3E" w:rsidRDefault="001D5A3E" w:rsidP="001D5A3E">
      <w:r>
        <w:separator/>
      </w:r>
    </w:p>
  </w:footnote>
  <w:footnote w:type="continuationSeparator" w:id="1">
    <w:p w:rsidR="001D5A3E" w:rsidRDefault="001D5A3E" w:rsidP="001D5A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636" w:type="dxa"/>
      <w:tblLayout w:type="fixed"/>
      <w:tblLook w:val="01E0"/>
    </w:tblPr>
    <w:tblGrid>
      <w:gridCol w:w="15636"/>
    </w:tblGrid>
    <w:tr w:rsidR="001D5A3E">
      <w:tc>
        <w:tcPr>
          <w:tcW w:w="15636" w:type="dxa"/>
        </w:tcPr>
        <w:p w:rsidR="001D5A3E" w:rsidRDefault="00941EC2">
          <w:pPr>
            <w:jc w:val="center"/>
            <w:rPr>
              <w:color w:val="000000"/>
            </w:rPr>
          </w:pPr>
          <w:r>
            <w:fldChar w:fldCharType="begin"/>
          </w:r>
          <w:r w:rsidR="00125892">
            <w:rPr>
              <w:color w:val="000000"/>
            </w:rPr>
            <w:instrText>PAGE</w:instrText>
          </w:r>
          <w:r>
            <w:fldChar w:fldCharType="separate"/>
          </w:r>
          <w:r w:rsidR="0007245D">
            <w:rPr>
              <w:noProof/>
              <w:color w:val="000000"/>
            </w:rPr>
            <w:t>45</w:t>
          </w:r>
          <w:r>
            <w:fldChar w:fldCharType="end"/>
          </w:r>
        </w:p>
        <w:p w:rsidR="001D5A3E" w:rsidRDefault="001D5A3E">
          <w:pPr>
            <w:spacing w:line="1" w:lineRule="auto"/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5A3E"/>
    <w:rsid w:val="0007245D"/>
    <w:rsid w:val="000E294A"/>
    <w:rsid w:val="00125892"/>
    <w:rsid w:val="001C7EA2"/>
    <w:rsid w:val="001D5A3E"/>
    <w:rsid w:val="00941EC2"/>
    <w:rsid w:val="00B5405E"/>
    <w:rsid w:val="00B96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D5A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45</Pages>
  <Words>11995</Words>
  <Characters>68373</Characters>
  <Application>Microsoft Office Word</Application>
  <DocSecurity>0</DocSecurity>
  <Lines>569</Lines>
  <Paragraphs>160</Paragraphs>
  <ScaleCrop>false</ScaleCrop>
  <Company/>
  <LinksUpToDate>false</LinksUpToDate>
  <CharactersWithSpaces>80208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</dc:creator>
  <cp:lastModifiedBy>фо</cp:lastModifiedBy>
  <cp:revision>4</cp:revision>
  <cp:lastPrinted>2026-04-16T04:20:00Z</cp:lastPrinted>
  <dcterms:created xsi:type="dcterms:W3CDTF">2026-04-01T09:36:00Z</dcterms:created>
  <dcterms:modified xsi:type="dcterms:W3CDTF">2026-04-16T04:21:00Z</dcterms:modified>
</cp:coreProperties>
</file>