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</w:rPr>
        <w:t xml:space="preserve">Наименование организации </w:t>
      </w:r>
    </w:p>
    <w:p>
      <w:pPr>
        <w:pStyle w:val="Style19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</w:r>
    </w:p>
    <w:p>
      <w:pPr>
        <w:pStyle w:val="Style19"/>
        <w:jc w:val="center"/>
        <w:rPr>
          <w:rFonts w:ascii="Calibri" w:hAnsi="Calibri"/>
        </w:rPr>
      </w:pPr>
      <w:r>
        <w:rPr>
          <w:rFonts w:ascii="Calibri" w:hAnsi="Calibri"/>
        </w:rPr>
        <w:t>Юридический адрес, ИНН/КПП, ОГРН, р/с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ascii="Calibri" w:hAnsi="Calibri"/>
          <w:sz w:val="24"/>
          <w:szCs w:val="24"/>
          <w:u w:val="none" w:color="000000"/>
        </w:rPr>
        <w:t xml:space="preserve">  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jc w:val="center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Style19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транспортная компания ЮЛ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  <w:br/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транспортная компания ИП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</w:rPr>
        <w:t>ФИО,</w:t>
      </w:r>
      <w:r>
        <w:rPr>
          <w:rFonts w:ascii="Calibri" w:hAnsi="Calibri"/>
        </w:rPr>
        <w:t xml:space="preserve"> дата и место рождения, паспорт серия ________ номер __________, выданный _______________________, ___________года, код подразделения______________, зарегистрированному по адресу ________________________________, </w:t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«Купишуз» (ИНН/ КПП 7705935687 / 773101001,</w:t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>район, п. Быково, ул. Аэропортовская, 14 или Московская область, Раменский городской округ, территория Логистический технопарк Софьино, с5/1 или Москва, ул.</w:t>
      </w:r>
      <w:r>
        <w:rPr>
          <w:rFonts w:cs="Arial" w:ascii="Arial" w:hAnsi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>Новохохловская, д.21, к2, с</w:t>
      </w:r>
      <w:bookmarkStart w:id="0" w:name="_GoBack"/>
      <w:bookmarkEnd w:id="0"/>
      <w:r>
        <w:rPr>
          <w:rFonts w:ascii="Calibri" w:hAnsi="Calibri"/>
          <w:color w:val="auto"/>
        </w:rPr>
        <w:t>3 или г.Санкт-Петербург,</w:t>
      </w:r>
      <w:r>
        <w:rPr>
          <w:rFonts w:cs="Arial" w:ascii="Arial" w:hAnsi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 xml:space="preserve">ул. Запорожская, д.12ВА ) все товарно-материальные ценности, подготовленные ООО «Купишуз» к возврату и указанные в транспортной накладной, </w:t>
      </w:r>
    </w:p>
    <w:p>
      <w:pPr>
        <w:pStyle w:val="Style19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Style19"/>
        <w:jc w:val="both"/>
        <w:rPr>
          <w:rFonts w:ascii="Calibri" w:hAnsi="Calibri"/>
          <w:color w:val="FF0000"/>
        </w:rPr>
      </w:pPr>
      <w:bookmarkStart w:id="1" w:name="_Hlk209085189"/>
      <w:r>
        <w:rPr>
          <w:rFonts w:ascii="Calibri" w:hAnsi="Calibri"/>
          <w:color w:val="auto"/>
        </w:rPr>
        <w:t xml:space="preserve">- совершать от имени Доверителя иные необходимые действия, связанные с получением Товаров </w:t>
      </w:r>
      <w:r>
        <w:rPr>
          <w:rFonts w:ascii="Calibri" w:hAnsi="Calibri"/>
          <w:color w:val="auto"/>
          <w:highlight w:val="yellow"/>
        </w:rPr>
        <w:t>«название организации – селлера»</w:t>
      </w:r>
      <w:r>
        <w:rPr>
          <w:rFonts w:ascii="Calibri" w:hAnsi="Calibri"/>
          <w:color w:val="auto"/>
        </w:rPr>
        <w:t>, в частности, получать на руки, самостоятельно оформлять и подписывать от имени Доверителя сопроводительные документы на Товары в целях получения и перевозки Товаров.</w:t>
      </w:r>
      <w:bookmarkEnd w:id="1"/>
    </w:p>
    <w:p>
      <w:pPr>
        <w:pStyle w:val="Style19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9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9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Style19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____________________________без права передоверия.</w:t>
      </w:r>
    </w:p>
    <w:p>
      <w:pPr>
        <w:pStyle w:val="2"/>
        <w:rPr>
          <w:rFonts w:ascii="Calibri" w:hAnsi="Calibri"/>
          <w:sz w:val="30"/>
          <w:szCs w:val="30"/>
          <w:u w:val="none" w:color="000000"/>
        </w:rPr>
      </w:pPr>
      <w:r>
        <w:rPr>
          <w:rFonts w:ascii="Calibri" w:hAnsi="Calibri"/>
          <w:sz w:val="30"/>
          <w:szCs w:val="30"/>
          <w:u w:val="none" w:color="000000"/>
        </w:rPr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9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  <w:tab/>
      </w:r>
      <w:r>
        <w:rPr>
          <w:rFonts w:ascii="Calibri" w:hAnsi="Calibri"/>
          <w:u w:val="single"/>
        </w:rPr>
        <w:t>Дата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Arial Unicode MS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e7a9e"/>
    <w:rPr>
      <w:rFonts w:ascii="Segoe UI" w:hAnsi="Segoe UI" w:eastAsia="Arial Unicode MS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4129f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d4129f"/>
    <w:rPr>
      <w:rFonts w:ascii="Times New Roman" w:hAnsi="Times New Roman" w:eastAsia="Arial Unicode MS" w:cs="Times New Roman"/>
      <w:sz w:val="20"/>
      <w:szCs w:val="20"/>
      <w:lang w:val="en-US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d4129f"/>
    <w:rPr>
      <w:rFonts w:ascii="Times New Roman" w:hAnsi="Times New Roman" w:eastAsia="Arial Unicode MS" w:cs="Times New Roman"/>
      <w:b/>
      <w:bCs/>
      <w:sz w:val="20"/>
      <w:szCs w:val="20"/>
      <w:lang w:val="en-US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Колонтитулы (user)"/>
    <w:qFormat/>
    <w:rsid w:val="00d705e1"/>
    <w:pPr>
      <w:widowControl/>
      <w:pBdr/>
      <w:tabs>
        <w:tab w:val="clear" w:pos="708"/>
        <w:tab w:val="right" w:pos="9020" w:leader="none"/>
      </w:tabs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eastAsia="ru-RU" w:val="ru-RU" w:bidi="ar-SA"/>
    </w:rPr>
  </w:style>
  <w:style w:type="paragraph" w:styleId="Style19" w:customStyle="1">
    <w:name w:val="Текстовый блок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2"/>
      <w:szCs w:val="22"/>
      <w:lang w:eastAsia="ru-RU" w:val="ru-RU" w:bidi="ar-SA"/>
    </w:rPr>
  </w:style>
  <w:style w:type="paragraph" w:styleId="2" w:customStyle="1">
    <w:name w:val="Стиль таблицы 2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e7a9e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d4129f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d4129f"/>
    <w:pPr/>
    <w:rPr>
      <w:b/>
      <w:bCs/>
    </w:rPr>
  </w:style>
  <w:style w:type="paragraph" w:styleId="overflow-hidden" w:customStyle="1">
    <w:name w:val="overflow-hidden"/>
    <w:basedOn w:val="Normal"/>
    <w:qFormat/>
    <w:rsid w:val="00405497"/>
    <w:pPr>
      <w:pBdr/>
      <w:spacing w:beforeAutospacing="1" w:afterAutospacing="1"/>
    </w:pPr>
    <w:rPr>
      <w:rFonts w:eastAsia="Times New Roman"/>
      <w:lang w:val="ru-RU" w:eastAsia="ru-RU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Style20"/>
    <w:pPr/>
    <w:rPr/>
  </w:style>
  <w:style w:type="paragraph" w:styleId="Footer">
    <w:name w:val="footer"/>
    <w:basedOn w:val="Style20"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LibreOffice/25.8.5.2$Windows_X86_64 LibreOffice_project/9c8b85f387cc00a89945a79c9e6239f32e450ac2</Application>
  <AppVersion>15.0000</AppVersion>
  <Pages>1</Pages>
  <Words>196</Words>
  <Characters>1801</Characters>
  <CharactersWithSpaces>1999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2025-09-18T07:44:00Z</dcterms:created>
  <dc:creator>Mariya Brodyagina</dc:creator>
  <dc:description/>
  <dc:language>ru-RU</dc:language>
  <cp:lastModifiedBy/>
  <dcterms:modified xsi:type="dcterms:W3CDTF">2026-04-30T15:13:14Z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