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98" w:rsidRPr="00453198" w:rsidRDefault="00453198" w:rsidP="00453198">
      <w:pPr>
        <w:rPr>
          <w:rFonts w:ascii="Times New Roman" w:hAnsi="Times New Roman"/>
          <w:sz w:val="28"/>
          <w:szCs w:val="28"/>
        </w:rPr>
      </w:pPr>
      <w:r w:rsidRPr="00453198">
        <w:rPr>
          <w:rFonts w:ascii="Times New Roman" w:hAnsi="Times New Roman"/>
          <w:sz w:val="28"/>
          <w:szCs w:val="28"/>
        </w:rPr>
        <w:t>Конкурс: "Педагогическое мастерство"</w:t>
      </w:r>
    </w:p>
    <w:p w:rsidR="00453198" w:rsidRPr="00453198" w:rsidRDefault="00453198" w:rsidP="00453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Номинация: </w:t>
      </w:r>
      <w:r w:rsidRPr="00453198">
        <w:rPr>
          <w:rFonts w:ascii="Times New Roman" w:hAnsi="Times New Roman"/>
          <w:sz w:val="28"/>
          <w:szCs w:val="28"/>
        </w:rPr>
        <w:t xml:space="preserve"> «Эффективная практика работы с детьми с ограниченными возможностями здоровья (OB3)»</w:t>
      </w:r>
    </w:p>
    <w:p w:rsidR="00453198" w:rsidRPr="00453198" w:rsidRDefault="00453198" w:rsidP="00453198">
      <w:pPr>
        <w:rPr>
          <w:rFonts w:ascii="Times New Roman" w:hAnsi="Times New Roman"/>
          <w:sz w:val="28"/>
          <w:szCs w:val="28"/>
        </w:rPr>
      </w:pPr>
      <w:r w:rsidRPr="00453198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:</w:t>
      </w:r>
      <w:r w:rsidRPr="0045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198">
        <w:rPr>
          <w:rFonts w:ascii="Times New Roman" w:hAnsi="Times New Roman"/>
          <w:sz w:val="28"/>
          <w:szCs w:val="28"/>
        </w:rPr>
        <w:t>Шардина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Светлана Юрьевна 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r w:rsidRPr="00453198">
        <w:rPr>
          <w:rFonts w:ascii="Times New Roman" w:hAnsi="Times New Roman"/>
          <w:sz w:val="28"/>
          <w:szCs w:val="28"/>
        </w:rPr>
        <w:t xml:space="preserve">Широкие возможности для организации безопасной и комфортной среды обучения предоставляет сервис Документы </w:t>
      </w: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или сетевой офис </w:t>
      </w: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 w:rsidRPr="00453198">
        <w:rPr>
          <w:rFonts w:ascii="Times New Roman" w:hAnsi="Times New Roman"/>
          <w:sz w:val="28"/>
          <w:szCs w:val="28"/>
        </w:rPr>
        <w:t>. Сервис предоставляет возможность создавать собственные ресурсы, во многом похожие на  документы привычного офисного пакета, но при этом мы получаем ряд преимуществ, важных для дистанционного обучения: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r w:rsidRPr="00453198">
        <w:rPr>
          <w:rFonts w:ascii="Times New Roman" w:hAnsi="Times New Roman"/>
          <w:sz w:val="28"/>
          <w:szCs w:val="28"/>
        </w:rPr>
        <w:t>-с документами  можно эффективно работать в совместном режиме;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r w:rsidRPr="00453198">
        <w:rPr>
          <w:rFonts w:ascii="Times New Roman" w:hAnsi="Times New Roman"/>
          <w:sz w:val="28"/>
          <w:szCs w:val="28"/>
        </w:rPr>
        <w:t>-документы  хранятся в сети Интернет и могут быть доступны в любой момент;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r w:rsidRPr="00453198">
        <w:rPr>
          <w:rFonts w:ascii="Times New Roman" w:hAnsi="Times New Roman"/>
          <w:sz w:val="28"/>
          <w:szCs w:val="28"/>
        </w:rPr>
        <w:t xml:space="preserve">-документ  можно быстро конвертировать (сохранить на локальный компьютер) в любой привычный формат: </w:t>
      </w:r>
      <w:proofErr w:type="spellStart"/>
      <w:r w:rsidRPr="00453198">
        <w:rPr>
          <w:rFonts w:ascii="Times New Roman" w:hAnsi="Times New Roman"/>
          <w:sz w:val="28"/>
          <w:szCs w:val="28"/>
        </w:rPr>
        <w:t>Word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3198">
        <w:rPr>
          <w:rFonts w:ascii="Times New Roman" w:hAnsi="Times New Roman"/>
          <w:sz w:val="28"/>
          <w:szCs w:val="28"/>
        </w:rPr>
        <w:t>Excel</w:t>
      </w:r>
      <w:proofErr w:type="spellEnd"/>
      <w:r w:rsidRPr="00453198">
        <w:rPr>
          <w:rFonts w:ascii="Times New Roman" w:hAnsi="Times New Roman"/>
          <w:sz w:val="28"/>
          <w:szCs w:val="28"/>
        </w:rPr>
        <w:t>, PDF и т. д.;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r w:rsidRPr="00453198">
        <w:rPr>
          <w:rFonts w:ascii="Times New Roman" w:hAnsi="Times New Roman"/>
          <w:sz w:val="28"/>
          <w:szCs w:val="28"/>
        </w:rPr>
        <w:t xml:space="preserve">-документ автоматически отображается в последней редакции; Инструменты </w:t>
      </w: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являются площадкой для создания образовательного пространства при дистанционном обучении детей с ограниченными возможностями здоровья. 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разрабатывает и предоставляет множество приложений и сервисов, доступ к которым возможен в окне любого браузера. Наиболее эффективными в образовательном процессе являются следующие сервисы </w:t>
      </w: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 w:rsidRPr="00453198">
        <w:rPr>
          <w:rFonts w:ascii="Times New Roman" w:hAnsi="Times New Roman"/>
          <w:sz w:val="28"/>
          <w:szCs w:val="28"/>
        </w:rPr>
        <w:t>: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198">
        <w:rPr>
          <w:rFonts w:ascii="Times New Roman" w:hAnsi="Times New Roman"/>
          <w:sz w:val="28"/>
          <w:szCs w:val="28"/>
        </w:rPr>
        <w:t>Calendar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– онлайновый календарь,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198">
        <w:rPr>
          <w:rFonts w:ascii="Times New Roman" w:hAnsi="Times New Roman"/>
          <w:sz w:val="28"/>
          <w:szCs w:val="28"/>
        </w:rPr>
        <w:t>Docs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– онлайновый офис,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198">
        <w:rPr>
          <w:rFonts w:ascii="Times New Roman" w:hAnsi="Times New Roman"/>
          <w:sz w:val="28"/>
          <w:szCs w:val="28"/>
        </w:rPr>
        <w:t>Gmail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– бесплатная электронная почта,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198">
        <w:rPr>
          <w:rFonts w:ascii="Times New Roman" w:hAnsi="Times New Roman"/>
          <w:sz w:val="28"/>
          <w:szCs w:val="28"/>
        </w:rPr>
        <w:t>Knol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53198">
        <w:rPr>
          <w:rFonts w:ascii="Times New Roman" w:hAnsi="Times New Roman"/>
          <w:sz w:val="28"/>
          <w:szCs w:val="28"/>
        </w:rPr>
        <w:t>вики-энциклопедия</w:t>
      </w:r>
      <w:proofErr w:type="gramEnd"/>
      <w:r w:rsidRPr="00453198">
        <w:rPr>
          <w:rFonts w:ascii="Times New Roman" w:hAnsi="Times New Roman"/>
          <w:sz w:val="28"/>
          <w:szCs w:val="28"/>
        </w:rPr>
        <w:t>,</w:t>
      </w:r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198">
        <w:rPr>
          <w:rFonts w:ascii="Times New Roman" w:hAnsi="Times New Roman"/>
          <w:sz w:val="28"/>
          <w:szCs w:val="28"/>
        </w:rPr>
        <w:t>Sites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– бесплатный хостинг, использующий </w:t>
      </w:r>
      <w:proofErr w:type="gramStart"/>
      <w:r w:rsidRPr="00453198">
        <w:rPr>
          <w:rFonts w:ascii="Times New Roman" w:hAnsi="Times New Roman"/>
          <w:sz w:val="28"/>
          <w:szCs w:val="28"/>
        </w:rPr>
        <w:t>вики-технологию</w:t>
      </w:r>
      <w:proofErr w:type="gramEnd"/>
      <w:r w:rsidRPr="00453198">
        <w:rPr>
          <w:rFonts w:ascii="Times New Roman" w:hAnsi="Times New Roman"/>
          <w:sz w:val="28"/>
          <w:szCs w:val="28"/>
        </w:rPr>
        <w:t>,</w:t>
      </w:r>
    </w:p>
    <w:p w:rsidR="00453198" w:rsidRDefault="000D37D8" w:rsidP="000D37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Translate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переводчик.</w:t>
      </w:r>
    </w:p>
    <w:p w:rsidR="000D37D8" w:rsidRPr="00453198" w:rsidRDefault="000D37D8" w:rsidP="000D37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часто используемые в моей педагогической практике  сервисы это:  </w:t>
      </w: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и </w:t>
      </w: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презентации.</w:t>
      </w:r>
      <w:bookmarkStart w:id="0" w:name="_GoBack"/>
      <w:bookmarkEnd w:id="0"/>
    </w:p>
    <w:p w:rsidR="00453198" w:rsidRPr="00453198" w:rsidRDefault="00453198" w:rsidP="000D37D8">
      <w:pPr>
        <w:jc w:val="both"/>
        <w:rPr>
          <w:rFonts w:ascii="Times New Roman" w:hAnsi="Times New Roman"/>
          <w:sz w:val="28"/>
          <w:szCs w:val="28"/>
        </w:rPr>
      </w:pPr>
      <w:r w:rsidRPr="00453198">
        <w:rPr>
          <w:rFonts w:ascii="Times New Roman" w:hAnsi="Times New Roman"/>
          <w:sz w:val="28"/>
          <w:szCs w:val="28"/>
        </w:rPr>
        <w:lastRenderedPageBreak/>
        <w:t xml:space="preserve">Службы </w:t>
      </w:r>
      <w:proofErr w:type="spellStart"/>
      <w:r w:rsidRPr="00453198">
        <w:rPr>
          <w:rFonts w:ascii="Times New Roman" w:hAnsi="Times New Roman"/>
          <w:sz w:val="28"/>
          <w:szCs w:val="28"/>
        </w:rPr>
        <w:t>Google</w:t>
      </w:r>
      <w:proofErr w:type="spellEnd"/>
      <w:r w:rsidRPr="00453198">
        <w:rPr>
          <w:rFonts w:ascii="Times New Roman" w:hAnsi="Times New Roman"/>
          <w:sz w:val="28"/>
          <w:szCs w:val="28"/>
        </w:rPr>
        <w:t xml:space="preserve"> для образования содержат бесплатный набор инструментов, который позволит преподавателям и учащимся более успешно и эффективно взаимодействовать, обучать и обучаться</w:t>
      </w:r>
      <w:r w:rsidRPr="00453198">
        <w:rPr>
          <w:rFonts w:ascii="Times New Roman" w:hAnsi="Times New Roman"/>
          <w:sz w:val="28"/>
          <w:szCs w:val="28"/>
        </w:rPr>
        <w:t>.</w:t>
      </w:r>
    </w:p>
    <w:p w:rsidR="00453198" w:rsidRPr="00453198" w:rsidRDefault="00453198" w:rsidP="00453198">
      <w:pPr>
        <w:rPr>
          <w:rFonts w:ascii="Times New Roman" w:hAnsi="Times New Roman"/>
          <w:sz w:val="28"/>
          <w:szCs w:val="28"/>
        </w:rPr>
      </w:pPr>
      <w:r w:rsidRPr="0045319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B79396" wp14:editId="08A5C7D9">
            <wp:extent cx="4227830" cy="86182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98" w:rsidRPr="00453198" w:rsidRDefault="00453198" w:rsidP="00453198">
      <w:pPr>
        <w:rPr>
          <w:rFonts w:ascii="Times New Roman" w:hAnsi="Times New Roman"/>
          <w:sz w:val="28"/>
          <w:szCs w:val="28"/>
        </w:rPr>
      </w:pPr>
      <w:hyperlink r:id="rId6" w:history="1">
        <w:r w:rsidRPr="00453198">
          <w:rPr>
            <w:rStyle w:val="a6"/>
            <w:rFonts w:ascii="Times New Roman" w:hAnsi="Times New Roman"/>
            <w:sz w:val="28"/>
            <w:szCs w:val="28"/>
          </w:rPr>
          <w:t>https://docs.google.com/forms/d/1GJSX2KA4P6K5S37kTm9PiTR_TibGUUnz9WQo56pkQFs/edit?usp=sharing</w:t>
        </w:r>
      </w:hyperlink>
    </w:p>
    <w:p w:rsidR="00935142" w:rsidRPr="00453198" w:rsidRDefault="00453198" w:rsidP="00453198">
      <w:pPr>
        <w:rPr>
          <w:rFonts w:ascii="Times New Roman" w:hAnsi="Times New Roman"/>
          <w:sz w:val="28"/>
          <w:szCs w:val="28"/>
        </w:rPr>
      </w:pPr>
      <w:hyperlink r:id="rId7" w:history="1">
        <w:r w:rsidRPr="00453198">
          <w:rPr>
            <w:rStyle w:val="a6"/>
            <w:rFonts w:ascii="Times New Roman" w:hAnsi="Times New Roman"/>
            <w:sz w:val="28"/>
            <w:szCs w:val="28"/>
          </w:rPr>
          <w:t>https://docs.google.com/forms/d/184eWSfW94llp-DtynDWsEhj2PYkJCsGnaSi0uUSBKyA/edit?usp=sharing</w:t>
        </w:r>
      </w:hyperlink>
    </w:p>
    <w:p w:rsidR="00453198" w:rsidRPr="00453198" w:rsidRDefault="00453198" w:rsidP="00453198">
      <w:pPr>
        <w:rPr>
          <w:rFonts w:ascii="Times New Roman" w:hAnsi="Times New Roman"/>
          <w:sz w:val="28"/>
          <w:szCs w:val="28"/>
        </w:rPr>
      </w:pPr>
    </w:p>
    <w:sectPr w:rsidR="00453198" w:rsidRPr="0045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2"/>
    <w:rsid w:val="000D37D8"/>
    <w:rsid w:val="003D7BF2"/>
    <w:rsid w:val="00453198"/>
    <w:rsid w:val="006F5D9B"/>
    <w:rsid w:val="007C2D57"/>
    <w:rsid w:val="00B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D14CA"/>
    <w:rPr>
      <w:rFonts w:cs="Times New Roman"/>
      <w:b/>
      <w:bCs/>
    </w:rPr>
  </w:style>
  <w:style w:type="character" w:styleId="a4">
    <w:name w:val="Emphasis"/>
    <w:basedOn w:val="a0"/>
    <w:qFormat/>
    <w:rsid w:val="00BD14CA"/>
    <w:rPr>
      <w:i/>
      <w:iCs/>
    </w:rPr>
  </w:style>
  <w:style w:type="paragraph" w:styleId="a5">
    <w:name w:val="List Paragraph"/>
    <w:basedOn w:val="a"/>
    <w:uiPriority w:val="99"/>
    <w:qFormat/>
    <w:rsid w:val="00BD14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31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D14CA"/>
    <w:rPr>
      <w:rFonts w:cs="Times New Roman"/>
      <w:b/>
      <w:bCs/>
    </w:rPr>
  </w:style>
  <w:style w:type="character" w:styleId="a4">
    <w:name w:val="Emphasis"/>
    <w:basedOn w:val="a0"/>
    <w:qFormat/>
    <w:rsid w:val="00BD14CA"/>
    <w:rPr>
      <w:i/>
      <w:iCs/>
    </w:rPr>
  </w:style>
  <w:style w:type="paragraph" w:styleId="a5">
    <w:name w:val="List Paragraph"/>
    <w:basedOn w:val="a"/>
    <w:uiPriority w:val="99"/>
    <w:qFormat/>
    <w:rsid w:val="00BD14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31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84eWSfW94llp-DtynDWsEhj2PYkJCsGnaSi0uUSBKyA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GJSX2KA4P6K5S37kTm9PiTR_TibGUUnz9WQo56pkQFs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2021-11-15T11:36:00Z</dcterms:created>
  <dcterms:modified xsi:type="dcterms:W3CDTF">2021-11-15T11:40:00Z</dcterms:modified>
</cp:coreProperties>
</file>