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86"/>
        <w:jc w:val="center"/>
        <w:rPr>
          <w:color w:val="224B12"/>
        </w:rPr>
      </w:pPr>
      <w: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-27940</wp:posOffset>
            </wp:positionH>
            <wp:positionV relativeFrom="paragraph">
              <wp:posOffset>46355</wp:posOffset>
            </wp:positionV>
            <wp:extent cx="1790065" cy="1193165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4000" r="2538" b="33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065" cy="1193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<w:b/>
          <w:bCs/>
          <w:i w:val="false"/>
          <w:caps w:val="false"/>
          <w:smallCaps w:val="false"/>
          <w:color w:val="224B12"/>
          <w:spacing w:val="0"/>
          <w:sz w:val="21"/>
          <w:szCs w:val="22"/>
        </w:rPr>
        <w:t xml:space="preserve">ПАМЯТКА ДЛЯ РОДИТЕЛЕЙ: </w:t>
      </w:r>
    </w:p>
    <w:p>
      <w:pPr>
        <w:pStyle w:val="Normal"/>
        <w:spacing w:lineRule="auto" w:line="240"/>
        <w:jc w:val="center"/>
        <w:rPr>
          <w:color w:val="224B12"/>
        </w:rPr>
      </w:pPr>
      <w:r>
        <w:rPr>
          <w:rFonts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<w:b/>
          <w:bCs/>
          <w:i w:val="false"/>
          <w:caps w:val="false"/>
          <w:smallCaps w:val="false"/>
          <w:color w:val="224B12"/>
          <w:spacing w:val="0"/>
          <w:sz w:val="21"/>
          <w:szCs w:val="22"/>
        </w:rPr>
        <w:t>БЕЗОПАСНОСТЬ ДЕТЕЙ ЛЕТОМ</w:t>
      </w:r>
    </w:p>
    <w:p>
      <w:pPr>
        <w:pStyle w:val="Normal"/>
        <w:spacing w:lineRule="auto" w:line="240" w:before="0" w:after="0"/>
        <w:jc w:val="both"/>
        <w:rPr/>
      </w:pPr>
      <w:r>
        <w:rPr>
          <w:rFonts w:asci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 w:hAnsi="apple-system;BlinkMacSystemFont;Roboto;Helvetica Neue;Geneva;Noto Sans Armenian;Noto Sans Bengali;Noto Sans Cherokee;Noto Sans Devanagari;Noto Sans Ethiopic;Noto Sans Georgian;Noto Sans Hebrew;Noto Sans Kannada;Noto Sans Khmer;Noto Sans Lao;Noto Sans Osmanya;Noto Sans Tamil;Noto Sans Telugu;Noto Sans Thai;arial;Tahoma;verdana;sans-serif"/>
          <w:b w:val="false"/>
          <w:i w:val="false"/>
          <w:caps w:val="false"/>
          <w:smallCaps w:val="false"/>
          <w:color w:val="000000"/>
          <w:spacing w:val="0"/>
          <w:sz w:val="21"/>
          <w:szCs w:val="22"/>
        </w:rPr>
        <w:tab/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Лето - не только самое радостное и свободное время года, но и период повышенной опасности для детей. В это время они больше находятся на улице, купаются, гуляют в лесу, катаются на велосипедах, и, к сожалению, чаще попадают в ситуации, где можно получить травму или заболеть.</w:t>
      </w:r>
    </w:p>
    <w:p>
      <w:pPr>
        <w:pStyle w:val="Normal"/>
        <w:spacing w:lineRule="auto" w:line="240" w:before="0" w:after="143"/>
        <w:jc w:val="both"/>
        <w:rPr>
          <w:rFonts w:ascii="Tinos" w:hAnsi="Tinos"/>
          <w:sz w:val="26"/>
          <w:szCs w:val="2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4276090</wp:posOffset>
            </wp:positionH>
            <wp:positionV relativeFrom="paragraph">
              <wp:posOffset>801370</wp:posOffset>
            </wp:positionV>
            <wp:extent cx="2022475" cy="151574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2475" cy="151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Дорогие родители! Очень важно обеспечить безопасность летом для своих детей. Ниже мы собрали основные летние риски и рекомендации по правилам безопасности летом для детей. Такая памятка поможет вам и вашему ребёнку провести лето весело и безопасно.</w:t>
      </w:r>
    </w:p>
    <w:p>
      <w:pPr>
        <w:pStyle w:val="Normal"/>
        <w:spacing w:lineRule="auto" w:line="276" w:before="0" w:after="0"/>
        <w:jc w:val="center"/>
        <w:rPr>
          <w:rFonts w:ascii="Tinos" w:hAnsi="Tinos"/>
          <w:b/>
          <w:bCs/>
          <w:sz w:val="26"/>
          <w:szCs w:val="26"/>
        </w:rPr>
      </w:pP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1) Общие правила безопасности в летний период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Очень важно напомнить ребёнку о базовых правилах безопасности летом для детей, которые помогут избежать многих неприятностей. Безопасность летом начинается с осознанного отношения к окружающему миру.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На улице ребёнок всегда должен быть в головном уборе.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В часы пиковой жары (с 11:00 до 16:00) лучше находиться в тени или дома.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Обеспечьте регулярное питьё - лучше всего чистая вода.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Не допускайте длительных активных игр на солнце.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При первых признаках перегрева (слабость, головная боль, тошнота)  немедленно - охладить ребёнка и дать воды.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Ребёнок всегда должен сообщать, куда и с кем он идёт гулять.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Запишите номера телефонов родителей, службы спасения (112) и других экстренных служб - и убедитесь, что ребёнок знает, как ими пользоваться.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Напомните, что нельзя разговаривать и тем более уходить с незнакомыми людьми.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Объясните, почему важно не нарушать правила безопасности летом, даже если «все друзья делают по-другому».</w:t>
      </w:r>
    </w:p>
    <w:p>
      <w:pPr>
        <w:pStyle w:val="Normal"/>
        <w:spacing w:lineRule="auto" w:line="276" w:before="0" w:after="0"/>
        <w:jc w:val="center"/>
        <w:rPr>
          <w:rFonts w:ascii="Tinos" w:hAnsi="Tinos"/>
          <w:sz w:val="26"/>
          <w:szCs w:val="26"/>
        </w:rPr>
      </w:pPr>
      <w:r>
        <w:drawing>
          <wp:anchor behindDoc="0" distT="0" distB="0" distL="0" distR="0" simplePos="0" locked="0" layoutInCell="0" allowOverlap="1" relativeHeight="4">
            <wp:simplePos x="0" y="0"/>
            <wp:positionH relativeFrom="column">
              <wp:posOffset>-22860</wp:posOffset>
            </wp:positionH>
            <wp:positionV relativeFrom="paragraph">
              <wp:posOffset>163195</wp:posOffset>
            </wp:positionV>
            <wp:extent cx="1764030" cy="1324610"/>
            <wp:effectExtent l="0" t="0" r="0" b="0"/>
            <wp:wrapSquare wrapText="largest"/>
            <wp:docPr id="3" name="Изображение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0" t="0" r="3232" b="36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030" cy="1324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2) Правила безопасности поведения на воде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Летний отдых часто неразрывно связан с водоёмами. Однако даже неглубокая вода может быть опасной, особенно для детей.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  <w:u w:val="single"/>
        </w:rPr>
        <w:t>Рекомендации по безопасности на воде для детей: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Купаться можно только в специально оборудованных местах.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Детям запрещено заходить в воду без сопровождения взрослых.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Нельзя нырять в незнакомых местах - можно наткнуться на коряги или камни.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Объясните ребёнку, что нельзя устраивать игры с притапливанием - это может привести к трагедии.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 xml:space="preserve">Используйте спасательные жилеты или нарукавники для </w:t>
      </w:r>
      <w: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4570730</wp:posOffset>
            </wp:positionH>
            <wp:positionV relativeFrom="paragraph">
              <wp:posOffset>-17780</wp:posOffset>
            </wp:positionV>
            <wp:extent cx="1734185" cy="1603375"/>
            <wp:effectExtent l="0" t="0" r="0" b="0"/>
            <wp:wrapSquare wrapText="largest"/>
            <wp:docPr id="4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4185" cy="160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>маленьких детей.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3) Правила безопасного поведения в лесу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Прогулки в парках и лесах могут обернуться встречей с опасными растениями или насекомыми. Нарушение правил безопасности в лесу может повлечь серьёзные последствия. Кроме того, в лесу необходимо соблюдать правила пожарной безопасности для детей.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b/>
          <w:bCs/>
          <w:sz w:val="26"/>
          <w:szCs w:val="26"/>
        </w:rPr>
      </w:pP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Рекомендации: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Научите ребёнка не срывать и не пробовать незнакомые ягоды, грибы и растения.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Одежда для прогулок в лесу должна закрывать руки и ноги.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Используйте репелленты для защиты от клещей и комаров.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При укусе насекомого необходимо обработать место укуса и наблюдать за реакцией организма.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При малейших признаках аллергии - срочно обратиться к врачу.</w:t>
      </w:r>
    </w:p>
    <w:p>
      <w:pPr>
        <w:pStyle w:val="Normal"/>
        <w:spacing w:lineRule="auto" w:line="240" w:before="114" w:after="114"/>
        <w:jc w:val="center"/>
        <w:rPr>
          <w:rFonts w:ascii="Tinos" w:hAnsi="Tinos"/>
          <w:sz w:val="26"/>
          <w:szCs w:val="26"/>
        </w:rPr>
      </w:pPr>
      <w:r>
        <w:drawing>
          <wp:anchor behindDoc="0" distT="0" distB="0" distL="0" distR="0" simplePos="0" locked="0" layoutInCell="0" allowOverlap="1" relativeHeight="7">
            <wp:simplePos x="0" y="0"/>
            <wp:positionH relativeFrom="column">
              <wp:posOffset>4259580</wp:posOffset>
            </wp:positionH>
            <wp:positionV relativeFrom="paragraph">
              <wp:posOffset>175260</wp:posOffset>
            </wp:positionV>
            <wp:extent cx="2072005" cy="1564005"/>
            <wp:effectExtent l="0" t="0" r="0" b="0"/>
            <wp:wrapSquare wrapText="largest"/>
            <wp:docPr id="5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005" cy="156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4) Правила пожарной безопасности для детей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Летом увеличивается риск возникновения пожаров - как в лесу, так и дома.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Рекомендации:</w:t>
      </w: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br/>
        <w:tab/>
        <w:t>Напомните ребёнку, что нельзя играть с огнём, спичками или зажигалками.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Ни в коем случае не жечь траву или мусор.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Если ребёнок обнаружил дым или огонь - он должен немедленно сообщить взрослым.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Не оставляйте детей без присмотра на природе, особенно рядом с мангалом или костром.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 xml:space="preserve">Важно знать номер службы спасения - </w:t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112.</w:t>
      </w:r>
    </w:p>
    <w:p>
      <w:pPr>
        <w:pStyle w:val="Normal"/>
        <w:spacing w:lineRule="auto" w:line="240" w:before="114" w:after="114"/>
        <w:jc w:val="center"/>
        <w:rPr>
          <w:rFonts w:ascii="Tinos" w:hAnsi="Tinos"/>
          <w:b/>
          <w:bCs/>
          <w:sz w:val="26"/>
          <w:szCs w:val="26"/>
        </w:rPr>
      </w:pPr>
      <w:r>
        <w:drawing>
          <wp:anchor behindDoc="0" distT="0" distB="0" distL="0" distR="0" simplePos="0" locked="0" layoutInCell="0" allowOverlap="1" relativeHeight="6">
            <wp:simplePos x="0" y="0"/>
            <wp:positionH relativeFrom="column">
              <wp:posOffset>-1905</wp:posOffset>
            </wp:positionH>
            <wp:positionV relativeFrom="paragraph">
              <wp:posOffset>55880</wp:posOffset>
            </wp:positionV>
            <wp:extent cx="2215515" cy="1632585"/>
            <wp:effectExtent l="0" t="0" r="0" b="0"/>
            <wp:wrapSquare wrapText="largest"/>
            <wp:docPr id="6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515" cy="163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5) Безопасность активного отдыха летом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Катание на велосипеде, самокате или роликах - любимые летние развлечения детей. Но при отсутствии осторожности они могут привести к травмам.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</w:r>
      <w:r>
        <w:rPr>
          <w:rFonts w:ascii="Tinos" w:hAnsi="Tinos"/>
          <w:b/>
          <w:bCs/>
          <w:i w:val="false"/>
          <w:caps w:val="false"/>
          <w:smallCaps w:val="false"/>
          <w:color w:val="000000"/>
          <w:spacing w:val="0"/>
          <w:sz w:val="26"/>
          <w:szCs w:val="26"/>
        </w:rPr>
        <w:t>Рекомендации: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Обязательно использование защитной экипировки: шлем, наколенники, налокотники.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Кататься можно только в безопасных зонах: парках, велодорожках, площадках.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Нельзя кататься по проезжей части или вблизи оживлённых дорог.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Объясните ребёнку важность соблюдения правил дорожного движения.</w:t>
      </w:r>
    </w:p>
    <w:p>
      <w:pPr>
        <w:pStyle w:val="Normal"/>
        <w:spacing w:lineRule="auto" w:line="276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  <w:t>Не разрешайте использовать неисправное оборудование - это может привести к аварии.</w:t>
      </w:r>
    </w:p>
    <w:p>
      <w:pPr>
        <w:pStyle w:val="Normal"/>
        <w:spacing w:lineRule="auto" w:line="240" w:before="0" w:after="0"/>
        <w:jc w:val="center"/>
        <w:rPr>
          <w:rFonts w:ascii="Tinos" w:hAnsi="Tinos"/>
          <w:sz w:val="26"/>
          <w:szCs w:val="26"/>
        </w:rPr>
      </w:pPr>
      <w:r>
        <w:rPr>
          <w:rFonts w:ascii="Tinos" w:hAnsi="Tinos"/>
          <w:b w:val="false"/>
          <w:i w:val="false"/>
          <w:caps w:val="false"/>
          <w:smallCaps w:val="false"/>
          <w:color w:val="000000"/>
          <w:spacing w:val="0"/>
          <w:sz w:val="26"/>
          <w:szCs w:val="26"/>
        </w:rPr>
        <w:tab/>
      </w:r>
      <w:r>
        <w:rPr>
          <w:rFonts w:ascii="Tinos" w:hAnsi="Tinos"/>
          <w:b/>
          <w:bCs/>
          <w:i w:val="false"/>
          <w:caps w:val="false"/>
          <w:smallCaps w:val="false"/>
          <w:color w:val="2A6099"/>
          <w:spacing w:val="0"/>
          <w:sz w:val="26"/>
          <w:szCs w:val="26"/>
        </w:rPr>
        <w:t xml:space="preserve">Позаботьтесь о безопасности летом для детей </w:t>
      </w:r>
    </w:p>
    <w:p>
      <w:pPr>
        <w:pStyle w:val="Normal"/>
        <w:spacing w:lineRule="auto" w:line="240" w:before="0" w:after="0"/>
        <w:jc w:val="center"/>
        <w:rPr>
          <w:color w:val="2A6099"/>
        </w:rPr>
      </w:pPr>
      <w:r>
        <w:rPr>
          <w:rFonts w:ascii="Tinos" w:hAnsi="Tinos"/>
          <w:b/>
          <w:bCs/>
          <w:i w:val="false"/>
          <w:caps w:val="false"/>
          <w:smallCaps w:val="false"/>
          <w:color w:val="2A6099"/>
          <w:spacing w:val="0"/>
          <w:sz w:val="26"/>
          <w:szCs w:val="26"/>
        </w:rPr>
        <w:t>- и пусть этот сезон станет самым ярким и счастливым!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  <w:drawing>
          <wp:anchor behindDoc="0" distT="0" distB="0" distL="0" distR="0" simplePos="0" locked="0" layoutInCell="0" allowOverlap="1" relativeHeight="8">
            <wp:simplePos x="0" y="0"/>
            <wp:positionH relativeFrom="column">
              <wp:posOffset>1128395</wp:posOffset>
            </wp:positionH>
            <wp:positionV relativeFrom="paragraph">
              <wp:posOffset>53340</wp:posOffset>
            </wp:positionV>
            <wp:extent cx="4026535" cy="2053590"/>
            <wp:effectExtent l="0" t="0" r="0" b="0"/>
            <wp:wrapSquare wrapText="largest"/>
            <wp:docPr id="7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6535" cy="2053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nos" w:hAnsi="Tinos"/>
          <w:i w:val="false"/>
          <w:i w:val="false"/>
          <w:caps w:val="false"/>
          <w:smallCaps w:val="false"/>
          <w:color w:val="000000"/>
          <w:spacing w:val="0"/>
        </w:rPr>
      </w:pPr>
      <w:r>
        <w:rPr>
          <w:rFonts w:ascii="Tinos" w:hAnsi="Tinos"/>
          <w:i w:val="false"/>
          <w:caps w:val="false"/>
          <w:smallCaps w:val="false"/>
          <w:color w:val="000000"/>
          <w:spacing w:val="0"/>
        </w:rPr>
      </w:r>
    </w:p>
    <w:p>
      <w:pPr>
        <w:pStyle w:val="Normal"/>
        <w:spacing w:lineRule="auto" w:line="240" w:before="399" w:after="399"/>
        <w:jc w:val="right"/>
        <w:rPr>
          <w:b/>
          <w:bCs/>
          <w:i/>
          <w:i/>
          <w:iCs/>
        </w:rPr>
      </w:pPr>
      <w:r>
        <w:rPr>
          <w:rFonts w:ascii="Tinos" w:hAnsi="Tinos"/>
          <w:b/>
          <w:bCs/>
          <w:i/>
          <w:iCs/>
          <w:caps w:val="false"/>
          <w:smallCaps w:val="false"/>
          <w:color w:val="000000"/>
          <w:spacing w:val="0"/>
          <w:sz w:val="22"/>
          <w:szCs w:val="22"/>
        </w:rPr>
        <w:t>Администрация МАДОУ г. Нижневартовска ДС №41 «Росинка»</w:t>
      </w:r>
    </w:p>
    <w:p>
      <w:pPr>
        <w:pStyle w:val="Normal"/>
        <w:spacing w:lineRule="auto" w:line="240" w:before="0" w:after="0"/>
        <w:jc w:val="both"/>
        <w:rPr>
          <w:rFonts w:ascii="Tinos" w:hAnsi="Tinos"/>
          <w:sz w:val="26"/>
          <w:szCs w:val="26"/>
        </w:rPr>
      </w:pPr>
      <w:r>
        <w:rPr>
          <w:rFonts w:ascii="Tinos" w:hAnsi="Tinos"/>
          <w:sz w:val="26"/>
          <w:szCs w:val="26"/>
        </w:rPr>
      </w:r>
    </w:p>
    <w:sectPr>
      <w:headerReference w:type="even" r:id="rId9"/>
      <w:headerReference w:type="default" r:id="rId10"/>
      <w:headerReference w:type="first" r:id="rId11"/>
      <w:type w:val="nextPage"/>
      <w:pgSz w:w="11906" w:h="16838"/>
      <w:pgMar w:left="1418" w:right="567" w:gutter="0" w:header="0" w:top="709" w:footer="0" w:bottom="567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Liberation Sans">
    <w:altName w:val="Arial"/>
    <w:charset w:val="01"/>
    <w:family w:val="roman"/>
    <w:pitch w:val="variable"/>
  </w:font>
  <w:font w:name="apple-system">
    <w:altName w:val="BlinkMacSystemFont"/>
    <w:charset w:val="01"/>
    <w:family w:val="roman"/>
    <w:pitch w:val="variable"/>
  </w:font>
  <w:font w:name="Tinos">
    <w:charset w:val="01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0" w:semiHidden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semiHidden="0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 w:semiHidden="0" w:qFormat="1"/>
    <w:lsdException w:name="footer" w:uiPriority="99" w:qFormat="1"/>
    <w:lsdException w:name="index heading" w:uiPriority="99"/>
    <w:lsdException w:name="caption" w:uiPriority="35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99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99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0" w:qFormat="1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 w:qFormat="1"/>
    <w:lsdException w:name="Table Grid" w:uiPriority="59" w:semiHidden="0" w:unhideWhenUsed="0" w:qFormat="1"/>
    <w:lsdException w:name="Table Theme" w:uiPriority="99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next w:val="Normal"/>
    <w:link w:val="1"/>
    <w:uiPriority w:val="0"/>
    <w:qFormat/>
    <w:pPr>
      <w:keepNext w:val="true"/>
      <w:spacing w:lineRule="auto" w:line="240" w:before="0" w:after="0"/>
      <w:jc w:val="center"/>
      <w:outlineLvl w:val="0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Heading3">
    <w:name w:val="heading 3"/>
    <w:basedOn w:val="Normal"/>
    <w:next w:val="Normal"/>
    <w:link w:val="3"/>
    <w:uiPriority w:val="0"/>
    <w:unhideWhenUsed/>
    <w:qFormat/>
    <w:pPr>
      <w:keepNext w:val="true"/>
      <w:spacing w:lineRule="auto" w:line="240" w:before="0" w:after="0"/>
      <w:jc w:val="center"/>
      <w:outlineLvl w:val="2"/>
    </w:pPr>
    <w:rPr>
      <w:rFonts w:ascii="Times New Roman" w:hAnsi="Times New Roman" w:eastAsia="Times New Roman"/>
      <w:b/>
      <w:sz w:val="28"/>
      <w:szCs w:val="20"/>
      <w:lang w:eastAsia="ru-RU"/>
    </w:rPr>
  </w:style>
  <w:style w:type="paragraph" w:styleId="Heading5">
    <w:name w:val="heading 5"/>
    <w:basedOn w:val="Normal"/>
    <w:next w:val="Normal"/>
    <w:link w:val="5"/>
    <w:uiPriority w:val="0"/>
    <w:semiHidden/>
    <w:unhideWhenUsed/>
    <w:qFormat/>
    <w:pPr>
      <w:keepNext w:val="true"/>
      <w:spacing w:lineRule="auto" w:line="240" w:before="0" w:after="0"/>
      <w:jc w:val="center"/>
      <w:outlineLvl w:val="4"/>
    </w:pPr>
    <w:rPr>
      <w:rFonts w:ascii="Times New Roman" w:hAnsi="Times New Roman" w:eastAsia="Times New Roman"/>
      <w:sz w:val="28"/>
      <w:szCs w:val="24"/>
      <w:lang w:eastAsia="ru-RU"/>
    </w:rPr>
  </w:style>
  <w:style w:type="paragraph" w:styleId="Heading8">
    <w:name w:val="heading 8"/>
    <w:basedOn w:val="Normal"/>
    <w:next w:val="Normal"/>
    <w:link w:val="8"/>
    <w:uiPriority w:val="0"/>
    <w:unhideWhenUsed/>
    <w:qFormat/>
    <w:pPr>
      <w:keepNext w:val="true"/>
      <w:spacing w:lineRule="auto" w:line="240" w:before="0" w:after="0"/>
      <w:jc w:val="center"/>
      <w:outlineLvl w:val="7"/>
    </w:pPr>
    <w:rPr>
      <w:rFonts w:ascii="Times New Roman" w:hAnsi="Times New Roman" w:eastAsia="Times New Roman"/>
      <w:b/>
      <w:sz w:val="24"/>
      <w:szCs w:val="20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uiPriority w:val="0"/>
    <w:qFormat/>
    <w:rPr>
      <w:rFonts w:ascii="Times New Roman" w:hAnsi="Times New Roman" w:eastAsia="Times New Roman" w:cs="Times New Roman"/>
      <w:b/>
      <w:sz w:val="32"/>
      <w:szCs w:val="20"/>
      <w:lang w:eastAsia="ru-RU"/>
    </w:rPr>
  </w:style>
  <w:style w:type="character" w:styleId="3" w:customStyle="1">
    <w:name w:val="Заголовок 3 Знак"/>
    <w:basedOn w:val="DefaultParagraphFont"/>
    <w:uiPriority w:val="0"/>
    <w:qFormat/>
    <w:rPr>
      <w:rFonts w:ascii="Times New Roman" w:hAnsi="Times New Roman" w:eastAsia="Times New Roman" w:cs="Times New Roman"/>
      <w:b/>
      <w:sz w:val="28"/>
      <w:szCs w:val="20"/>
      <w:lang w:eastAsia="ru-RU"/>
    </w:rPr>
  </w:style>
  <w:style w:type="character" w:styleId="5" w:customStyle="1">
    <w:name w:val="Заголовок 5 Знак"/>
    <w:basedOn w:val="DefaultParagraphFont"/>
    <w:uiPriority w:val="0"/>
    <w:semiHidden/>
    <w:qFormat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" w:customStyle="1">
    <w:name w:val="Заголовок 8 Знак"/>
    <w:basedOn w:val="DefaultParagraphFont"/>
    <w:uiPriority w:val="0"/>
    <w:qFormat/>
    <w:rPr>
      <w:rFonts w:ascii="Times New Roman" w:hAnsi="Times New Roman" w:eastAsia="Times New Roman" w:cs="Times New Roman"/>
      <w:b/>
      <w:sz w:val="24"/>
      <w:szCs w:val="20"/>
      <w:lang w:eastAsia="ru-RU"/>
    </w:rPr>
  </w:style>
  <w:style w:type="character" w:styleId="2" w:customStyle="1">
    <w:name w:val="Основной текст 2 Знак"/>
    <w:basedOn w:val="DefaultParagraphFont"/>
    <w:link w:val="BodyText2"/>
    <w:uiPriority w:val="0"/>
    <w:semiHidden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Style10" w:customStyle="1">
    <w:name w:val="Текст выноски Знак"/>
    <w:basedOn w:val="DefaultParagraphFont"/>
    <w:link w:val="BalloonText"/>
    <w:uiPriority w:val="99"/>
    <w:semiHidden/>
    <w:qFormat/>
    <w:rPr>
      <w:rFonts w:ascii="Tahoma" w:hAnsi="Tahoma" w:eastAsia="Calibri" w:cs="Tahoma"/>
      <w:sz w:val="16"/>
      <w:szCs w:val="16"/>
    </w:rPr>
  </w:style>
  <w:style w:type="character" w:styleId="Style11" w:customStyle="1">
    <w:name w:val="Верхний колонтитул Знак"/>
    <w:basedOn w:val="DefaultParagraphFont"/>
    <w:uiPriority w:val="99"/>
    <w:qFormat/>
    <w:rPr>
      <w:rFonts w:ascii="Calibri" w:hAnsi="Calibri" w:eastAsia="Calibri" w:cs="Times New Roman"/>
    </w:rPr>
  </w:style>
  <w:style w:type="character" w:styleId="Style12" w:customStyle="1">
    <w:name w:val="Нижний колонтитул Знак"/>
    <w:basedOn w:val="DefaultParagraphFont"/>
    <w:uiPriority w:val="99"/>
    <w:semiHidden/>
    <w:qFormat/>
    <w:rPr>
      <w:rFonts w:ascii="Calibri" w:hAnsi="Calibri" w:eastAsia="Calibri" w:cs="Times New Roman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 Fallback" w:cs="Droid Sans Devanagari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Droid Sans Devanagari"/>
    </w:rPr>
  </w:style>
  <w:style w:type="paragraph" w:styleId="BalloonText">
    <w:name w:val="Balloon Text"/>
    <w:basedOn w:val="Normal"/>
    <w:link w:val="Style10"/>
    <w:uiPriority w:val="99"/>
    <w:semiHidden/>
    <w:unhideWhenUsed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2"/>
    <w:uiPriority w:val="0"/>
    <w:semiHidden/>
    <w:unhideWhenUsed/>
    <w:qFormat/>
    <w:pPr>
      <w:spacing w:lineRule="auto" w:line="240" w:before="0" w:after="0"/>
    </w:pPr>
    <w:rPr>
      <w:rFonts w:ascii="Times New Roman" w:hAnsi="Times New Roman" w:eastAsia="Times New Roman"/>
      <w:sz w:val="24"/>
      <w:szCs w:val="20"/>
      <w:lang w:eastAsia="ru-RU"/>
    </w:rPr>
  </w:style>
  <w:style w:type="paragraph" w:styleId="Style16">
    <w:name w:val="Колонтитул"/>
    <w:basedOn w:val="Normal"/>
    <w:qFormat/>
    <w:pPr/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1"/>
    <w:uiPriority w:val="99"/>
    <w:unhideWhenUsed/>
    <w:qFormat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2"/>
    <w:uiPriority w:val="99"/>
    <w:semiHidden/>
    <w:unhideWhenUsed/>
    <w:qFormat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11" w:customStyle="1">
    <w:name w:val="Обычный1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user2">
    <w:name w:val="Содержимое таблицы (user)"/>
    <w:basedOn w:val="Normal"/>
    <w:qFormat/>
    <w:pPr>
      <w:widowControl w:val="false"/>
      <w:suppressLineNumbers/>
    </w:pPr>
    <w:rPr/>
  </w:style>
  <w:style w:type="table" w:default="1" w:styleId="7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Grid"/>
    <w:basedOn w:val="7"/>
    <w:uiPriority w:val="59"/>
    <w:qFormat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header" Target="header3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LibreOffice/24.8.5.2$Linux_X86_64 LibreOffice_project/480$Build-2</Application>
  <AppVersion>15.0000</AppVersion>
  <Pages>3</Pages>
  <Words>560</Words>
  <Characters>3350</Characters>
  <CharactersWithSpaces>3906</CharactersWithSpaces>
  <Paragraphs>49</Paragraphs>
  <Company>WolfishLair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2011-05-06T07:08:00Z</dcterms:created>
  <dc:creator>User-Metod</dc:creator>
  <dc:description/>
  <dc:language>ru-RU</dc:language>
  <cp:lastModifiedBy/>
  <cp:lastPrinted>2024-10-04T15:02:02Z</cp:lastPrinted>
  <dcterms:modified xsi:type="dcterms:W3CDTF">2026-06-02T09:59:03Z</dcterms:modified>
  <cp:revision>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1049-11.1.0.11719</vt:lpwstr>
  </property>
</Properties>
</file>