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FB1" w:rsidRDefault="00E46FB1"/>
    <w:p w:rsidR="00E60E97" w:rsidRPr="00E60E97" w:rsidRDefault="00E60E97" w:rsidP="00E60E9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ИНСТРУКЦИЯ</w:t>
      </w:r>
    </w:p>
    <w:p w:rsidR="00E60E97" w:rsidRPr="00E60E97" w:rsidRDefault="00E60E97" w:rsidP="00E60E9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о порядке действий населения при получении сигналов</w:t>
      </w:r>
    </w:p>
    <w:p w:rsidR="00E60E97" w:rsidRPr="00E60E97" w:rsidRDefault="00E60E97" w:rsidP="00E60E9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 xml:space="preserve">«Беспилотная опасность», «Угроза атаки </w:t>
      </w:r>
      <w:proofErr w:type="spellStart"/>
      <w:r w:rsidRPr="00E60E97">
        <w:rPr>
          <w:rFonts w:ascii="Times New Roman" w:hAnsi="Times New Roman" w:cs="Times New Roman"/>
          <w:sz w:val="24"/>
          <w:szCs w:val="24"/>
        </w:rPr>
        <w:t>беспилотника</w:t>
      </w:r>
      <w:proofErr w:type="spellEnd"/>
      <w:r w:rsidRPr="00E60E97">
        <w:rPr>
          <w:rFonts w:ascii="Times New Roman" w:hAnsi="Times New Roman" w:cs="Times New Roman"/>
          <w:sz w:val="24"/>
          <w:szCs w:val="24"/>
        </w:rPr>
        <w:t>»</w:t>
      </w:r>
    </w:p>
    <w:p w:rsidR="00E60E97" w:rsidRDefault="00E60E97" w:rsidP="00E60E97"/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1. При получении сигнала «БЕСПИЛОТНАЯ ОПАСНОСТЬ»: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E60E97">
        <w:rPr>
          <w:rFonts w:ascii="Times New Roman" w:hAnsi="Times New Roman" w:cs="Times New Roman"/>
          <w:sz w:val="24"/>
          <w:szCs w:val="24"/>
        </w:rPr>
        <w:t>Справочно</w:t>
      </w:r>
      <w:proofErr w:type="spellEnd"/>
      <w:r w:rsidRPr="00E60E97">
        <w:rPr>
          <w:rFonts w:ascii="Times New Roman" w:hAnsi="Times New Roman" w:cs="Times New Roman"/>
          <w:sz w:val="24"/>
          <w:szCs w:val="24"/>
        </w:rPr>
        <w:t>: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Данный сигнал означает, что в соседних субъектах России обнаружены беспилотные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воздушные судна</w:t>
      </w:r>
      <w:r w:rsidRPr="00E60E97">
        <w:rPr>
          <w:rFonts w:ascii="Times New Roman" w:hAnsi="Times New Roman" w:cs="Times New Roman"/>
          <w:sz w:val="24"/>
          <w:szCs w:val="24"/>
        </w:rPr>
        <w:t>.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В соответствии с полученным сигналом региональными и муниципальными органами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власти, а также силовыми структурами выполняются ПРЕДУПРЕДИТЕЛЬНЫЕ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мероприятия, из них: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усиливается контроль за воздушным пространством;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вводится ограничение мобильного интернета;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в региональных и муниципальных СМИ, торговых центрах и иных местах с массовым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пребыванием людей активизируется размещение информации о порядке действий граждан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при поступлении сигнала «Беспилотная опасность».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При получении сигнала НЕОБХОДИМО: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обеспечить световую маскировку (отключить наружное и внутреннее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освещение, за исключением светильников маскировочного освещения (при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наличии), снижение освещённости, закрытие светящихся объектов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светонепроницаемыми материалами или конструкциями)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уточнить местонахождение родственников, заблаговременно определить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место встречи;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проверить наличие документов, подтверждающих личность, готовность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«тревожных чемоданов» и т.д.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заблаговременно определить места возможного укрытия.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2. При обнаружении летящего БВС НЕОБХОДИМО оперативно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сообщить в МВД России (телефон – 102) или Единую дежурно-диспетчерскую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службу муниципального образования (телефон – 112):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фамилию, имя, отчество;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время и место обнаружения БВС; количество аппаратов и их тип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 xml:space="preserve">(самолётный или </w:t>
      </w:r>
      <w:proofErr w:type="spellStart"/>
      <w:r w:rsidRPr="00E60E97">
        <w:rPr>
          <w:rFonts w:ascii="Times New Roman" w:hAnsi="Times New Roman" w:cs="Times New Roman"/>
          <w:sz w:val="24"/>
          <w:szCs w:val="24"/>
        </w:rPr>
        <w:t>квадрокоптерный</w:t>
      </w:r>
      <w:proofErr w:type="spellEnd"/>
      <w:r w:rsidRPr="00E60E97">
        <w:rPr>
          <w:rFonts w:ascii="Times New Roman" w:hAnsi="Times New Roman" w:cs="Times New Roman"/>
          <w:sz w:val="24"/>
          <w:szCs w:val="24"/>
        </w:rPr>
        <w:t>);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примерное направление и высоту полёта (</w:t>
      </w:r>
      <w:proofErr w:type="gramStart"/>
      <w:r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E60E97">
        <w:rPr>
          <w:rFonts w:ascii="Times New Roman" w:hAnsi="Times New Roman" w:cs="Times New Roman"/>
          <w:sz w:val="24"/>
          <w:szCs w:val="24"/>
        </w:rPr>
        <w:t>: направление на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север, высота метров 50, летит в сторону … объекта или населенного пункта),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а также характер поведения БВС (зависание, барражирование над объектом и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т.д.);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1 Далее – БВС.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иную важную информацию.</w:t>
      </w:r>
      <w:bookmarkStart w:id="0" w:name="_GoBack"/>
      <w:bookmarkEnd w:id="0"/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3. В случае осложнения обстановки до населения доводится сигнал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«УГРОЗА АТАКИ БЕСПИЛОТНИКА».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E60E97">
        <w:rPr>
          <w:rFonts w:ascii="Times New Roman" w:hAnsi="Times New Roman" w:cs="Times New Roman"/>
          <w:sz w:val="24"/>
          <w:szCs w:val="24"/>
        </w:rPr>
        <w:t>Справочно</w:t>
      </w:r>
      <w:proofErr w:type="spellEnd"/>
      <w:r w:rsidRPr="00E60E97">
        <w:rPr>
          <w:rFonts w:ascii="Times New Roman" w:hAnsi="Times New Roman" w:cs="Times New Roman"/>
          <w:sz w:val="24"/>
          <w:szCs w:val="24"/>
        </w:rPr>
        <w:t>: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Данный сигнал означает, что возникла реальная угроза атаки БВС.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В соответствии с полученным сигналом региональными и муниципальными органами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власти, а также силовыми структурами выполняются ПРАКТИЧЕСКИЕ мероприятия,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из них: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в региональных и муниципальных СМИ, торговых центрах и иных местах с массовым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пребыванием людей размещается информация о порядке действий граждан при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возникновении реальной угрозы атаки БВС;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граждане следуют в ближайшие укрытия и находятся там до получения сигнала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«ОТБОЙ БЕСПИЛОТНОЙ ОПАСНОСТИ».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При получении сигнала НЕОБХОДИМО: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а) при нахождении на работе: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обеспечить световую маскировку (отключить наружное и внутреннее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освещение, за исключением светильников маскировочного освещения (при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lastRenderedPageBreak/>
        <w:t>наличии), снижение освещённости, закрытие светящихся объектов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светонепроницаемыми материалами или конструкциями);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если персонал не может покинуть рабочее место в связи со спецификой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его деятельности, то необходимо занять максимально безопасное место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(подальше от оконных проемов, там, где наибольшая толщина стен или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перекрытий и т.д.).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 xml:space="preserve">Во время угрозы атаки </w:t>
      </w:r>
      <w:proofErr w:type="spellStart"/>
      <w:r w:rsidRPr="00E60E97">
        <w:rPr>
          <w:rFonts w:ascii="Times New Roman" w:hAnsi="Times New Roman" w:cs="Times New Roman"/>
          <w:sz w:val="24"/>
          <w:szCs w:val="24"/>
        </w:rPr>
        <w:t>беспилотника</w:t>
      </w:r>
      <w:proofErr w:type="spellEnd"/>
      <w:r w:rsidRPr="00E60E97">
        <w:rPr>
          <w:rFonts w:ascii="Times New Roman" w:hAnsi="Times New Roman" w:cs="Times New Roman"/>
          <w:sz w:val="24"/>
          <w:szCs w:val="24"/>
        </w:rPr>
        <w:t xml:space="preserve"> ЗАПРЕЩАЕТСЯ подходить к окнам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(осколки стекла могут поранить) и пользоваться лифтом.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б) при нахождении в автомобиле или общественном транспорте: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немедленно остановите автомобиль (попросите водителя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общественного транспорта остановить его);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покиньте автомобиль (общественный транспорт) и проследуйте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в ближайшее укрытие (подвалы и цокольные этажи жилых домов, капитальных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зданий и сооружений, подземные переходы, паркинги, а при их отсутствии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естественные и искусственные углубления на местности (траншеи, канавы,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овраги, ямы) или большие деревья).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в) при нахождении дома: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обеспечить световую маскировку (отключить наружное и внутреннее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освещение, за исключением светильников маскировочного освещения (при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наличии), снижение освещённости, закрытие светящихся объектов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светонепроницаемыми материалами или конструкциями)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перекрыть газ, воду, отключить электричество;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плотно закрыть окна, двери, вентиляционные и другие отверстия;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взять с собой личные документы, деньги (по возможности держать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в готовности «тревожный чемоданчик», который должен быть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укомплектован аптечкой с необходимыми лекарствами, запасом воды и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продуктов питания, одноразовой посудой, средствами личной гигиены, вещами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(нижнее белье, носки, теплая одежда), фонариком с запасом батареек,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спичками, газовыми зажигалками, перочинным (универсальным) ножом,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нитками, иголкой, ножницами, средствами связи, с зарядными устройствами и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сменными элементами питания и т.д.);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предупредить соседей, вдруг они не услышали сигнал;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оказать помощь больным, детям, инвалидам, престарелым;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спуститься на нижние этажи, в подвал, паркинг, погреб и т.д.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4. При внезапном применении противником БВС (падении БВС)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НЕОБХОДИМО: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 xml:space="preserve">Услышав характерный звук летящего </w:t>
      </w:r>
      <w:proofErr w:type="spellStart"/>
      <w:r w:rsidRPr="00E60E97">
        <w:rPr>
          <w:rFonts w:ascii="Times New Roman" w:hAnsi="Times New Roman" w:cs="Times New Roman"/>
          <w:sz w:val="24"/>
          <w:szCs w:val="24"/>
        </w:rPr>
        <w:t>беспилотника</w:t>
      </w:r>
      <w:proofErr w:type="spellEnd"/>
      <w:r w:rsidRPr="00E60E97">
        <w:rPr>
          <w:rFonts w:ascii="Times New Roman" w:hAnsi="Times New Roman" w:cs="Times New Roman"/>
          <w:sz w:val="24"/>
          <w:szCs w:val="24"/>
        </w:rPr>
        <w:t xml:space="preserve"> (в зависимости от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двигателя звук БВС будет от жужжания до звука газонокосилки или мопеда)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необходимо не паниковать и сохранять спокойствие, зайти в ближайшее здание,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либо выбрать иное место для укрытия;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информацию о месте падения БВС сообщить в МВД (телефон – 102)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или Единую дежурно-диспетчерскую службу (телефон – 112);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Ни в коем случае не делайте и не распространяйте фото и видеоматериалы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атаки БВС в социальных сетях и мессенджерах – это может помочь противнику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выполнить корректировку и повторить атаку.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Для экстренного укрытия могут использоваться: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подвалы и цокольные этажи жилых домов, капитальных зданий и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сооружений, подземные переходы, паркинги;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первые этажи подъездов многоквартирных жилых домов, внутренние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помещения в зданиях, квартирах жилых домов (коридор, тамбур, ванная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комната, иные помещения, где нет окон).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Если при атаке БВС Вы находитесь на открытой местности: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необходимо срочно искать ближайшие укрытия, в том числе в виде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естественных и искусственных углублений на местности (траншея, канава,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овраг, яма) или большие деревья;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при взрыве сразу лечь на землю, закрыть голову руками и приоткрыть рот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(чтобы уровнять давление). Не поднимайтесь после первого взрыва, лучше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аккуратно откатитесь или отползите в сторону;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избегайте большого скопления людей.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Если при атаке БВС Вы находитесь в автомобиле или общественном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транспорте: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не пытайтесь уехать из зоны атаки, а наоборот максимально быстро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остановитесь;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покидайте машину с противоположной стороны атаки БВС, отойдите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(отползите) от машины как можно дальше;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ищите ближайшие укрытия (подвалы и цокольные этажи жилых домов,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капитальных зданий и сооружений, подземные переходы, паркинги, а при их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отсутствии естественные и искусственные углубления на местности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(траншеи, канавы, овраги, ямы) или большие деревья).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Если при атаке БВС Вы находитесь дома: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по возможности спуститься на нижние этажи;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возьмите с собой личные документы, телефон, радио на батарейках,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фонарик, воду, медицинскую аптечку;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выберите комнату, которая не имеет окон – это ванная, кладовая, коридор,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туалет (чем больше толщина стен, тем выше Ваша безопасность);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если в доме есть подвал или погреб, спуститесь вниз, если в доме нет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подвала – то на нижние этажи, в паркинг; чем ниже – тем лучше.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 xml:space="preserve">Во время атаки </w:t>
      </w:r>
      <w:proofErr w:type="spellStart"/>
      <w:r w:rsidRPr="00E60E97">
        <w:rPr>
          <w:rFonts w:ascii="Times New Roman" w:hAnsi="Times New Roman" w:cs="Times New Roman"/>
          <w:sz w:val="24"/>
          <w:szCs w:val="24"/>
        </w:rPr>
        <w:t>беспилотника</w:t>
      </w:r>
      <w:proofErr w:type="spellEnd"/>
      <w:r w:rsidRPr="00E60E97">
        <w:rPr>
          <w:rFonts w:ascii="Times New Roman" w:hAnsi="Times New Roman" w:cs="Times New Roman"/>
          <w:sz w:val="24"/>
          <w:szCs w:val="24"/>
        </w:rPr>
        <w:t xml:space="preserve"> ЗАПРЕЩАЕТСЯ подходить к окнам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(осколки стекла могут поранить) и пользоваться лифтом.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5. При посадке (падении) БВС ЗАПРЕЩЕНО: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подходить к обломкам и не трогать их. Они могут быть ядовитыми или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взрывоопасными;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 xml:space="preserve">- использовать радиосвязь, мобильный телефон и устройства с </w:t>
      </w:r>
      <w:proofErr w:type="spellStart"/>
      <w:r w:rsidRPr="00E60E97">
        <w:rPr>
          <w:rFonts w:ascii="Times New Roman" w:hAnsi="Times New Roman" w:cs="Times New Roman"/>
          <w:sz w:val="24"/>
          <w:szCs w:val="24"/>
        </w:rPr>
        <w:t>GPSнавигацией</w:t>
      </w:r>
      <w:proofErr w:type="spellEnd"/>
      <w:r w:rsidRPr="00E60E97">
        <w:rPr>
          <w:rFonts w:ascii="Times New Roman" w:hAnsi="Times New Roman" w:cs="Times New Roman"/>
          <w:sz w:val="24"/>
          <w:szCs w:val="24"/>
        </w:rPr>
        <w:t>.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5. Что делать после окончания атаки БВС: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передвигайтесь осторожно и внимательно, смотрите себе под ноги;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не поднимайте с земли никаких незнакомых предметов;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- смотрите за детьми, держите их при себе.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Информацию о местах укрытия для населения в городе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Нижневартовске вы можете посмотреть на официальном сайте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муниципального казенного учреждения города Нижневартовска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«Управление по делам гражданской обороны и чрезвычайным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ситуациям» в разделе «ДЛЯ НАСЕЛЕНИЯ», а также: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– по ссылке: https://nv-gochs.ru/ukrytie/</w:t>
      </w:r>
    </w:p>
    <w:p w:rsidR="00E60E97" w:rsidRPr="00E60E97" w:rsidRDefault="00E60E97" w:rsidP="00E60E97">
      <w:pPr>
        <w:pStyle w:val="a3"/>
        <w:rPr>
          <w:rFonts w:ascii="Times New Roman" w:hAnsi="Times New Roman" w:cs="Times New Roman"/>
          <w:sz w:val="24"/>
          <w:szCs w:val="24"/>
        </w:rPr>
      </w:pPr>
      <w:r w:rsidRPr="00E60E97">
        <w:rPr>
          <w:rFonts w:ascii="Times New Roman" w:hAnsi="Times New Roman" w:cs="Times New Roman"/>
          <w:sz w:val="24"/>
          <w:szCs w:val="24"/>
        </w:rPr>
        <w:t>– по QR-код:</w:t>
      </w:r>
    </w:p>
    <w:sectPr w:rsidR="00E60E97" w:rsidRPr="00E60E97" w:rsidSect="00FF5CC4">
      <w:type w:val="continuous"/>
      <w:pgSz w:w="11900" w:h="16840" w:code="9"/>
      <w:pgMar w:top="340" w:right="397" w:bottom="567" w:left="454" w:header="227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25A"/>
    <w:rsid w:val="001B425A"/>
    <w:rsid w:val="00E46FB1"/>
    <w:rsid w:val="00E60E97"/>
    <w:rsid w:val="00FF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D1B06"/>
  <w15:chartTrackingRefBased/>
  <w15:docId w15:val="{D97A69DF-834E-4ACA-A96E-4EC3D44B7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0E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1174</Words>
  <Characters>6692</Characters>
  <Application>Microsoft Office Word</Application>
  <DocSecurity>0</DocSecurity>
  <Lines>55</Lines>
  <Paragraphs>15</Paragraphs>
  <ScaleCrop>false</ScaleCrop>
  <Company/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106-2</dc:creator>
  <cp:keywords/>
  <dc:description/>
  <cp:lastModifiedBy>106-2</cp:lastModifiedBy>
  <cp:revision>2</cp:revision>
  <dcterms:created xsi:type="dcterms:W3CDTF">2026-03-24T06:08:00Z</dcterms:created>
  <dcterms:modified xsi:type="dcterms:W3CDTF">2026-03-24T06:12:00Z</dcterms:modified>
</cp:coreProperties>
</file>