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4B12" w:rsidRDefault="00294B12" w:rsidP="00294B12">
      <w:pPr>
        <w:widowControl w:val="0"/>
        <w:spacing w:line="276" w:lineRule="auto"/>
        <w:ind w:left="-851" w:right="-710"/>
        <w:jc w:val="center"/>
        <w:rPr>
          <w:bCs/>
          <w:sz w:val="28"/>
          <w:szCs w:val="24"/>
        </w:rPr>
      </w:pPr>
      <w:bookmarkStart w:id="0" w:name="_Hlk81997523"/>
      <w:r>
        <w:rPr>
          <w:bCs/>
          <w:sz w:val="28"/>
          <w:szCs w:val="24"/>
        </w:rPr>
        <w:t>федеральное государственное бюджетное образовательное учреждение высшего образования</w:t>
      </w:r>
    </w:p>
    <w:p w:rsidR="00294B12" w:rsidRDefault="00294B12" w:rsidP="00294B12">
      <w:pPr>
        <w:widowControl w:val="0"/>
        <w:spacing w:line="276" w:lineRule="auto"/>
        <w:ind w:left="-567" w:right="-427"/>
        <w:jc w:val="center"/>
        <w:rPr>
          <w:sz w:val="28"/>
          <w:szCs w:val="28"/>
        </w:rPr>
      </w:pPr>
      <w:r>
        <w:rPr>
          <w:bCs/>
          <w:sz w:val="28"/>
          <w:szCs w:val="28"/>
        </w:rPr>
        <w:t>«</w:t>
      </w:r>
      <w:r>
        <w:rPr>
          <w:sz w:val="28"/>
          <w:szCs w:val="28"/>
        </w:rPr>
        <w:t>Санкт-Петербургский государственный педиатрический медицинский университет»</w:t>
      </w:r>
    </w:p>
    <w:p w:rsidR="00294B12" w:rsidRDefault="00294B12" w:rsidP="00294B12">
      <w:pPr>
        <w:widowControl w:val="0"/>
        <w:spacing w:line="276" w:lineRule="auto"/>
        <w:ind w:left="-567" w:right="-427"/>
        <w:jc w:val="center"/>
        <w:rPr>
          <w:sz w:val="28"/>
          <w:szCs w:val="28"/>
        </w:rPr>
      </w:pPr>
      <w:r>
        <w:rPr>
          <w:sz w:val="28"/>
          <w:szCs w:val="28"/>
        </w:rPr>
        <w:t>Министерства здравоохранения Российской Федерации</w:t>
      </w:r>
    </w:p>
    <w:bookmarkEnd w:id="0"/>
    <w:p w:rsidR="00294B12" w:rsidRDefault="00294B12" w:rsidP="00294B12">
      <w:pPr>
        <w:widowControl w:val="0"/>
        <w:spacing w:line="276" w:lineRule="auto"/>
        <w:ind w:left="-567" w:right="-568"/>
        <w:jc w:val="center"/>
        <w:outlineLvl w:val="0"/>
        <w:rPr>
          <w:b/>
          <w:bCs/>
          <w:sz w:val="28"/>
          <w:szCs w:val="40"/>
        </w:rPr>
      </w:pPr>
    </w:p>
    <w:p w:rsidR="00294B12" w:rsidRDefault="00294B12" w:rsidP="00294B12">
      <w:pPr>
        <w:widowControl w:val="0"/>
        <w:spacing w:line="276" w:lineRule="auto"/>
        <w:ind w:left="-567" w:right="-568"/>
        <w:jc w:val="center"/>
        <w:outlineLvl w:val="0"/>
        <w:rPr>
          <w:b/>
          <w:bCs/>
          <w:sz w:val="44"/>
          <w:szCs w:val="40"/>
        </w:rPr>
      </w:pPr>
      <w:r>
        <w:rPr>
          <w:b/>
          <w:bCs/>
          <w:sz w:val="44"/>
          <w:szCs w:val="40"/>
        </w:rPr>
        <w:t xml:space="preserve">«Практика </w:t>
      </w:r>
    </w:p>
    <w:p w:rsidR="00294B12" w:rsidRDefault="00294B12" w:rsidP="00294B12">
      <w:pPr>
        <w:widowControl w:val="0"/>
        <w:spacing w:line="276" w:lineRule="auto"/>
        <w:ind w:left="-567" w:right="-568"/>
        <w:jc w:val="center"/>
        <w:outlineLvl w:val="0"/>
        <w:rPr>
          <w:b/>
          <w:bCs/>
          <w:sz w:val="44"/>
          <w:szCs w:val="40"/>
        </w:rPr>
      </w:pPr>
      <w:r>
        <w:rPr>
          <w:b/>
          <w:bCs/>
          <w:sz w:val="44"/>
          <w:szCs w:val="40"/>
        </w:rPr>
        <w:t>по получению первичных профессиональных умений и навыков младшего медицинского персонала»</w:t>
      </w:r>
    </w:p>
    <w:p w:rsidR="00294B12" w:rsidRDefault="00294B12" w:rsidP="00294B12">
      <w:pPr>
        <w:widowControl w:val="0"/>
        <w:spacing w:line="360" w:lineRule="auto"/>
        <w:jc w:val="center"/>
        <w:outlineLvl w:val="0"/>
        <w:rPr>
          <w:b/>
          <w:bCs/>
          <w:sz w:val="22"/>
          <w:szCs w:val="40"/>
        </w:rPr>
      </w:pPr>
    </w:p>
    <w:p w:rsidR="00294B12" w:rsidRDefault="00294B12" w:rsidP="00294B12">
      <w:pPr>
        <w:widowControl w:val="0"/>
        <w:spacing w:line="360" w:lineRule="auto"/>
        <w:jc w:val="center"/>
        <w:outlineLvl w:val="0"/>
        <w:rPr>
          <w:b/>
          <w:bCs/>
          <w:sz w:val="40"/>
          <w:szCs w:val="40"/>
        </w:rPr>
      </w:pPr>
      <w:r>
        <w:rPr>
          <w:b/>
          <w:bCs/>
          <w:sz w:val="40"/>
          <w:szCs w:val="40"/>
        </w:rPr>
        <w:t>ДНЕВНИК</w:t>
      </w:r>
    </w:p>
    <w:p w:rsidR="00294B12" w:rsidRDefault="00294B12" w:rsidP="00294B12">
      <w:pPr>
        <w:widowControl w:val="0"/>
        <w:spacing w:line="276" w:lineRule="auto"/>
        <w:jc w:val="center"/>
        <w:outlineLvl w:val="0"/>
        <w:rPr>
          <w:b/>
          <w:bCs/>
          <w:sz w:val="32"/>
          <w:szCs w:val="40"/>
        </w:rPr>
      </w:pPr>
      <w:r>
        <w:rPr>
          <w:b/>
          <w:bCs/>
          <w:sz w:val="32"/>
          <w:szCs w:val="40"/>
        </w:rPr>
        <w:t xml:space="preserve">производственной практики студентов </w:t>
      </w:r>
      <w:r>
        <w:rPr>
          <w:b/>
          <w:bCs/>
          <w:sz w:val="32"/>
          <w:szCs w:val="40"/>
          <w:lang w:val="en-US"/>
        </w:rPr>
        <w:t>I</w:t>
      </w:r>
      <w:r>
        <w:rPr>
          <w:b/>
          <w:bCs/>
          <w:sz w:val="32"/>
          <w:szCs w:val="40"/>
        </w:rPr>
        <w:t xml:space="preserve"> курса </w:t>
      </w:r>
    </w:p>
    <w:p w:rsidR="00294B12" w:rsidRDefault="00294B12" w:rsidP="00294B12">
      <w:pPr>
        <w:widowControl w:val="0"/>
        <w:spacing w:line="276" w:lineRule="auto"/>
        <w:jc w:val="center"/>
        <w:outlineLvl w:val="0"/>
        <w:rPr>
          <w:b/>
          <w:bCs/>
          <w:sz w:val="32"/>
          <w:szCs w:val="40"/>
        </w:rPr>
      </w:pPr>
      <w:r>
        <w:rPr>
          <w:b/>
          <w:bCs/>
          <w:sz w:val="32"/>
          <w:szCs w:val="40"/>
        </w:rPr>
        <w:t>педиатрического факультета</w:t>
      </w:r>
    </w:p>
    <w:p w:rsidR="00294B12" w:rsidRDefault="00294B12" w:rsidP="00294B12">
      <w:pPr>
        <w:widowControl w:val="0"/>
        <w:spacing w:line="276" w:lineRule="auto"/>
        <w:jc w:val="center"/>
        <w:outlineLvl w:val="0"/>
        <w:rPr>
          <w:b/>
          <w:bCs/>
          <w:sz w:val="32"/>
          <w:szCs w:val="40"/>
          <w:u w:val="single"/>
        </w:rPr>
      </w:pPr>
      <w:r>
        <w:rPr>
          <w:b/>
          <w:bCs/>
          <w:sz w:val="32"/>
          <w:szCs w:val="40"/>
          <w:u w:val="single"/>
        </w:rPr>
        <w:t>специальность 31.05.02 «Педиатрия»</w:t>
      </w:r>
    </w:p>
    <w:p w:rsidR="00294B12" w:rsidRDefault="00294B12" w:rsidP="00294B12">
      <w:pPr>
        <w:widowControl w:val="0"/>
        <w:spacing w:line="360" w:lineRule="auto"/>
        <w:rPr>
          <w:szCs w:val="28"/>
        </w:rPr>
      </w:pPr>
    </w:p>
    <w:p w:rsidR="00294B12" w:rsidRDefault="00294B12" w:rsidP="00294B12">
      <w:pPr>
        <w:spacing w:line="360" w:lineRule="auto"/>
        <w:outlineLvl w:val="0"/>
        <w:rPr>
          <w:sz w:val="28"/>
          <w:szCs w:val="28"/>
        </w:rPr>
      </w:pPr>
      <w:r>
        <w:rPr>
          <w:sz w:val="28"/>
          <w:szCs w:val="28"/>
        </w:rPr>
        <w:t>Студент:</w:t>
      </w:r>
      <w:r>
        <w:rPr>
          <w:sz w:val="28"/>
          <w:szCs w:val="28"/>
        </w:rPr>
        <w:tab/>
        <w:t>__________________________________________________________</w:t>
      </w:r>
    </w:p>
    <w:p w:rsidR="00294B12" w:rsidRDefault="00294B12" w:rsidP="00294B12">
      <w:pPr>
        <w:spacing w:line="360" w:lineRule="auto"/>
        <w:jc w:val="center"/>
        <w:rPr>
          <w:sz w:val="28"/>
          <w:szCs w:val="28"/>
          <w:vertAlign w:val="superscript"/>
        </w:rPr>
      </w:pPr>
      <w:r>
        <w:rPr>
          <w:sz w:val="28"/>
          <w:szCs w:val="28"/>
          <w:vertAlign w:val="superscript"/>
        </w:rPr>
        <w:t>(Фамилия, имя, отчество)</w:t>
      </w:r>
    </w:p>
    <w:p w:rsidR="00294B12" w:rsidRDefault="00294B12" w:rsidP="00294B12">
      <w:pPr>
        <w:spacing w:line="360" w:lineRule="auto"/>
        <w:outlineLvl w:val="0"/>
        <w:rPr>
          <w:sz w:val="28"/>
          <w:szCs w:val="28"/>
        </w:rPr>
      </w:pPr>
      <w:r>
        <w:rPr>
          <w:sz w:val="28"/>
          <w:szCs w:val="28"/>
        </w:rPr>
        <w:t xml:space="preserve">Группа: </w:t>
      </w:r>
      <w:r>
        <w:rPr>
          <w:sz w:val="28"/>
          <w:szCs w:val="28"/>
        </w:rPr>
        <w:tab/>
        <w:t>____________</w:t>
      </w:r>
    </w:p>
    <w:p w:rsidR="00294B12" w:rsidRDefault="00294B12" w:rsidP="00294B12">
      <w:pPr>
        <w:spacing w:line="360" w:lineRule="auto"/>
        <w:rPr>
          <w:sz w:val="28"/>
          <w:szCs w:val="28"/>
        </w:rPr>
      </w:pPr>
      <w:r>
        <w:rPr>
          <w:sz w:val="28"/>
          <w:szCs w:val="28"/>
        </w:rPr>
        <w:t>База прохождения практики: ___________________________________________ ____________________________________________________________________</w:t>
      </w:r>
    </w:p>
    <w:p w:rsidR="00294B12" w:rsidRDefault="00294B12" w:rsidP="00294B12">
      <w:pPr>
        <w:spacing w:line="360" w:lineRule="auto"/>
        <w:rPr>
          <w:sz w:val="22"/>
          <w:szCs w:val="28"/>
        </w:rPr>
      </w:pPr>
    </w:p>
    <w:p w:rsidR="00294B12" w:rsidRDefault="00294B12" w:rsidP="00294B12">
      <w:pPr>
        <w:spacing w:line="360" w:lineRule="auto"/>
        <w:jc w:val="both"/>
        <w:rPr>
          <w:sz w:val="28"/>
          <w:szCs w:val="28"/>
        </w:rPr>
      </w:pPr>
      <w:r>
        <w:rPr>
          <w:sz w:val="28"/>
          <w:szCs w:val="28"/>
        </w:rPr>
        <w:t xml:space="preserve">Время прохождения практики с _______________ по _______________  20__ г. </w:t>
      </w:r>
    </w:p>
    <w:p w:rsidR="00294B12" w:rsidRDefault="00294B12" w:rsidP="00294B12">
      <w:pPr>
        <w:spacing w:line="360" w:lineRule="auto"/>
        <w:rPr>
          <w:sz w:val="28"/>
          <w:szCs w:val="28"/>
        </w:rPr>
      </w:pPr>
      <w:r>
        <w:rPr>
          <w:sz w:val="28"/>
          <w:szCs w:val="28"/>
        </w:rPr>
        <w:t>Дата аттестации:</w:t>
      </w:r>
      <w:r>
        <w:rPr>
          <w:sz w:val="28"/>
          <w:szCs w:val="28"/>
        </w:rPr>
        <w:tab/>
        <w:t>« ___ »  _________________  20___ г.</w:t>
      </w:r>
    </w:p>
    <w:p w:rsidR="00294B12" w:rsidRDefault="00294B12" w:rsidP="00294B12">
      <w:pPr>
        <w:spacing w:line="360" w:lineRule="auto"/>
        <w:rPr>
          <w:sz w:val="22"/>
          <w:szCs w:val="28"/>
        </w:rPr>
      </w:pPr>
    </w:p>
    <w:p w:rsidR="00294B12" w:rsidRDefault="00294B12" w:rsidP="00294B12">
      <w:pPr>
        <w:spacing w:line="276" w:lineRule="auto"/>
        <w:rPr>
          <w:sz w:val="28"/>
          <w:szCs w:val="28"/>
        </w:rPr>
      </w:pPr>
      <w:r>
        <w:rPr>
          <w:sz w:val="28"/>
          <w:szCs w:val="28"/>
        </w:rPr>
        <w:t>Тема реферата _______________________________________________________</w:t>
      </w:r>
    </w:p>
    <w:p w:rsidR="00294B12" w:rsidRDefault="00294B12" w:rsidP="00294B12">
      <w:pPr>
        <w:spacing w:line="276" w:lineRule="auto"/>
        <w:rPr>
          <w:sz w:val="28"/>
          <w:szCs w:val="28"/>
        </w:rPr>
      </w:pPr>
      <w:r>
        <w:rPr>
          <w:sz w:val="28"/>
          <w:szCs w:val="28"/>
        </w:rPr>
        <w:tab/>
        <w:t>_______________________________________________________________</w:t>
      </w:r>
    </w:p>
    <w:p w:rsidR="00294B12" w:rsidRDefault="00294B12" w:rsidP="00294B12">
      <w:pPr>
        <w:spacing w:line="276" w:lineRule="auto"/>
        <w:rPr>
          <w:sz w:val="28"/>
          <w:szCs w:val="28"/>
        </w:rPr>
      </w:pPr>
      <w:r>
        <w:rPr>
          <w:sz w:val="28"/>
          <w:szCs w:val="28"/>
        </w:rPr>
        <w:lastRenderedPageBreak/>
        <w:tab/>
        <w:t>_______________________________________________________________</w:t>
      </w:r>
    </w:p>
    <w:p w:rsidR="00294B12" w:rsidRDefault="00294B12" w:rsidP="00294B12">
      <w:pPr>
        <w:spacing w:line="276" w:lineRule="auto"/>
        <w:jc w:val="center"/>
        <w:rPr>
          <w:sz w:val="22"/>
          <w:szCs w:val="28"/>
          <w:vertAlign w:val="superscript"/>
        </w:rPr>
      </w:pPr>
    </w:p>
    <w:tbl>
      <w:tblPr>
        <w:tblW w:w="0" w:type="auto"/>
        <w:tblLayout w:type="fixed"/>
        <w:tblLook w:val="04A0"/>
      </w:tblPr>
      <w:tblGrid>
        <w:gridCol w:w="5211"/>
        <w:gridCol w:w="1560"/>
        <w:gridCol w:w="3077"/>
      </w:tblGrid>
      <w:tr w:rsidR="00294B12" w:rsidTr="00294B12">
        <w:tc>
          <w:tcPr>
            <w:tcW w:w="5211" w:type="dxa"/>
            <w:hideMark/>
          </w:tcPr>
          <w:p w:rsidR="00294B12" w:rsidRDefault="00294B12">
            <w:pPr>
              <w:spacing w:line="360" w:lineRule="auto"/>
            </w:pPr>
            <w:r>
              <w:rPr>
                <w:sz w:val="28"/>
                <w:szCs w:val="28"/>
              </w:rPr>
              <w:t>Оценка за производственную практику</w:t>
            </w:r>
          </w:p>
        </w:tc>
        <w:tc>
          <w:tcPr>
            <w:tcW w:w="1560" w:type="dxa"/>
            <w:tcBorders>
              <w:top w:val="nil"/>
              <w:left w:val="nil"/>
              <w:bottom w:val="single" w:sz="4" w:space="0" w:color="000000"/>
              <w:right w:val="nil"/>
            </w:tcBorders>
          </w:tcPr>
          <w:p w:rsidR="00294B12" w:rsidRDefault="00294B12">
            <w:pPr>
              <w:snapToGrid w:val="0"/>
              <w:spacing w:line="360" w:lineRule="auto"/>
              <w:rPr>
                <w:sz w:val="28"/>
                <w:szCs w:val="28"/>
              </w:rPr>
            </w:pPr>
          </w:p>
        </w:tc>
        <w:tc>
          <w:tcPr>
            <w:tcW w:w="3077" w:type="dxa"/>
            <w:tcBorders>
              <w:top w:val="nil"/>
              <w:left w:val="nil"/>
              <w:bottom w:val="single" w:sz="4" w:space="0" w:color="000000"/>
              <w:right w:val="nil"/>
            </w:tcBorders>
          </w:tcPr>
          <w:p w:rsidR="00294B12" w:rsidRDefault="00294B12">
            <w:pPr>
              <w:snapToGrid w:val="0"/>
              <w:spacing w:line="360" w:lineRule="auto"/>
              <w:rPr>
                <w:sz w:val="28"/>
                <w:szCs w:val="28"/>
              </w:rPr>
            </w:pPr>
          </w:p>
        </w:tc>
      </w:tr>
      <w:tr w:rsidR="00294B12" w:rsidTr="00294B12">
        <w:tc>
          <w:tcPr>
            <w:tcW w:w="5211" w:type="dxa"/>
            <w:hideMark/>
          </w:tcPr>
          <w:p w:rsidR="00294B12" w:rsidRDefault="00294B12">
            <w:pPr>
              <w:spacing w:line="360" w:lineRule="auto"/>
            </w:pPr>
            <w:r>
              <w:rPr>
                <w:sz w:val="28"/>
                <w:szCs w:val="28"/>
              </w:rPr>
              <w:t>Оценка за реферат</w:t>
            </w:r>
          </w:p>
        </w:tc>
        <w:tc>
          <w:tcPr>
            <w:tcW w:w="1560" w:type="dxa"/>
            <w:tcBorders>
              <w:top w:val="nil"/>
              <w:left w:val="nil"/>
              <w:bottom w:val="single" w:sz="4" w:space="0" w:color="000000"/>
              <w:right w:val="nil"/>
            </w:tcBorders>
          </w:tcPr>
          <w:p w:rsidR="00294B12" w:rsidRDefault="00294B12">
            <w:pPr>
              <w:snapToGrid w:val="0"/>
              <w:spacing w:line="360" w:lineRule="auto"/>
              <w:jc w:val="center"/>
              <w:rPr>
                <w:sz w:val="28"/>
                <w:szCs w:val="28"/>
              </w:rPr>
            </w:pPr>
          </w:p>
        </w:tc>
        <w:tc>
          <w:tcPr>
            <w:tcW w:w="3077" w:type="dxa"/>
            <w:tcBorders>
              <w:top w:val="nil"/>
              <w:left w:val="nil"/>
              <w:bottom w:val="single" w:sz="4" w:space="0" w:color="000000"/>
              <w:right w:val="nil"/>
            </w:tcBorders>
          </w:tcPr>
          <w:p w:rsidR="00294B12" w:rsidRDefault="00294B12">
            <w:pPr>
              <w:snapToGrid w:val="0"/>
              <w:spacing w:line="360" w:lineRule="auto"/>
              <w:jc w:val="center"/>
              <w:rPr>
                <w:sz w:val="28"/>
                <w:szCs w:val="28"/>
              </w:rPr>
            </w:pPr>
          </w:p>
        </w:tc>
      </w:tr>
      <w:tr w:rsidR="00294B12" w:rsidTr="00294B12">
        <w:tc>
          <w:tcPr>
            <w:tcW w:w="5211" w:type="dxa"/>
            <w:hideMark/>
          </w:tcPr>
          <w:p w:rsidR="00294B12" w:rsidRDefault="00294B12">
            <w:pPr>
              <w:spacing w:line="360" w:lineRule="auto"/>
            </w:pPr>
            <w:r>
              <w:rPr>
                <w:sz w:val="28"/>
                <w:szCs w:val="28"/>
              </w:rPr>
              <w:t>Оценка за тест</w:t>
            </w:r>
          </w:p>
        </w:tc>
        <w:tc>
          <w:tcPr>
            <w:tcW w:w="1560" w:type="dxa"/>
            <w:tcBorders>
              <w:top w:val="nil"/>
              <w:left w:val="nil"/>
              <w:bottom w:val="single" w:sz="4" w:space="0" w:color="000000"/>
              <w:right w:val="nil"/>
            </w:tcBorders>
          </w:tcPr>
          <w:p w:rsidR="00294B12" w:rsidRDefault="00294B12">
            <w:pPr>
              <w:snapToGrid w:val="0"/>
              <w:spacing w:line="360" w:lineRule="auto"/>
              <w:jc w:val="center"/>
              <w:rPr>
                <w:sz w:val="28"/>
                <w:szCs w:val="28"/>
              </w:rPr>
            </w:pPr>
          </w:p>
        </w:tc>
        <w:tc>
          <w:tcPr>
            <w:tcW w:w="3077" w:type="dxa"/>
            <w:tcBorders>
              <w:top w:val="nil"/>
              <w:left w:val="nil"/>
              <w:bottom w:val="single" w:sz="4" w:space="0" w:color="auto"/>
              <w:right w:val="nil"/>
            </w:tcBorders>
          </w:tcPr>
          <w:p w:rsidR="00294B12" w:rsidRDefault="00294B12">
            <w:pPr>
              <w:snapToGrid w:val="0"/>
              <w:spacing w:line="360" w:lineRule="auto"/>
              <w:jc w:val="center"/>
              <w:rPr>
                <w:sz w:val="28"/>
                <w:szCs w:val="28"/>
              </w:rPr>
            </w:pPr>
          </w:p>
        </w:tc>
      </w:tr>
      <w:tr w:rsidR="00294B12" w:rsidTr="00294B12">
        <w:trPr>
          <w:trHeight w:val="47"/>
        </w:trPr>
        <w:tc>
          <w:tcPr>
            <w:tcW w:w="5211" w:type="dxa"/>
          </w:tcPr>
          <w:p w:rsidR="00294B12" w:rsidRDefault="00294B12">
            <w:pPr>
              <w:spacing w:line="360" w:lineRule="auto"/>
              <w:rPr>
                <w:szCs w:val="28"/>
              </w:rPr>
            </w:pPr>
          </w:p>
        </w:tc>
        <w:tc>
          <w:tcPr>
            <w:tcW w:w="1560" w:type="dxa"/>
            <w:tcBorders>
              <w:top w:val="single" w:sz="4" w:space="0" w:color="000000"/>
              <w:left w:val="nil"/>
              <w:bottom w:val="nil"/>
              <w:right w:val="nil"/>
            </w:tcBorders>
          </w:tcPr>
          <w:p w:rsidR="00294B12" w:rsidRDefault="00294B12">
            <w:pPr>
              <w:snapToGrid w:val="0"/>
              <w:spacing w:line="360" w:lineRule="auto"/>
              <w:jc w:val="center"/>
              <w:rPr>
                <w:szCs w:val="28"/>
              </w:rPr>
            </w:pPr>
          </w:p>
        </w:tc>
        <w:tc>
          <w:tcPr>
            <w:tcW w:w="3077" w:type="dxa"/>
            <w:tcBorders>
              <w:top w:val="single" w:sz="4" w:space="0" w:color="auto"/>
              <w:left w:val="nil"/>
              <w:bottom w:val="nil"/>
              <w:right w:val="nil"/>
            </w:tcBorders>
          </w:tcPr>
          <w:p w:rsidR="00294B12" w:rsidRDefault="00294B12">
            <w:pPr>
              <w:snapToGrid w:val="0"/>
              <w:spacing w:line="360" w:lineRule="auto"/>
              <w:jc w:val="center"/>
              <w:rPr>
                <w:szCs w:val="28"/>
              </w:rPr>
            </w:pPr>
          </w:p>
        </w:tc>
      </w:tr>
      <w:tr w:rsidR="00294B12" w:rsidTr="00294B12">
        <w:tc>
          <w:tcPr>
            <w:tcW w:w="5211" w:type="dxa"/>
            <w:hideMark/>
          </w:tcPr>
          <w:p w:rsidR="00294B12" w:rsidRDefault="00294B12">
            <w:pPr>
              <w:spacing w:line="360" w:lineRule="auto"/>
            </w:pPr>
            <w:r>
              <w:rPr>
                <w:b/>
                <w:bCs/>
                <w:sz w:val="28"/>
                <w:szCs w:val="28"/>
              </w:rPr>
              <w:t>ИТОГОВАЯ ОЦЕНКА</w:t>
            </w:r>
          </w:p>
        </w:tc>
        <w:tc>
          <w:tcPr>
            <w:tcW w:w="1560" w:type="dxa"/>
            <w:tcBorders>
              <w:top w:val="nil"/>
              <w:left w:val="nil"/>
              <w:bottom w:val="single" w:sz="4" w:space="0" w:color="000000"/>
              <w:right w:val="nil"/>
            </w:tcBorders>
          </w:tcPr>
          <w:p w:rsidR="00294B12" w:rsidRDefault="00294B12">
            <w:pPr>
              <w:snapToGrid w:val="0"/>
              <w:spacing w:line="360" w:lineRule="auto"/>
              <w:rPr>
                <w:b/>
                <w:bCs/>
                <w:sz w:val="28"/>
                <w:szCs w:val="28"/>
              </w:rPr>
            </w:pPr>
          </w:p>
        </w:tc>
        <w:tc>
          <w:tcPr>
            <w:tcW w:w="3077" w:type="dxa"/>
            <w:tcBorders>
              <w:top w:val="nil"/>
              <w:left w:val="nil"/>
              <w:bottom w:val="single" w:sz="4" w:space="0" w:color="000000"/>
              <w:right w:val="nil"/>
            </w:tcBorders>
          </w:tcPr>
          <w:p w:rsidR="00294B12" w:rsidRDefault="00294B12">
            <w:pPr>
              <w:snapToGrid w:val="0"/>
              <w:spacing w:line="360" w:lineRule="auto"/>
              <w:rPr>
                <w:b/>
                <w:bCs/>
                <w:sz w:val="28"/>
                <w:szCs w:val="28"/>
              </w:rPr>
            </w:pPr>
          </w:p>
        </w:tc>
      </w:tr>
    </w:tbl>
    <w:p w:rsidR="00294B12" w:rsidRDefault="00294B12" w:rsidP="00294B12">
      <w:pPr>
        <w:spacing w:line="276" w:lineRule="auto"/>
        <w:rPr>
          <w:sz w:val="18"/>
          <w:szCs w:val="28"/>
        </w:rPr>
      </w:pPr>
    </w:p>
    <w:p w:rsidR="00294B12" w:rsidRDefault="00294B12" w:rsidP="00294B12">
      <w:pPr>
        <w:spacing w:line="276" w:lineRule="auto"/>
        <w:rPr>
          <w:sz w:val="28"/>
          <w:szCs w:val="28"/>
        </w:rPr>
      </w:pPr>
      <w:r>
        <w:rPr>
          <w:sz w:val="28"/>
          <w:szCs w:val="28"/>
        </w:rPr>
        <w:t xml:space="preserve">Подпись преподавателя кафедры </w:t>
      </w:r>
    </w:p>
    <w:p w:rsidR="00294B12" w:rsidRDefault="00294B12" w:rsidP="00294B12">
      <w:pPr>
        <w:spacing w:line="276" w:lineRule="auto"/>
        <w:jc w:val="both"/>
        <w:rPr>
          <w:b/>
          <w:bCs/>
          <w:sz w:val="24"/>
          <w:szCs w:val="24"/>
        </w:rPr>
      </w:pPr>
      <w:r>
        <w:rPr>
          <w:sz w:val="28"/>
          <w:szCs w:val="28"/>
        </w:rPr>
        <w:t xml:space="preserve">общей медицинской практики </w:t>
      </w:r>
      <w:r>
        <w:rPr>
          <w:sz w:val="28"/>
          <w:szCs w:val="28"/>
        </w:rPr>
        <w:tab/>
      </w:r>
      <w:r>
        <w:rPr>
          <w:sz w:val="28"/>
          <w:szCs w:val="28"/>
        </w:rPr>
        <w:tab/>
        <w:t>__________ / _____________________</w:t>
      </w:r>
      <w:r>
        <w:rPr>
          <w:b/>
          <w:sz w:val="28"/>
          <w:szCs w:val="28"/>
        </w:rPr>
        <w:br w:type="page"/>
      </w:r>
      <w:r>
        <w:rPr>
          <w:b/>
          <w:sz w:val="24"/>
          <w:szCs w:val="24"/>
        </w:rPr>
        <w:lastRenderedPageBreak/>
        <w:t xml:space="preserve">Дневник производственной практики «Практика по получению первичных профессиональных умений и навыков младшего медицинского персонала». </w:t>
      </w:r>
      <w:r>
        <w:rPr>
          <w:bCs/>
          <w:sz w:val="24"/>
          <w:szCs w:val="24"/>
        </w:rPr>
        <w:t>Методические</w:t>
      </w:r>
      <w:r>
        <w:rPr>
          <w:sz w:val="24"/>
          <w:szCs w:val="24"/>
        </w:rPr>
        <w:t xml:space="preserve"> рекомендации для студентов первого курса педиатрического факультета </w:t>
      </w:r>
      <w:proofErr w:type="spellStart"/>
      <w:r>
        <w:rPr>
          <w:sz w:val="24"/>
          <w:szCs w:val="24"/>
        </w:rPr>
        <w:t>СПбГПМУ</w:t>
      </w:r>
      <w:proofErr w:type="spellEnd"/>
      <w:r>
        <w:rPr>
          <w:sz w:val="24"/>
          <w:szCs w:val="24"/>
        </w:rPr>
        <w:t xml:space="preserve"> под редакцией доц. О.В. Лисовского. – СПб.: издание </w:t>
      </w:r>
      <w:proofErr w:type="spellStart"/>
      <w:r>
        <w:rPr>
          <w:sz w:val="24"/>
          <w:szCs w:val="24"/>
        </w:rPr>
        <w:t>СПбГПМУ</w:t>
      </w:r>
      <w:proofErr w:type="spellEnd"/>
      <w:r>
        <w:rPr>
          <w:sz w:val="24"/>
          <w:szCs w:val="24"/>
        </w:rPr>
        <w:t xml:space="preserve">, 2026. – 28 </w:t>
      </w:r>
      <w:proofErr w:type="gramStart"/>
      <w:r>
        <w:rPr>
          <w:sz w:val="24"/>
          <w:szCs w:val="24"/>
        </w:rPr>
        <w:t>с</w:t>
      </w:r>
      <w:proofErr w:type="gramEnd"/>
      <w:r>
        <w:rPr>
          <w:sz w:val="24"/>
          <w:szCs w:val="24"/>
        </w:rPr>
        <w:t>.</w:t>
      </w:r>
    </w:p>
    <w:p w:rsidR="00294B12" w:rsidRDefault="00294B12" w:rsidP="00294B12">
      <w:pPr>
        <w:spacing w:line="276" w:lineRule="auto"/>
        <w:ind w:firstLine="567"/>
        <w:outlineLvl w:val="0"/>
        <w:rPr>
          <w:sz w:val="24"/>
          <w:szCs w:val="24"/>
        </w:rPr>
      </w:pPr>
    </w:p>
    <w:p w:rsidR="00294B12" w:rsidRDefault="00294B12" w:rsidP="00294B12">
      <w:pPr>
        <w:spacing w:line="276" w:lineRule="auto"/>
        <w:ind w:firstLine="567"/>
        <w:outlineLvl w:val="0"/>
        <w:rPr>
          <w:sz w:val="24"/>
          <w:szCs w:val="24"/>
        </w:rPr>
      </w:pPr>
    </w:p>
    <w:p w:rsidR="00294B12" w:rsidRDefault="00294B12" w:rsidP="00294B12">
      <w:pPr>
        <w:spacing w:line="276" w:lineRule="auto"/>
        <w:ind w:firstLine="567"/>
        <w:outlineLvl w:val="0"/>
        <w:rPr>
          <w:sz w:val="24"/>
          <w:szCs w:val="24"/>
        </w:rPr>
      </w:pPr>
    </w:p>
    <w:p w:rsidR="00294B12" w:rsidRDefault="00294B12" w:rsidP="00294B12">
      <w:pPr>
        <w:spacing w:line="276" w:lineRule="auto"/>
        <w:ind w:firstLine="567"/>
        <w:jc w:val="both"/>
        <w:outlineLvl w:val="0"/>
        <w:rPr>
          <w:sz w:val="24"/>
          <w:szCs w:val="24"/>
        </w:rPr>
      </w:pPr>
      <w:r>
        <w:rPr>
          <w:sz w:val="24"/>
          <w:szCs w:val="24"/>
        </w:rPr>
        <w:t xml:space="preserve">Утверждено Учебно-методическим Советом </w:t>
      </w:r>
      <w:proofErr w:type="spellStart"/>
      <w:r>
        <w:rPr>
          <w:sz w:val="24"/>
          <w:szCs w:val="24"/>
        </w:rPr>
        <w:t>СПбГПМУ</w:t>
      </w:r>
      <w:proofErr w:type="spellEnd"/>
      <w:r>
        <w:rPr>
          <w:sz w:val="24"/>
          <w:szCs w:val="24"/>
        </w:rPr>
        <w:t xml:space="preserve"> 25.02.2026 г., протокол № 6.</w:t>
      </w:r>
    </w:p>
    <w:p w:rsidR="00294B12" w:rsidRDefault="00294B12" w:rsidP="00294B12">
      <w:pPr>
        <w:spacing w:line="276" w:lineRule="auto"/>
        <w:ind w:firstLine="284"/>
        <w:outlineLvl w:val="0"/>
        <w:rPr>
          <w:sz w:val="24"/>
          <w:szCs w:val="24"/>
        </w:rPr>
      </w:pPr>
    </w:p>
    <w:p w:rsidR="00294B12" w:rsidRDefault="00294B12" w:rsidP="00294B12">
      <w:pPr>
        <w:spacing w:line="276" w:lineRule="auto"/>
        <w:ind w:firstLine="284"/>
        <w:outlineLvl w:val="0"/>
        <w:rPr>
          <w:sz w:val="24"/>
          <w:szCs w:val="24"/>
        </w:rPr>
      </w:pPr>
    </w:p>
    <w:p w:rsidR="00294B12" w:rsidRDefault="00294B12" w:rsidP="00294B12">
      <w:pPr>
        <w:spacing w:line="276" w:lineRule="auto"/>
        <w:ind w:firstLine="284"/>
        <w:outlineLvl w:val="0"/>
        <w:rPr>
          <w:sz w:val="24"/>
          <w:szCs w:val="24"/>
        </w:rPr>
      </w:pPr>
    </w:p>
    <w:p w:rsidR="00294B12" w:rsidRDefault="00294B12" w:rsidP="00294B12">
      <w:pPr>
        <w:spacing w:line="276" w:lineRule="auto"/>
        <w:ind w:firstLine="567"/>
        <w:jc w:val="both"/>
        <w:outlineLvl w:val="0"/>
        <w:rPr>
          <w:sz w:val="24"/>
          <w:szCs w:val="24"/>
        </w:rPr>
      </w:pPr>
      <w:r>
        <w:rPr>
          <w:sz w:val="24"/>
          <w:szCs w:val="24"/>
        </w:rPr>
        <w:t xml:space="preserve">В разработке методических рекомендаций принимали участие сотрудники кафедры общей медицинской практики </w:t>
      </w:r>
      <w:proofErr w:type="spellStart"/>
      <w:r>
        <w:rPr>
          <w:sz w:val="24"/>
          <w:szCs w:val="24"/>
        </w:rPr>
        <w:t>СПбГПМУ</w:t>
      </w:r>
      <w:proofErr w:type="spellEnd"/>
      <w:r>
        <w:rPr>
          <w:sz w:val="24"/>
          <w:szCs w:val="24"/>
        </w:rPr>
        <w:t>: заведующий кафедрой, к.м.н., доцент О.В. Лисовский, к.м.н., доцент И.В. Карпатский, ассистент И.А. Лисица.</w:t>
      </w:r>
    </w:p>
    <w:p w:rsidR="00294B12" w:rsidRDefault="00294B12" w:rsidP="00294B12">
      <w:pPr>
        <w:spacing w:line="276" w:lineRule="auto"/>
        <w:ind w:firstLine="708"/>
        <w:jc w:val="both"/>
        <w:rPr>
          <w:sz w:val="24"/>
          <w:szCs w:val="24"/>
        </w:rPr>
      </w:pPr>
    </w:p>
    <w:p w:rsidR="00294B12" w:rsidRDefault="00294B12" w:rsidP="00294B12">
      <w:pPr>
        <w:spacing w:line="276" w:lineRule="auto"/>
        <w:ind w:firstLine="708"/>
        <w:jc w:val="both"/>
        <w:rPr>
          <w:sz w:val="24"/>
          <w:szCs w:val="24"/>
        </w:rPr>
      </w:pPr>
    </w:p>
    <w:p w:rsidR="00294B12" w:rsidRDefault="00294B12" w:rsidP="00294B12">
      <w:pPr>
        <w:spacing w:line="276" w:lineRule="auto"/>
        <w:ind w:firstLine="708"/>
        <w:jc w:val="both"/>
        <w:rPr>
          <w:sz w:val="24"/>
          <w:szCs w:val="24"/>
        </w:rPr>
      </w:pPr>
    </w:p>
    <w:p w:rsidR="00294B12" w:rsidRDefault="00294B12" w:rsidP="00294B12">
      <w:pPr>
        <w:spacing w:line="276" w:lineRule="auto"/>
        <w:ind w:firstLine="567"/>
        <w:jc w:val="both"/>
        <w:rPr>
          <w:sz w:val="24"/>
          <w:szCs w:val="24"/>
        </w:rPr>
      </w:pPr>
      <w:r>
        <w:rPr>
          <w:sz w:val="24"/>
          <w:szCs w:val="24"/>
        </w:rPr>
        <w:t xml:space="preserve">Методические рекомендации определяют цели, задачи и порядок прохождения производственной практики </w:t>
      </w:r>
      <w:bookmarkStart w:id="1" w:name="_Hlk81997658"/>
      <w:r>
        <w:rPr>
          <w:sz w:val="24"/>
          <w:szCs w:val="24"/>
        </w:rPr>
        <w:t xml:space="preserve">«Практика по получению первичных профессиональных умений и навыков младшего медицинского персонала» </w:t>
      </w:r>
      <w:bookmarkEnd w:id="1"/>
      <w:r>
        <w:rPr>
          <w:sz w:val="24"/>
          <w:szCs w:val="24"/>
        </w:rPr>
        <w:t>студентами 1-го курса, обучающимися по специальности 31.05.02 «Педиатрия». В методическом пособии представлена программа производственной практики, определены сроки и порядок сдачи зачета, критерии формирования оценки.</w:t>
      </w:r>
    </w:p>
    <w:p w:rsidR="00294B12" w:rsidRDefault="00294B12" w:rsidP="00294B12">
      <w:pPr>
        <w:spacing w:line="276" w:lineRule="auto"/>
        <w:ind w:firstLine="567"/>
        <w:jc w:val="both"/>
        <w:rPr>
          <w:sz w:val="24"/>
          <w:szCs w:val="24"/>
        </w:rPr>
      </w:pPr>
      <w:r>
        <w:rPr>
          <w:sz w:val="24"/>
          <w:szCs w:val="24"/>
        </w:rPr>
        <w:t>Работа студента во время прохождения практики отмечается в представленном дневнике с заполнением дат и часов дежурств, характера и объема выполненной работы. Каждое дежурство требует отметки медицинской сестры, курирующей работу студента. Для формализации оценки практической работы студента предложен образец характеристики, который заполняется непосредственным руководителем практики или старшей медицинской сестрой отделения и заверяется её подписью.</w:t>
      </w:r>
    </w:p>
    <w:p w:rsidR="00294B12" w:rsidRDefault="00294B12" w:rsidP="00294B12">
      <w:pPr>
        <w:spacing w:line="276" w:lineRule="auto"/>
        <w:ind w:firstLine="567"/>
        <w:jc w:val="both"/>
        <w:rPr>
          <w:sz w:val="24"/>
          <w:szCs w:val="24"/>
        </w:rPr>
      </w:pPr>
      <w:r>
        <w:rPr>
          <w:sz w:val="24"/>
          <w:szCs w:val="24"/>
        </w:rPr>
        <w:t>В приложении представлен список практических навыков, использование которых должно жестко контролироваться в процессе прохождения производственной практики, и использоваться как один из критериев для формирования окончательной оценки.</w:t>
      </w:r>
    </w:p>
    <w:p w:rsidR="00294B12" w:rsidRDefault="00294B12" w:rsidP="00294B12">
      <w:pPr>
        <w:spacing w:line="276" w:lineRule="auto"/>
        <w:ind w:firstLine="567"/>
        <w:jc w:val="both"/>
        <w:rPr>
          <w:sz w:val="24"/>
          <w:szCs w:val="24"/>
        </w:rPr>
      </w:pPr>
    </w:p>
    <w:p w:rsidR="00294B12" w:rsidRDefault="00294B12" w:rsidP="00294B12">
      <w:pPr>
        <w:spacing w:line="276" w:lineRule="auto"/>
        <w:ind w:firstLine="567"/>
        <w:jc w:val="both"/>
        <w:rPr>
          <w:sz w:val="24"/>
          <w:szCs w:val="24"/>
        </w:rPr>
      </w:pPr>
    </w:p>
    <w:p w:rsidR="00294B12" w:rsidRDefault="00294B12" w:rsidP="00294B12">
      <w:pPr>
        <w:spacing w:line="276" w:lineRule="auto"/>
        <w:ind w:firstLine="567"/>
        <w:jc w:val="both"/>
        <w:rPr>
          <w:sz w:val="24"/>
          <w:szCs w:val="24"/>
        </w:rPr>
      </w:pPr>
    </w:p>
    <w:p w:rsidR="00294B12" w:rsidRDefault="00294B12" w:rsidP="00294B12">
      <w:pPr>
        <w:spacing w:line="276" w:lineRule="auto"/>
        <w:ind w:firstLine="567"/>
        <w:jc w:val="both"/>
        <w:rPr>
          <w:sz w:val="24"/>
          <w:szCs w:val="24"/>
        </w:rPr>
      </w:pPr>
    </w:p>
    <w:p w:rsidR="00294B12" w:rsidRDefault="00294B12" w:rsidP="00294B12">
      <w:pPr>
        <w:spacing w:line="276" w:lineRule="auto"/>
        <w:ind w:firstLine="567"/>
        <w:jc w:val="both"/>
        <w:rPr>
          <w:sz w:val="24"/>
          <w:szCs w:val="24"/>
        </w:rPr>
      </w:pPr>
    </w:p>
    <w:p w:rsidR="00294B12" w:rsidRDefault="00294B12" w:rsidP="00294B12">
      <w:pPr>
        <w:spacing w:line="276" w:lineRule="auto"/>
        <w:ind w:firstLine="567"/>
        <w:jc w:val="both"/>
        <w:rPr>
          <w:sz w:val="24"/>
          <w:szCs w:val="24"/>
        </w:rPr>
      </w:pPr>
    </w:p>
    <w:p w:rsidR="00294B12" w:rsidRDefault="00294B12" w:rsidP="00294B12">
      <w:pPr>
        <w:spacing w:line="276" w:lineRule="auto"/>
        <w:ind w:firstLine="567"/>
        <w:jc w:val="both"/>
        <w:rPr>
          <w:sz w:val="24"/>
          <w:szCs w:val="24"/>
        </w:rPr>
      </w:pPr>
    </w:p>
    <w:p w:rsidR="00294B12" w:rsidRDefault="00294B12" w:rsidP="00294B12">
      <w:pPr>
        <w:spacing w:line="276" w:lineRule="auto"/>
        <w:ind w:firstLine="567"/>
        <w:jc w:val="both"/>
        <w:rPr>
          <w:sz w:val="24"/>
          <w:szCs w:val="24"/>
        </w:rPr>
      </w:pPr>
    </w:p>
    <w:p w:rsidR="00294B12" w:rsidRDefault="00294B12" w:rsidP="00294B12">
      <w:pPr>
        <w:spacing w:line="276" w:lineRule="auto"/>
        <w:ind w:firstLine="567"/>
        <w:jc w:val="both"/>
        <w:rPr>
          <w:sz w:val="24"/>
          <w:szCs w:val="24"/>
        </w:rPr>
      </w:pPr>
    </w:p>
    <w:p w:rsidR="00294B12" w:rsidRDefault="00294B12" w:rsidP="00294B12">
      <w:pPr>
        <w:spacing w:line="276" w:lineRule="auto"/>
        <w:jc w:val="right"/>
        <w:rPr>
          <w:sz w:val="24"/>
          <w:szCs w:val="24"/>
        </w:rPr>
      </w:pPr>
    </w:p>
    <w:p w:rsidR="00294B12" w:rsidRDefault="00294B12" w:rsidP="00294B12">
      <w:pPr>
        <w:spacing w:line="276" w:lineRule="auto"/>
        <w:jc w:val="right"/>
        <w:rPr>
          <w:sz w:val="24"/>
          <w:szCs w:val="24"/>
        </w:rPr>
      </w:pPr>
      <w:r>
        <w:rPr>
          <w:sz w:val="24"/>
          <w:szCs w:val="24"/>
        </w:rPr>
        <w:t>©</w:t>
      </w:r>
      <w:proofErr w:type="spellStart"/>
      <w:r>
        <w:rPr>
          <w:sz w:val="24"/>
          <w:szCs w:val="24"/>
        </w:rPr>
        <w:t>СПбГПМУ</w:t>
      </w:r>
      <w:proofErr w:type="spellEnd"/>
      <w:r>
        <w:rPr>
          <w:sz w:val="24"/>
          <w:szCs w:val="24"/>
        </w:rPr>
        <w:t>, 2026</w:t>
      </w:r>
    </w:p>
    <w:p w:rsidR="00294B12" w:rsidRDefault="00294B12" w:rsidP="00294B12">
      <w:pPr>
        <w:jc w:val="center"/>
        <w:rPr>
          <w:b/>
          <w:bCs/>
          <w:sz w:val="24"/>
          <w:szCs w:val="24"/>
        </w:rPr>
      </w:pPr>
      <w:r>
        <w:rPr>
          <w:sz w:val="28"/>
          <w:szCs w:val="28"/>
        </w:rPr>
        <w:br w:type="page"/>
      </w:r>
      <w:r>
        <w:rPr>
          <w:b/>
          <w:bCs/>
          <w:sz w:val="24"/>
          <w:szCs w:val="24"/>
        </w:rPr>
        <w:lastRenderedPageBreak/>
        <w:t xml:space="preserve">Программа производственной практики </w:t>
      </w:r>
    </w:p>
    <w:p w:rsidR="00294B12" w:rsidRDefault="00294B12" w:rsidP="00294B12">
      <w:pPr>
        <w:jc w:val="center"/>
        <w:rPr>
          <w:b/>
          <w:bCs/>
          <w:sz w:val="24"/>
          <w:szCs w:val="24"/>
        </w:rPr>
      </w:pPr>
      <w:r>
        <w:rPr>
          <w:b/>
          <w:bCs/>
          <w:sz w:val="24"/>
          <w:szCs w:val="24"/>
        </w:rPr>
        <w:t>«</w:t>
      </w:r>
      <w:r>
        <w:rPr>
          <w:b/>
          <w:sz w:val="24"/>
          <w:szCs w:val="24"/>
        </w:rPr>
        <w:t>Практика по получению первичных профессиональных умений и навыков младшего медицинского персонала</w:t>
      </w:r>
      <w:r>
        <w:rPr>
          <w:b/>
          <w:bCs/>
          <w:sz w:val="24"/>
          <w:szCs w:val="24"/>
        </w:rPr>
        <w:t xml:space="preserve">» </w:t>
      </w:r>
    </w:p>
    <w:p w:rsidR="00294B12" w:rsidRDefault="00294B12" w:rsidP="00294B12">
      <w:pPr>
        <w:jc w:val="center"/>
        <w:rPr>
          <w:b/>
          <w:bCs/>
          <w:sz w:val="24"/>
          <w:szCs w:val="24"/>
        </w:rPr>
      </w:pPr>
      <w:r>
        <w:rPr>
          <w:b/>
          <w:bCs/>
          <w:sz w:val="24"/>
          <w:szCs w:val="24"/>
        </w:rPr>
        <w:t xml:space="preserve">для студентов педиатрического факультета </w:t>
      </w:r>
    </w:p>
    <w:p w:rsidR="00294B12" w:rsidRDefault="00294B12" w:rsidP="00294B12">
      <w:pPr>
        <w:jc w:val="center"/>
        <w:rPr>
          <w:b/>
          <w:bCs/>
          <w:sz w:val="24"/>
          <w:szCs w:val="24"/>
        </w:rPr>
      </w:pPr>
      <w:r>
        <w:rPr>
          <w:b/>
          <w:bCs/>
          <w:sz w:val="24"/>
          <w:szCs w:val="24"/>
        </w:rPr>
        <w:t xml:space="preserve">федерального государственного бюджетного образовательного учреждения </w:t>
      </w:r>
    </w:p>
    <w:p w:rsidR="00294B12" w:rsidRDefault="00294B12" w:rsidP="00294B12">
      <w:pPr>
        <w:jc w:val="center"/>
        <w:rPr>
          <w:b/>
          <w:bCs/>
          <w:sz w:val="24"/>
          <w:szCs w:val="24"/>
        </w:rPr>
      </w:pPr>
      <w:r>
        <w:rPr>
          <w:b/>
          <w:bCs/>
          <w:sz w:val="24"/>
          <w:szCs w:val="24"/>
        </w:rPr>
        <w:t xml:space="preserve">высшего образования </w:t>
      </w:r>
    </w:p>
    <w:p w:rsidR="00294B12" w:rsidRDefault="00294B12" w:rsidP="00294B12">
      <w:pPr>
        <w:jc w:val="center"/>
        <w:rPr>
          <w:b/>
          <w:bCs/>
          <w:sz w:val="24"/>
          <w:szCs w:val="24"/>
        </w:rPr>
      </w:pPr>
      <w:r>
        <w:rPr>
          <w:b/>
          <w:bCs/>
          <w:sz w:val="24"/>
          <w:szCs w:val="24"/>
        </w:rPr>
        <w:t xml:space="preserve">«Санкт-Петербургский государственный педиатрический медицинский университет» </w:t>
      </w:r>
    </w:p>
    <w:p w:rsidR="00294B12" w:rsidRDefault="00294B12" w:rsidP="00294B12">
      <w:pPr>
        <w:jc w:val="center"/>
        <w:rPr>
          <w:b/>
          <w:bCs/>
          <w:sz w:val="24"/>
          <w:szCs w:val="24"/>
        </w:rPr>
      </w:pPr>
      <w:r>
        <w:rPr>
          <w:b/>
          <w:bCs/>
          <w:sz w:val="24"/>
          <w:szCs w:val="24"/>
        </w:rPr>
        <w:t>Министерства здравоохранения Российской Федерации</w:t>
      </w:r>
    </w:p>
    <w:p w:rsidR="00294B12" w:rsidRDefault="00294B12" w:rsidP="00294B12">
      <w:pPr>
        <w:ind w:firstLine="567"/>
        <w:jc w:val="center"/>
        <w:rPr>
          <w:b/>
          <w:bCs/>
          <w:sz w:val="24"/>
          <w:szCs w:val="24"/>
        </w:rPr>
      </w:pPr>
    </w:p>
    <w:p w:rsidR="00294B12" w:rsidRDefault="00294B12" w:rsidP="00294B12">
      <w:pPr>
        <w:ind w:firstLine="567"/>
        <w:jc w:val="both"/>
        <w:rPr>
          <w:sz w:val="24"/>
          <w:szCs w:val="24"/>
        </w:rPr>
      </w:pPr>
      <w:r>
        <w:rPr>
          <w:sz w:val="24"/>
          <w:szCs w:val="24"/>
        </w:rPr>
        <w:t xml:space="preserve">Производственная практика «Практика по получению первичных профессиональных умений и навыков младшего медицинского персонала» для студентов педиатрического факультета проводится во время </w:t>
      </w:r>
      <w:r>
        <w:rPr>
          <w:sz w:val="24"/>
          <w:szCs w:val="24"/>
          <w:lang w:val="en-US"/>
        </w:rPr>
        <w:t>II</w:t>
      </w:r>
      <w:r>
        <w:rPr>
          <w:sz w:val="24"/>
          <w:szCs w:val="24"/>
        </w:rPr>
        <w:t xml:space="preserve"> семестра в объеме 216 академических часа:</w:t>
      </w:r>
    </w:p>
    <w:p w:rsidR="00294B12" w:rsidRDefault="00294B12" w:rsidP="00294B12">
      <w:pPr>
        <w:numPr>
          <w:ilvl w:val="0"/>
          <w:numId w:val="6"/>
        </w:numPr>
        <w:ind w:left="567" w:hanging="567"/>
        <w:jc w:val="both"/>
        <w:rPr>
          <w:sz w:val="24"/>
          <w:szCs w:val="24"/>
        </w:rPr>
      </w:pPr>
      <w:bookmarkStart w:id="2" w:name="_Hlk82165600"/>
      <w:r>
        <w:rPr>
          <w:sz w:val="24"/>
          <w:szCs w:val="24"/>
        </w:rPr>
        <w:t>144 академических часа – в отделениях стационаров педиатрического профиля;</w:t>
      </w:r>
    </w:p>
    <w:p w:rsidR="00294B12" w:rsidRDefault="00294B12" w:rsidP="00294B12">
      <w:pPr>
        <w:numPr>
          <w:ilvl w:val="0"/>
          <w:numId w:val="6"/>
        </w:numPr>
        <w:ind w:left="567" w:hanging="567"/>
        <w:jc w:val="both"/>
        <w:rPr>
          <w:sz w:val="24"/>
          <w:szCs w:val="24"/>
        </w:rPr>
      </w:pPr>
      <w:r>
        <w:rPr>
          <w:sz w:val="24"/>
          <w:szCs w:val="24"/>
        </w:rPr>
        <w:t xml:space="preserve">72 </w:t>
      </w:r>
      <w:proofErr w:type="gramStart"/>
      <w:r>
        <w:rPr>
          <w:sz w:val="24"/>
          <w:szCs w:val="24"/>
        </w:rPr>
        <w:t>академических</w:t>
      </w:r>
      <w:proofErr w:type="gramEnd"/>
      <w:r>
        <w:rPr>
          <w:sz w:val="24"/>
          <w:szCs w:val="24"/>
        </w:rPr>
        <w:t xml:space="preserve"> часа – самостоятельная работа.</w:t>
      </w:r>
    </w:p>
    <w:bookmarkEnd w:id="2"/>
    <w:p w:rsidR="00294B12" w:rsidRDefault="00294B12" w:rsidP="00294B12">
      <w:pPr>
        <w:ind w:firstLine="567"/>
        <w:jc w:val="both"/>
        <w:rPr>
          <w:sz w:val="24"/>
          <w:szCs w:val="24"/>
        </w:rPr>
      </w:pPr>
    </w:p>
    <w:p w:rsidR="00294B12" w:rsidRDefault="00294B12" w:rsidP="00294B12">
      <w:pPr>
        <w:ind w:firstLine="567"/>
        <w:jc w:val="both"/>
        <w:rPr>
          <w:sz w:val="24"/>
          <w:szCs w:val="24"/>
        </w:rPr>
      </w:pPr>
      <w:r>
        <w:rPr>
          <w:sz w:val="24"/>
          <w:szCs w:val="24"/>
        </w:rPr>
        <w:t>Учебная практика для студентов 1 курса базируется на знаниях, полученных при освоении материала на дисциплины «Общий уход за больными».</w:t>
      </w:r>
    </w:p>
    <w:p w:rsidR="00294B12" w:rsidRDefault="00294B12" w:rsidP="00294B12">
      <w:pPr>
        <w:ind w:firstLine="567"/>
        <w:jc w:val="both"/>
        <w:rPr>
          <w:sz w:val="24"/>
          <w:szCs w:val="24"/>
        </w:rPr>
      </w:pPr>
      <w:r>
        <w:rPr>
          <w:sz w:val="24"/>
          <w:szCs w:val="24"/>
        </w:rPr>
        <w:t xml:space="preserve">Производственная практика является одним из важных этапов формирования </w:t>
      </w:r>
      <w:proofErr w:type="spellStart"/>
      <w:r>
        <w:rPr>
          <w:sz w:val="24"/>
          <w:szCs w:val="24"/>
        </w:rPr>
        <w:t>общепрофессиональных</w:t>
      </w:r>
      <w:proofErr w:type="spellEnd"/>
      <w:r>
        <w:rPr>
          <w:sz w:val="24"/>
          <w:szCs w:val="24"/>
        </w:rPr>
        <w:t xml:space="preserve"> и профессиональных компетенций студентов, которые предусмотрены программой высшего медицинского образования на уровне «</w:t>
      </w:r>
      <w:proofErr w:type="spellStart"/>
      <w:r>
        <w:rPr>
          <w:sz w:val="24"/>
          <w:szCs w:val="24"/>
        </w:rPr>
        <w:t>Специалитет</w:t>
      </w:r>
      <w:proofErr w:type="spellEnd"/>
      <w:r>
        <w:rPr>
          <w:sz w:val="24"/>
          <w:szCs w:val="24"/>
        </w:rPr>
        <w:t>» и включает профилактическую, диагностическую, лечебную, организационную и научно-исследовательскую деятельность.</w:t>
      </w:r>
    </w:p>
    <w:p w:rsidR="00294B12" w:rsidRDefault="00294B12" w:rsidP="00294B12">
      <w:pPr>
        <w:autoSpaceDE w:val="0"/>
        <w:autoSpaceDN w:val="0"/>
        <w:adjustRightInd w:val="0"/>
        <w:ind w:firstLine="567"/>
        <w:rPr>
          <w:b/>
          <w:sz w:val="24"/>
          <w:szCs w:val="24"/>
        </w:rPr>
      </w:pPr>
    </w:p>
    <w:p w:rsidR="00294B12" w:rsidRDefault="00294B12" w:rsidP="00294B12">
      <w:pPr>
        <w:autoSpaceDE w:val="0"/>
        <w:autoSpaceDN w:val="0"/>
        <w:adjustRightInd w:val="0"/>
        <w:ind w:firstLine="567"/>
        <w:rPr>
          <w:b/>
          <w:sz w:val="24"/>
          <w:szCs w:val="24"/>
        </w:rPr>
      </w:pPr>
      <w:r>
        <w:rPr>
          <w:b/>
          <w:sz w:val="24"/>
          <w:szCs w:val="24"/>
        </w:rPr>
        <w:t xml:space="preserve">Цель практики </w:t>
      </w:r>
    </w:p>
    <w:p w:rsidR="00294B12" w:rsidRDefault="00294B12" w:rsidP="00294B12">
      <w:pPr>
        <w:ind w:firstLine="567"/>
        <w:jc w:val="both"/>
        <w:rPr>
          <w:sz w:val="24"/>
          <w:szCs w:val="24"/>
        </w:rPr>
      </w:pPr>
      <w:r>
        <w:rPr>
          <w:sz w:val="24"/>
          <w:szCs w:val="24"/>
        </w:rPr>
        <w:t xml:space="preserve">Формирование и развитие первичных профессиональных компетенций помощника младшего медицинского персонала, закрепление и углубление теоретических знаний и практических навыков ухода за пациентами, освоение принципов безопасной медицинской деятельности, развитие готовности к работе в </w:t>
      </w:r>
      <w:proofErr w:type="spellStart"/>
      <w:r>
        <w:rPr>
          <w:sz w:val="24"/>
          <w:szCs w:val="24"/>
        </w:rPr>
        <w:t>мультидисциплинарной</w:t>
      </w:r>
      <w:proofErr w:type="spellEnd"/>
      <w:r>
        <w:rPr>
          <w:sz w:val="24"/>
          <w:szCs w:val="24"/>
        </w:rPr>
        <w:t xml:space="preserve"> команде.</w:t>
      </w:r>
    </w:p>
    <w:p w:rsidR="00294B12" w:rsidRDefault="00294B12" w:rsidP="00294B12">
      <w:pPr>
        <w:ind w:firstLine="567"/>
        <w:jc w:val="both"/>
        <w:rPr>
          <w:b/>
          <w:sz w:val="24"/>
          <w:szCs w:val="24"/>
        </w:rPr>
      </w:pPr>
      <w:r>
        <w:rPr>
          <w:b/>
          <w:sz w:val="24"/>
          <w:szCs w:val="24"/>
        </w:rPr>
        <w:t xml:space="preserve">Задачи производственной практики: </w:t>
      </w:r>
    </w:p>
    <w:p w:rsidR="00294B12" w:rsidRDefault="00294B12" w:rsidP="00294B12">
      <w:pPr>
        <w:numPr>
          <w:ilvl w:val="0"/>
          <w:numId w:val="8"/>
        </w:numPr>
        <w:ind w:left="567" w:hanging="567"/>
        <w:jc w:val="both"/>
        <w:rPr>
          <w:sz w:val="24"/>
          <w:szCs w:val="24"/>
        </w:rPr>
      </w:pPr>
      <w:r>
        <w:rPr>
          <w:sz w:val="24"/>
          <w:szCs w:val="24"/>
        </w:rPr>
        <w:t>Изучение основных функциональных обязанностей младшего и среднего медицинского персонала, требований охраны труда и инфекционной безопасности, режима работы и внутреннего распорядка медицинской организации.</w:t>
      </w:r>
    </w:p>
    <w:p w:rsidR="00294B12" w:rsidRDefault="00294B12" w:rsidP="00294B12">
      <w:pPr>
        <w:numPr>
          <w:ilvl w:val="0"/>
          <w:numId w:val="8"/>
        </w:numPr>
        <w:ind w:left="567" w:hanging="567"/>
        <w:jc w:val="both"/>
        <w:rPr>
          <w:sz w:val="24"/>
          <w:szCs w:val="24"/>
        </w:rPr>
      </w:pPr>
      <w:r>
        <w:rPr>
          <w:sz w:val="24"/>
          <w:szCs w:val="24"/>
        </w:rPr>
        <w:t>Формирование навыков эффективного взаимодействия с медицинским персоналом, пациентами и их законными представителями, подготовки рабочего места и планирования собственной деятельности в смену.</w:t>
      </w:r>
    </w:p>
    <w:p w:rsidR="00294B12" w:rsidRDefault="00294B12" w:rsidP="00294B12">
      <w:pPr>
        <w:numPr>
          <w:ilvl w:val="0"/>
          <w:numId w:val="8"/>
        </w:numPr>
        <w:ind w:left="567" w:hanging="567"/>
        <w:jc w:val="both"/>
        <w:rPr>
          <w:sz w:val="24"/>
          <w:szCs w:val="24"/>
        </w:rPr>
      </w:pPr>
      <w:r>
        <w:rPr>
          <w:sz w:val="24"/>
          <w:szCs w:val="24"/>
        </w:rPr>
        <w:t>Закрепление навыков проведения антропометрии, термометрии и других методов базального мониторинга состояния пациентов.</w:t>
      </w:r>
    </w:p>
    <w:p w:rsidR="00294B12" w:rsidRDefault="00294B12" w:rsidP="00294B12">
      <w:pPr>
        <w:numPr>
          <w:ilvl w:val="0"/>
          <w:numId w:val="8"/>
        </w:numPr>
        <w:ind w:left="567" w:hanging="567"/>
        <w:jc w:val="both"/>
        <w:rPr>
          <w:sz w:val="24"/>
          <w:szCs w:val="24"/>
        </w:rPr>
      </w:pPr>
      <w:r>
        <w:rPr>
          <w:sz w:val="24"/>
          <w:szCs w:val="24"/>
        </w:rPr>
        <w:t>Закрепление навыков санитарной обработки детей при поступлении и в период пребывания в стационаре, ухода за кожей, слизистыми, профилактики пролежней, транспортировки пациентов с учетом принципов эргономики и безопасности.</w:t>
      </w:r>
    </w:p>
    <w:p w:rsidR="00294B12" w:rsidRDefault="00294B12" w:rsidP="00294B12">
      <w:pPr>
        <w:numPr>
          <w:ilvl w:val="0"/>
          <w:numId w:val="8"/>
        </w:numPr>
        <w:ind w:left="567" w:hanging="567"/>
        <w:jc w:val="both"/>
        <w:rPr>
          <w:sz w:val="24"/>
          <w:szCs w:val="24"/>
        </w:rPr>
      </w:pPr>
      <w:r>
        <w:rPr>
          <w:sz w:val="24"/>
          <w:szCs w:val="24"/>
        </w:rPr>
        <w:t>Формирование способностей по уходу за здоровыми и больными детьми, включая послеоперационных и тяжелых пациентов, с учетом возраста, характера и тяжести заболевания.</w:t>
      </w:r>
    </w:p>
    <w:p w:rsidR="00294B12" w:rsidRDefault="00294B12" w:rsidP="00294B12">
      <w:pPr>
        <w:numPr>
          <w:ilvl w:val="0"/>
          <w:numId w:val="8"/>
        </w:numPr>
        <w:ind w:left="567" w:hanging="567"/>
        <w:jc w:val="both"/>
        <w:rPr>
          <w:sz w:val="24"/>
          <w:szCs w:val="24"/>
        </w:rPr>
      </w:pPr>
      <w:r>
        <w:rPr>
          <w:sz w:val="24"/>
          <w:szCs w:val="24"/>
        </w:rPr>
        <w:t xml:space="preserve">Изучение вопросов питания детей различных возрастных групп при заболеваниях различных органов и систем, участие в организации лечебного питания и </w:t>
      </w:r>
      <w:proofErr w:type="gramStart"/>
      <w:r>
        <w:rPr>
          <w:sz w:val="24"/>
          <w:szCs w:val="24"/>
        </w:rPr>
        <w:t>контроле за</w:t>
      </w:r>
      <w:proofErr w:type="gramEnd"/>
      <w:r>
        <w:rPr>
          <w:sz w:val="24"/>
          <w:szCs w:val="24"/>
        </w:rPr>
        <w:t xml:space="preserve"> приемом пищи в стационаре.</w:t>
      </w:r>
    </w:p>
    <w:p w:rsidR="00294B12" w:rsidRDefault="00294B12" w:rsidP="00294B12">
      <w:pPr>
        <w:numPr>
          <w:ilvl w:val="0"/>
          <w:numId w:val="8"/>
        </w:numPr>
        <w:ind w:left="567" w:hanging="567"/>
        <w:jc w:val="both"/>
        <w:rPr>
          <w:sz w:val="24"/>
          <w:szCs w:val="24"/>
        </w:rPr>
      </w:pPr>
      <w:r>
        <w:rPr>
          <w:sz w:val="24"/>
          <w:szCs w:val="24"/>
        </w:rPr>
        <w:t>Ознакомление с методами и способами применения лекарственных сре</w:t>
      </w:r>
      <w:proofErr w:type="gramStart"/>
      <w:r>
        <w:rPr>
          <w:sz w:val="24"/>
          <w:szCs w:val="24"/>
        </w:rPr>
        <w:t>дств пр</w:t>
      </w:r>
      <w:proofErr w:type="gramEnd"/>
      <w:r>
        <w:rPr>
          <w:sz w:val="24"/>
          <w:szCs w:val="24"/>
        </w:rPr>
        <w:t xml:space="preserve">и оказании экстренной и неотложной помощи в пределах функциональных обязанностей помощника младшего медицинского персонала (подготовка места, </w:t>
      </w:r>
      <w:proofErr w:type="spellStart"/>
      <w:r>
        <w:rPr>
          <w:sz w:val="24"/>
          <w:szCs w:val="24"/>
        </w:rPr>
        <w:t>ассистирование</w:t>
      </w:r>
      <w:proofErr w:type="spellEnd"/>
      <w:r>
        <w:rPr>
          <w:sz w:val="24"/>
          <w:szCs w:val="24"/>
        </w:rPr>
        <w:t>, наблюдение за состоянием пациента).</w:t>
      </w:r>
    </w:p>
    <w:p w:rsidR="00294B12" w:rsidRDefault="00294B12" w:rsidP="00294B12">
      <w:pPr>
        <w:numPr>
          <w:ilvl w:val="0"/>
          <w:numId w:val="8"/>
        </w:numPr>
        <w:ind w:left="567" w:hanging="567"/>
        <w:jc w:val="both"/>
        <w:rPr>
          <w:sz w:val="24"/>
          <w:szCs w:val="24"/>
        </w:rPr>
      </w:pPr>
      <w:r>
        <w:rPr>
          <w:sz w:val="24"/>
          <w:szCs w:val="24"/>
        </w:rPr>
        <w:lastRenderedPageBreak/>
        <w:t>Изучение приемов оказания экстренной доврачебной помощи при внезапно развившихся критических состояниях и закрепление навыков работы в команде при оказании доврачебной помощи.</w:t>
      </w:r>
    </w:p>
    <w:p w:rsidR="00294B12" w:rsidRDefault="00294B12" w:rsidP="00294B12">
      <w:pPr>
        <w:numPr>
          <w:ilvl w:val="0"/>
          <w:numId w:val="8"/>
        </w:numPr>
        <w:ind w:left="567" w:hanging="567"/>
        <w:jc w:val="both"/>
        <w:rPr>
          <w:sz w:val="24"/>
          <w:szCs w:val="24"/>
        </w:rPr>
      </w:pPr>
      <w:r>
        <w:rPr>
          <w:sz w:val="24"/>
          <w:szCs w:val="24"/>
        </w:rPr>
        <w:t>Изучение основ ведения учетно-отчетной документации в медицинской организац</w:t>
      </w:r>
      <w:proofErr w:type="gramStart"/>
      <w:r>
        <w:rPr>
          <w:sz w:val="24"/>
          <w:szCs w:val="24"/>
        </w:rPr>
        <w:t>ии и ее</w:t>
      </w:r>
      <w:proofErr w:type="gramEnd"/>
      <w:r>
        <w:rPr>
          <w:sz w:val="24"/>
          <w:szCs w:val="24"/>
        </w:rPr>
        <w:t xml:space="preserve"> структурных подразделениях, включая работу с электронной медицинской документацией, соблюдение требований по защите персональных данных.</w:t>
      </w:r>
    </w:p>
    <w:p w:rsidR="00294B12" w:rsidRDefault="00294B12" w:rsidP="00294B12">
      <w:pPr>
        <w:numPr>
          <w:ilvl w:val="0"/>
          <w:numId w:val="8"/>
        </w:numPr>
        <w:ind w:left="567" w:hanging="567"/>
        <w:jc w:val="both"/>
        <w:rPr>
          <w:sz w:val="24"/>
          <w:szCs w:val="24"/>
        </w:rPr>
      </w:pPr>
      <w:r>
        <w:rPr>
          <w:sz w:val="24"/>
          <w:szCs w:val="24"/>
        </w:rPr>
        <w:t xml:space="preserve">Изучение особенностей наблюдения и ухода за больными в реанимационном и послеоперационном </w:t>
      </w:r>
      <w:proofErr w:type="gramStart"/>
      <w:r>
        <w:rPr>
          <w:sz w:val="24"/>
          <w:szCs w:val="24"/>
        </w:rPr>
        <w:t>отделениях</w:t>
      </w:r>
      <w:proofErr w:type="gramEnd"/>
      <w:r>
        <w:rPr>
          <w:sz w:val="24"/>
          <w:szCs w:val="24"/>
        </w:rPr>
        <w:t xml:space="preserve"> в составе бригады медицинского персонала, в пределах компетенций помощника младшего медперсонала.</w:t>
      </w:r>
    </w:p>
    <w:p w:rsidR="00294B12" w:rsidRDefault="00294B12" w:rsidP="00294B12">
      <w:pPr>
        <w:ind w:firstLine="567"/>
        <w:jc w:val="both"/>
        <w:rPr>
          <w:sz w:val="24"/>
          <w:szCs w:val="24"/>
        </w:rPr>
      </w:pPr>
    </w:p>
    <w:p w:rsidR="00294B12" w:rsidRDefault="00294B12" w:rsidP="00294B12">
      <w:pPr>
        <w:ind w:firstLine="567"/>
        <w:jc w:val="both"/>
        <w:rPr>
          <w:sz w:val="24"/>
          <w:szCs w:val="24"/>
        </w:rPr>
      </w:pPr>
      <w:r>
        <w:rPr>
          <w:sz w:val="24"/>
          <w:szCs w:val="24"/>
        </w:rPr>
        <w:t>В ходе изучения материала практики обучающиеся приобретают теоретические и практические навыки по уходу за больными, узнают структуру, организацию и особенности работы различных подразделений медицинских стационаров. Полученная информация создает базу для последующего успешного изучения большинства фундаментальных и клинических дисциплин.</w:t>
      </w:r>
    </w:p>
    <w:p w:rsidR="00294B12" w:rsidRDefault="00294B12" w:rsidP="00294B12">
      <w:pPr>
        <w:ind w:firstLine="567"/>
        <w:jc w:val="both"/>
        <w:rPr>
          <w:sz w:val="24"/>
          <w:szCs w:val="24"/>
        </w:rPr>
      </w:pPr>
      <w:r>
        <w:rPr>
          <w:sz w:val="24"/>
          <w:szCs w:val="24"/>
        </w:rPr>
        <w:t>В результате прохождения производственной практики обучающийся должен приобрести следующие знания, практические навыки и умения:</w:t>
      </w:r>
    </w:p>
    <w:p w:rsidR="00294B12" w:rsidRDefault="00294B12" w:rsidP="00294B12">
      <w:pPr>
        <w:ind w:firstLine="567"/>
        <w:jc w:val="both"/>
        <w:rPr>
          <w:sz w:val="24"/>
          <w:szCs w:val="24"/>
        </w:rPr>
      </w:pPr>
      <w:proofErr w:type="gramStart"/>
      <w:r>
        <w:rPr>
          <w:b/>
          <w:bCs/>
          <w:sz w:val="24"/>
          <w:szCs w:val="24"/>
        </w:rPr>
        <w:t>Знать:</w:t>
      </w:r>
      <w:r>
        <w:rPr>
          <w:sz w:val="24"/>
          <w:szCs w:val="24"/>
        </w:rPr>
        <w:t xml:space="preserve"> типы медицинских организаций, оказывающих медицинскую помощь населению, особенности организации работы </w:t>
      </w:r>
      <w:proofErr w:type="spellStart"/>
      <w:r>
        <w:rPr>
          <w:sz w:val="24"/>
          <w:szCs w:val="24"/>
        </w:rPr>
        <w:t>амбулаторно</w:t>
      </w:r>
      <w:r>
        <w:rPr>
          <w:sz w:val="24"/>
          <w:szCs w:val="24"/>
        </w:rPr>
        <w:noBreakHyphen/>
        <w:t>поликлинических</w:t>
      </w:r>
      <w:proofErr w:type="spellEnd"/>
      <w:r>
        <w:rPr>
          <w:sz w:val="24"/>
          <w:szCs w:val="24"/>
        </w:rPr>
        <w:t xml:space="preserve"> учреждений и стационаров различных профилей; основные виды документации, ведущиеся младшим и средним медицинским персоналом (включая электронную), правила ее заполнения; основы эпидемиологической и инфекционной безопасности, универсальные меры предосторожности, правила использования средств индивидуальной защиты;</w:t>
      </w:r>
      <w:proofErr w:type="gramEnd"/>
      <w:r>
        <w:rPr>
          <w:sz w:val="24"/>
          <w:szCs w:val="24"/>
        </w:rPr>
        <w:t xml:space="preserve"> виды санитарной обработки больных детей и подростков, типы лихорадок, особенности наблюдения и ухода за детьми с заболеваниями различных систем организма; алгоритмы оказания экстренной и неотложной медицинской помощи с учетом роли помощника младшего медицинского персонала.</w:t>
      </w:r>
    </w:p>
    <w:p w:rsidR="00294B12" w:rsidRDefault="00294B12" w:rsidP="00294B12">
      <w:pPr>
        <w:ind w:firstLine="567"/>
        <w:jc w:val="both"/>
        <w:rPr>
          <w:sz w:val="24"/>
          <w:szCs w:val="24"/>
        </w:rPr>
      </w:pPr>
      <w:r>
        <w:rPr>
          <w:b/>
          <w:bCs/>
          <w:sz w:val="24"/>
          <w:szCs w:val="24"/>
        </w:rPr>
        <w:t>Уметь:</w:t>
      </w:r>
      <w:r>
        <w:rPr>
          <w:sz w:val="24"/>
          <w:szCs w:val="24"/>
        </w:rPr>
        <w:t xml:space="preserve"> осуществлять санитарную обработку больного при поступлении и в период пребывания в стационаре, проводить смену нательного и постельного белья с соблюдением требований инфекционной безопасности; измерять температуру тела, оценивать и фиксировать диурез, проводить антропометрию; собирать биологический материал для лабораторных исследований по назначению медицинской сестры/врача; </w:t>
      </w:r>
      <w:proofErr w:type="gramStart"/>
      <w:r>
        <w:rPr>
          <w:sz w:val="24"/>
          <w:szCs w:val="24"/>
        </w:rPr>
        <w:t xml:space="preserve">осуществлять уход за послеоперационными и тяжелыми лежачими больными, в том числе с кишечными </w:t>
      </w:r>
      <w:proofErr w:type="spellStart"/>
      <w:r>
        <w:rPr>
          <w:sz w:val="24"/>
          <w:szCs w:val="24"/>
        </w:rPr>
        <w:t>стомами</w:t>
      </w:r>
      <w:proofErr w:type="spellEnd"/>
      <w:r>
        <w:rPr>
          <w:sz w:val="24"/>
          <w:szCs w:val="24"/>
        </w:rPr>
        <w:t xml:space="preserve">, </w:t>
      </w:r>
      <w:proofErr w:type="spellStart"/>
      <w:r>
        <w:rPr>
          <w:sz w:val="24"/>
          <w:szCs w:val="24"/>
        </w:rPr>
        <w:t>гастростомой</w:t>
      </w:r>
      <w:proofErr w:type="spellEnd"/>
      <w:r>
        <w:rPr>
          <w:sz w:val="24"/>
          <w:szCs w:val="24"/>
        </w:rPr>
        <w:t xml:space="preserve">, </w:t>
      </w:r>
      <w:proofErr w:type="spellStart"/>
      <w:r>
        <w:rPr>
          <w:sz w:val="24"/>
          <w:szCs w:val="24"/>
        </w:rPr>
        <w:t>трахеостомой</w:t>
      </w:r>
      <w:proofErr w:type="spellEnd"/>
      <w:r>
        <w:rPr>
          <w:sz w:val="24"/>
          <w:szCs w:val="24"/>
        </w:rPr>
        <w:t xml:space="preserve"> (в пределах компетенции); осуществлять дезинфекцию и </w:t>
      </w:r>
      <w:proofErr w:type="spellStart"/>
      <w:r>
        <w:rPr>
          <w:sz w:val="24"/>
          <w:szCs w:val="24"/>
        </w:rPr>
        <w:t>предстерилизационную</w:t>
      </w:r>
      <w:proofErr w:type="spellEnd"/>
      <w:r>
        <w:rPr>
          <w:sz w:val="24"/>
          <w:szCs w:val="24"/>
        </w:rPr>
        <w:t xml:space="preserve"> подготовку медицинского инструментария, материалов и средств ухода за больными; участвовать в проведении первичных реанимационных мероприятий и оказании первой помощи при экстренных и неотложных состояниях в составе бригады;</w:t>
      </w:r>
      <w:proofErr w:type="gramEnd"/>
      <w:r>
        <w:rPr>
          <w:sz w:val="24"/>
          <w:szCs w:val="24"/>
        </w:rPr>
        <w:t xml:space="preserve"> соблюдать правила конфиденциальности медицинской информации и этики общения с пациентами и их законными представителями.</w:t>
      </w:r>
    </w:p>
    <w:p w:rsidR="00294B12" w:rsidRDefault="00294B12" w:rsidP="00294B12">
      <w:pPr>
        <w:ind w:firstLine="567"/>
        <w:jc w:val="both"/>
        <w:rPr>
          <w:sz w:val="24"/>
          <w:szCs w:val="24"/>
        </w:rPr>
      </w:pPr>
      <w:r>
        <w:rPr>
          <w:b/>
          <w:bCs/>
          <w:sz w:val="24"/>
          <w:szCs w:val="24"/>
        </w:rPr>
        <w:t>Владеть:</w:t>
      </w:r>
      <w:r>
        <w:rPr>
          <w:sz w:val="24"/>
          <w:szCs w:val="24"/>
        </w:rPr>
        <w:t xml:space="preserve"> навыками ухода за больными детьми и подростками с учетом возраста, характера и тяжести заболевания; навыками ухода за тяжелобольными и </w:t>
      </w:r>
      <w:proofErr w:type="spellStart"/>
      <w:r>
        <w:rPr>
          <w:sz w:val="24"/>
          <w:szCs w:val="24"/>
        </w:rPr>
        <w:t>агонирующими</w:t>
      </w:r>
      <w:proofErr w:type="spellEnd"/>
      <w:r>
        <w:rPr>
          <w:sz w:val="24"/>
          <w:szCs w:val="24"/>
        </w:rPr>
        <w:t xml:space="preserve"> пациентами с учетом принципов паллиативной помощи и деонтологии; навыками выполнения простейших реанимационных мероприятий и участия в оказании экстренной и неотложной помощи в составе команды; </w:t>
      </w:r>
      <w:proofErr w:type="gramStart"/>
      <w:r>
        <w:rPr>
          <w:sz w:val="24"/>
          <w:szCs w:val="24"/>
        </w:rPr>
        <w:t xml:space="preserve">навыками обеспечения </w:t>
      </w:r>
      <w:proofErr w:type="spellStart"/>
      <w:r>
        <w:rPr>
          <w:sz w:val="24"/>
          <w:szCs w:val="24"/>
        </w:rPr>
        <w:t>санитарно</w:t>
      </w:r>
      <w:r>
        <w:rPr>
          <w:sz w:val="24"/>
          <w:szCs w:val="24"/>
        </w:rPr>
        <w:noBreakHyphen/>
        <w:t>гигиенических</w:t>
      </w:r>
      <w:proofErr w:type="spellEnd"/>
      <w:r>
        <w:rPr>
          <w:sz w:val="24"/>
          <w:szCs w:val="24"/>
        </w:rPr>
        <w:t xml:space="preserve"> условий в медицинской организации и на дому, безопасного обращения с медицинскими отходами; навыками применения средств транспортировки пациентов с учетом основ эргономики и профилактики профессиональных травм; навыками организации собственной деятельности и самооценки результатов работы, эффективного общения с медицинским персоналом, пациентами и их законными представителями, работы в команде в условиях эмоциональной и физической нагрузки.</w:t>
      </w:r>
      <w:proofErr w:type="gramEnd"/>
    </w:p>
    <w:p w:rsidR="00294B12" w:rsidRDefault="00294B12" w:rsidP="00294B12">
      <w:pPr>
        <w:ind w:firstLine="567"/>
        <w:jc w:val="both"/>
        <w:rPr>
          <w:rFonts w:eastAsia="Calibri"/>
          <w:sz w:val="24"/>
          <w:szCs w:val="24"/>
        </w:rPr>
      </w:pPr>
      <w:r>
        <w:rPr>
          <w:sz w:val="24"/>
          <w:szCs w:val="24"/>
        </w:rPr>
        <w:lastRenderedPageBreak/>
        <w:t xml:space="preserve">Прохождение производственной практики направлено </w:t>
      </w:r>
      <w:r>
        <w:rPr>
          <w:rFonts w:eastAsia="Calibri"/>
          <w:sz w:val="24"/>
          <w:szCs w:val="24"/>
        </w:rPr>
        <w:t xml:space="preserve">на формирование у обучающихся следующих универсальных (УК), </w:t>
      </w:r>
      <w:proofErr w:type="spellStart"/>
      <w:r>
        <w:rPr>
          <w:rFonts w:eastAsia="Calibri"/>
          <w:sz w:val="24"/>
          <w:szCs w:val="24"/>
        </w:rPr>
        <w:t>общепрофессиональных</w:t>
      </w:r>
      <w:proofErr w:type="spellEnd"/>
      <w:r>
        <w:rPr>
          <w:rFonts w:eastAsia="Calibri"/>
          <w:sz w:val="24"/>
          <w:szCs w:val="24"/>
        </w:rPr>
        <w:t xml:space="preserve"> (ОПК) и профессиональных (ПК) компетенций. </w:t>
      </w:r>
    </w:p>
    <w:p w:rsidR="00294B12" w:rsidRDefault="00294B12" w:rsidP="00294B12">
      <w:pPr>
        <w:ind w:firstLine="567"/>
        <w:jc w:val="both"/>
        <w:rPr>
          <w:sz w:val="24"/>
          <w:szCs w:val="24"/>
        </w:rPr>
      </w:pPr>
      <w:r>
        <w:rPr>
          <w:b/>
          <w:sz w:val="24"/>
          <w:szCs w:val="24"/>
        </w:rPr>
        <w:t xml:space="preserve">Формируемые компетенции </w:t>
      </w:r>
      <w:r>
        <w:rPr>
          <w:bCs/>
          <w:sz w:val="24"/>
          <w:szCs w:val="24"/>
        </w:rPr>
        <w:t>УК-1; УК-2; УК-3; УК-4; УК-6; УК-8; ОПК-4; ОПК-5; ОПК-6; ОПК-8</w:t>
      </w:r>
      <w:r>
        <w:rPr>
          <w:sz w:val="24"/>
          <w:szCs w:val="24"/>
        </w:rPr>
        <w:t>.</w:t>
      </w:r>
    </w:p>
    <w:p w:rsidR="00294B12" w:rsidRDefault="00294B12" w:rsidP="00294B12">
      <w:pPr>
        <w:ind w:firstLine="567"/>
        <w:jc w:val="both"/>
        <w:rPr>
          <w:sz w:val="24"/>
          <w:szCs w:val="24"/>
        </w:rPr>
      </w:pPr>
      <w:r>
        <w:rPr>
          <w:sz w:val="24"/>
          <w:szCs w:val="24"/>
        </w:rPr>
        <w:t>Методическое руководство практикой осуществляет кафедра общей медицинской практики. Перед практикой проводится организационное собрание студентов с инструктажем о порядке прохождения практики, ее длительности согласно Учебному плану. Приводится перечень необходимых навыков для усвоения в процессе прохождения практики. Сотрудники кафедры общей медицинской практики осуществляют регулярное инспектирование клинических баз, контролируют явку студентов, полноту и качество выполнения ими программы практики. Обо всех случаях невыхода студента на базу, нарушений правил прохождения практики или внутреннего распорядка педиатрического учреждения незамедлительно информируется деканаты педиатрического факультета и производственной практики с последующим разбором ситуации.</w:t>
      </w:r>
    </w:p>
    <w:p w:rsidR="00294B12" w:rsidRDefault="00294B12" w:rsidP="00294B12">
      <w:pPr>
        <w:ind w:firstLine="567"/>
        <w:jc w:val="both"/>
        <w:rPr>
          <w:sz w:val="24"/>
          <w:szCs w:val="24"/>
        </w:rPr>
      </w:pPr>
      <w:r>
        <w:rPr>
          <w:sz w:val="24"/>
          <w:szCs w:val="24"/>
        </w:rPr>
        <w:t>Кафедра общей медицинской практики обеспечивает соответствие содержания практики «Практика по получению первичных профессиональных умений и навыков младшего медицинского персонала» учебному плану и рабочей программе, контролирует своевременное и корректное ведение отчетной документации (дневников практики, индивидуальных планов). Общее руководство практикой возлагается на назначенного приказом по кафедре ответственного за практику, распределение студентов по клиническим базам оформляется приказом ректора Университета на основании списков, представленных деканатом производственной практики совместно с кафедрой.</w:t>
      </w:r>
    </w:p>
    <w:p w:rsidR="00294B12" w:rsidRDefault="00294B12" w:rsidP="00294B12">
      <w:pPr>
        <w:ind w:firstLine="567"/>
        <w:jc w:val="both"/>
        <w:rPr>
          <w:sz w:val="24"/>
          <w:szCs w:val="24"/>
        </w:rPr>
      </w:pPr>
      <w:r>
        <w:rPr>
          <w:sz w:val="24"/>
          <w:szCs w:val="24"/>
        </w:rPr>
        <w:t>Распределение студентов по отделениям стационара осуществляют главные медицинские сестры, при этом студенты работают по производственному графику, составленному старшей медицинской сестрой отделения, с соблюдением требований трудового законодательства к продолжительности рабочего времени и междусменного отдыха. Непосредственная практическая работа выполняется студентами под руководством постовой медицинской сестры и старшей медицинской сестры отделения.</w:t>
      </w:r>
      <w:bookmarkStart w:id="3" w:name="_Hlk88995709"/>
    </w:p>
    <w:p w:rsidR="00294B12" w:rsidRDefault="00294B12" w:rsidP="00294B12">
      <w:pPr>
        <w:ind w:firstLine="567"/>
        <w:jc w:val="both"/>
        <w:rPr>
          <w:sz w:val="24"/>
          <w:szCs w:val="24"/>
        </w:rPr>
      </w:pPr>
      <w:r>
        <w:rPr>
          <w:sz w:val="24"/>
          <w:szCs w:val="24"/>
        </w:rPr>
        <w:t>На рабочем месте студенты проходят инструктаж по технике безопасности и охране труда, знакомятся с функциональными обязанностями младшего и среднего медицинского персонала, структурой и режимом работы подразделений педиатрического стационара, лечебно-охранительным и санитарно-противоэпидемическим режимом. В ходе практики студенты выполняют манипуляции по уходу за больными педиатрического и хирургического профиля в соответствии с утвержденным перечнем навыков, участвуют в сестринских процедурах под контролем медицинского персонала, осваивают особенности ухода за тяжелыми больными и базовые алгоритмы первой помощи при неотложных состояниях.</w:t>
      </w:r>
      <w:bookmarkEnd w:id="3"/>
    </w:p>
    <w:p w:rsidR="00294B12" w:rsidRDefault="00294B12" w:rsidP="00294B12">
      <w:pPr>
        <w:ind w:firstLine="567"/>
        <w:jc w:val="both"/>
        <w:rPr>
          <w:sz w:val="24"/>
          <w:szCs w:val="24"/>
        </w:rPr>
      </w:pPr>
      <w:r>
        <w:rPr>
          <w:sz w:val="24"/>
          <w:szCs w:val="24"/>
        </w:rPr>
        <w:t>При невозможности выхода студента на клиническую базу по уважительной причине практические навыки отрабатываются на базе кафедры общей медицинской практики с использованием фантомов и учебного оборудования, в объеме, максимально приближенном к условиям реальной клиники. Работа студента отражается в дневнике практики, где фиксируются даты и часы дежурств, перечень выполненных манипуляций и других видов деятельности; по окончании практики студент получает характеристику с базы за подписью старшей медицинской сестры, заверенную главной медицинской сестрой и печатью медицинской организации, по форме, представленной в дневнике.</w:t>
      </w:r>
    </w:p>
    <w:p w:rsidR="00294B12" w:rsidRDefault="00294B12" w:rsidP="00294B12">
      <w:pPr>
        <w:ind w:firstLine="567"/>
        <w:jc w:val="both"/>
        <w:rPr>
          <w:sz w:val="24"/>
          <w:szCs w:val="24"/>
        </w:rPr>
      </w:pPr>
      <w:r>
        <w:rPr>
          <w:sz w:val="24"/>
          <w:szCs w:val="24"/>
        </w:rPr>
        <w:t xml:space="preserve">Самостоятельная работа студентов включает изучение специальной и справочной литературы, выполнение реферата по одной из рекомендованных тем в соответствии с установленными требованиями к оформлению. По итогам практики проводится зачет в форме собеседования, основанный на перечне контрольных вопросов, с оценкой освоения практических умений и степени </w:t>
      </w:r>
      <w:proofErr w:type="spellStart"/>
      <w:r>
        <w:rPr>
          <w:sz w:val="24"/>
          <w:szCs w:val="24"/>
        </w:rPr>
        <w:t>сформированности</w:t>
      </w:r>
      <w:proofErr w:type="spellEnd"/>
      <w:r>
        <w:rPr>
          <w:sz w:val="24"/>
          <w:szCs w:val="24"/>
        </w:rPr>
        <w:t xml:space="preserve"> профессиональных компетенций. Дневник практики и характеристика передаются на кафедру общей медицинской </w:t>
      </w:r>
      <w:r>
        <w:rPr>
          <w:sz w:val="24"/>
          <w:szCs w:val="24"/>
        </w:rPr>
        <w:lastRenderedPageBreak/>
        <w:t>практики, где хранятся установленный срок; ответственный руководитель практики выставляет итоговую оценку («удовлетворительно», «хорошо», «отлично») в зачетную книжку, при получении «неудовлетворительно» студент проходит полный объем практики повторно в установленные учебным планом сроки.</w:t>
      </w:r>
    </w:p>
    <w:p w:rsidR="00294B12" w:rsidRDefault="00294B12" w:rsidP="00294B12">
      <w:pPr>
        <w:ind w:firstLine="567"/>
        <w:jc w:val="both"/>
        <w:rPr>
          <w:sz w:val="24"/>
          <w:szCs w:val="24"/>
        </w:rPr>
      </w:pPr>
    </w:p>
    <w:p w:rsidR="00294B12" w:rsidRDefault="00294B12" w:rsidP="00294B12">
      <w:pPr>
        <w:jc w:val="center"/>
        <w:rPr>
          <w:b/>
          <w:sz w:val="24"/>
          <w:szCs w:val="24"/>
        </w:rPr>
      </w:pPr>
      <w:r>
        <w:rPr>
          <w:sz w:val="28"/>
          <w:szCs w:val="28"/>
        </w:rPr>
        <w:br w:type="page"/>
      </w:r>
      <w:r>
        <w:rPr>
          <w:b/>
          <w:sz w:val="24"/>
          <w:szCs w:val="24"/>
        </w:rPr>
        <w:lastRenderedPageBreak/>
        <w:t xml:space="preserve">Методические рекомендации по прохождению производственной практики </w:t>
      </w:r>
    </w:p>
    <w:p w:rsidR="00294B12" w:rsidRDefault="00294B12" w:rsidP="00294B12">
      <w:pPr>
        <w:jc w:val="center"/>
        <w:rPr>
          <w:b/>
          <w:sz w:val="24"/>
          <w:szCs w:val="24"/>
        </w:rPr>
      </w:pPr>
      <w:r>
        <w:rPr>
          <w:b/>
          <w:sz w:val="24"/>
          <w:szCs w:val="24"/>
        </w:rPr>
        <w:t>«Практика по получению первичных профессиональных умений и навыков младшего медицинского персонала»</w:t>
      </w:r>
    </w:p>
    <w:p w:rsidR="00294B12" w:rsidRDefault="00294B12" w:rsidP="00294B12">
      <w:pPr>
        <w:jc w:val="center"/>
        <w:outlineLvl w:val="0"/>
        <w:rPr>
          <w:b/>
          <w:sz w:val="24"/>
          <w:szCs w:val="24"/>
        </w:rPr>
      </w:pPr>
    </w:p>
    <w:p w:rsidR="00294B12" w:rsidRDefault="00294B12" w:rsidP="00294B12">
      <w:pPr>
        <w:jc w:val="center"/>
        <w:outlineLvl w:val="0"/>
        <w:rPr>
          <w:b/>
          <w:sz w:val="24"/>
          <w:szCs w:val="24"/>
        </w:rPr>
      </w:pPr>
      <w:r>
        <w:rPr>
          <w:b/>
          <w:sz w:val="24"/>
          <w:szCs w:val="24"/>
        </w:rPr>
        <w:t>Порядок прохождения практики</w:t>
      </w:r>
    </w:p>
    <w:p w:rsidR="00294B12" w:rsidRDefault="00294B12" w:rsidP="00294B12">
      <w:pPr>
        <w:numPr>
          <w:ilvl w:val="0"/>
          <w:numId w:val="10"/>
        </w:numPr>
        <w:ind w:left="567" w:hanging="567"/>
        <w:jc w:val="both"/>
        <w:rPr>
          <w:sz w:val="24"/>
          <w:szCs w:val="24"/>
        </w:rPr>
      </w:pPr>
      <w:r>
        <w:rPr>
          <w:sz w:val="24"/>
          <w:szCs w:val="24"/>
        </w:rPr>
        <w:t xml:space="preserve">Руководство учебной практикой студентов педиатрического факультета </w:t>
      </w:r>
      <w:proofErr w:type="spellStart"/>
      <w:r>
        <w:rPr>
          <w:sz w:val="24"/>
          <w:szCs w:val="24"/>
        </w:rPr>
        <w:t>СПбГПМУ</w:t>
      </w:r>
      <w:proofErr w:type="spellEnd"/>
      <w:r>
        <w:rPr>
          <w:sz w:val="24"/>
          <w:szCs w:val="24"/>
        </w:rPr>
        <w:t xml:space="preserve"> по окончании 1 курса (</w:t>
      </w:r>
      <w:r>
        <w:rPr>
          <w:sz w:val="24"/>
          <w:szCs w:val="24"/>
          <w:lang w:val="en-US"/>
        </w:rPr>
        <w:t>II</w:t>
      </w:r>
      <w:r>
        <w:rPr>
          <w:sz w:val="24"/>
          <w:szCs w:val="24"/>
        </w:rPr>
        <w:t xml:space="preserve"> семестра) осуществляет кафедра общей медицинской практики.</w:t>
      </w:r>
    </w:p>
    <w:p w:rsidR="00294B12" w:rsidRDefault="00294B12" w:rsidP="00294B12">
      <w:pPr>
        <w:numPr>
          <w:ilvl w:val="0"/>
          <w:numId w:val="10"/>
        </w:numPr>
        <w:ind w:left="567" w:hanging="567"/>
        <w:jc w:val="both"/>
        <w:rPr>
          <w:sz w:val="24"/>
          <w:szCs w:val="24"/>
        </w:rPr>
      </w:pPr>
      <w:r>
        <w:rPr>
          <w:sz w:val="24"/>
          <w:szCs w:val="24"/>
        </w:rPr>
        <w:t>Основными клиническими базами для прохождения практики являются медицинские организации лечебно-профилактического профиля Санкт-Петербурга, являющиеся клиническими базами кафедры общей медицинской практики.</w:t>
      </w:r>
    </w:p>
    <w:p w:rsidR="00294B12" w:rsidRDefault="00294B12" w:rsidP="00294B12">
      <w:pPr>
        <w:numPr>
          <w:ilvl w:val="0"/>
          <w:numId w:val="10"/>
        </w:numPr>
        <w:ind w:left="567" w:hanging="567"/>
        <w:jc w:val="both"/>
        <w:rPr>
          <w:sz w:val="24"/>
          <w:szCs w:val="24"/>
        </w:rPr>
      </w:pPr>
      <w:proofErr w:type="gramStart"/>
      <w:r>
        <w:rPr>
          <w:sz w:val="24"/>
          <w:szCs w:val="24"/>
        </w:rPr>
        <w:t xml:space="preserve">Обучающиеся, имеющие целевое направление, проходят практическую часть производственной практики в медицинских учреждениях, определяемых организацией, направившей на целевое обучение. </w:t>
      </w:r>
      <w:proofErr w:type="gramEnd"/>
    </w:p>
    <w:p w:rsidR="00294B12" w:rsidRDefault="00294B12" w:rsidP="00294B12">
      <w:pPr>
        <w:numPr>
          <w:ilvl w:val="0"/>
          <w:numId w:val="10"/>
        </w:numPr>
        <w:ind w:left="567" w:hanging="567"/>
        <w:jc w:val="both"/>
        <w:rPr>
          <w:sz w:val="24"/>
          <w:szCs w:val="24"/>
        </w:rPr>
      </w:pPr>
      <w:r>
        <w:rPr>
          <w:sz w:val="24"/>
          <w:szCs w:val="24"/>
        </w:rPr>
        <w:t>Для оценки теоретической подготовленности по итогам практики проводится тестирование, результаты которого учитываются при выставлении оценки.</w:t>
      </w:r>
    </w:p>
    <w:p w:rsidR="00294B12" w:rsidRDefault="00294B12" w:rsidP="00294B12">
      <w:pPr>
        <w:numPr>
          <w:ilvl w:val="0"/>
          <w:numId w:val="10"/>
        </w:numPr>
        <w:ind w:left="567" w:hanging="567"/>
        <w:jc w:val="both"/>
        <w:rPr>
          <w:sz w:val="24"/>
          <w:szCs w:val="24"/>
        </w:rPr>
      </w:pPr>
      <w:r>
        <w:rPr>
          <w:sz w:val="24"/>
          <w:szCs w:val="24"/>
        </w:rPr>
        <w:t>Все вопросы, связанные с прохождением практики, решаются на уровне ответственного руководителя практики со стороны кафедры общей медицинской практики и деканом курса. При необходимости решение спорных вопросов может быть согласовано с заведующим кафедрой общей медицинской практики, деканом факультета, проректором по учебной работе.</w:t>
      </w:r>
    </w:p>
    <w:p w:rsidR="00294B12" w:rsidRDefault="00294B12" w:rsidP="00294B12">
      <w:pPr>
        <w:ind w:firstLine="567"/>
        <w:jc w:val="center"/>
        <w:outlineLvl w:val="0"/>
        <w:rPr>
          <w:b/>
          <w:bCs/>
          <w:sz w:val="24"/>
          <w:szCs w:val="24"/>
        </w:rPr>
      </w:pPr>
    </w:p>
    <w:p w:rsidR="00294B12" w:rsidRDefault="00294B12" w:rsidP="00294B12">
      <w:pPr>
        <w:ind w:firstLine="567"/>
        <w:jc w:val="center"/>
        <w:outlineLvl w:val="0"/>
        <w:rPr>
          <w:sz w:val="24"/>
          <w:szCs w:val="24"/>
        </w:rPr>
      </w:pPr>
      <w:r>
        <w:rPr>
          <w:b/>
          <w:bCs/>
          <w:sz w:val="24"/>
          <w:szCs w:val="24"/>
        </w:rPr>
        <w:t>Время прохождения</w:t>
      </w:r>
    </w:p>
    <w:p w:rsidR="00294B12" w:rsidRDefault="00294B12" w:rsidP="00294B12">
      <w:pPr>
        <w:numPr>
          <w:ilvl w:val="0"/>
          <w:numId w:val="12"/>
        </w:numPr>
        <w:ind w:left="567" w:hanging="567"/>
        <w:jc w:val="both"/>
        <w:rPr>
          <w:sz w:val="24"/>
          <w:szCs w:val="24"/>
        </w:rPr>
      </w:pPr>
      <w:r>
        <w:rPr>
          <w:sz w:val="24"/>
          <w:szCs w:val="24"/>
        </w:rPr>
        <w:t xml:space="preserve">Студенты проходят учебную практику «Практика по получению первичных профессиональных умений и навыков младшего медицинского персонала» в летний период по окончании </w:t>
      </w:r>
      <w:r>
        <w:rPr>
          <w:sz w:val="24"/>
          <w:szCs w:val="24"/>
          <w:lang w:val="en-US"/>
        </w:rPr>
        <w:t>II</w:t>
      </w:r>
      <w:r w:rsidRPr="00294B12">
        <w:rPr>
          <w:sz w:val="24"/>
          <w:szCs w:val="24"/>
        </w:rPr>
        <w:t xml:space="preserve"> </w:t>
      </w:r>
      <w:r>
        <w:rPr>
          <w:sz w:val="24"/>
          <w:szCs w:val="24"/>
        </w:rPr>
        <w:t>семестра в соответствии с Учебным планом. Пожелание студента о прохождении практики на той или иной клинической базе может учитываться при составлении итоговых списков и подается в деканат в сроки, установленные Учебным планом, но не позднее 01 апреля текущего года.</w:t>
      </w:r>
    </w:p>
    <w:p w:rsidR="00294B12" w:rsidRDefault="00294B12" w:rsidP="00294B12">
      <w:pPr>
        <w:numPr>
          <w:ilvl w:val="0"/>
          <w:numId w:val="12"/>
        </w:numPr>
        <w:ind w:left="567" w:hanging="567"/>
        <w:jc w:val="both"/>
        <w:rPr>
          <w:sz w:val="24"/>
          <w:szCs w:val="24"/>
        </w:rPr>
      </w:pPr>
      <w:r>
        <w:rPr>
          <w:sz w:val="24"/>
          <w:szCs w:val="24"/>
        </w:rPr>
        <w:t>Итоговые списки студентов с распределением по клиническим базам оформляются приказом по университету в установленные Учебным планом сроки.</w:t>
      </w:r>
    </w:p>
    <w:p w:rsidR="00294B12" w:rsidRDefault="00294B12" w:rsidP="00294B12">
      <w:pPr>
        <w:numPr>
          <w:ilvl w:val="0"/>
          <w:numId w:val="12"/>
        </w:numPr>
        <w:ind w:left="567" w:hanging="567"/>
        <w:jc w:val="both"/>
        <w:rPr>
          <w:sz w:val="24"/>
          <w:szCs w:val="24"/>
        </w:rPr>
      </w:pPr>
      <w:r>
        <w:rPr>
          <w:sz w:val="24"/>
          <w:szCs w:val="24"/>
        </w:rPr>
        <w:t xml:space="preserve">Досрочное прохождение практики (в течение </w:t>
      </w:r>
      <w:r>
        <w:rPr>
          <w:sz w:val="24"/>
          <w:szCs w:val="24"/>
          <w:lang w:val="en-US"/>
        </w:rPr>
        <w:t>II</w:t>
      </w:r>
      <w:r>
        <w:rPr>
          <w:sz w:val="24"/>
          <w:szCs w:val="24"/>
        </w:rPr>
        <w:t xml:space="preserve"> семестра в вечернее время и выходные дни) не допускается.</w:t>
      </w:r>
    </w:p>
    <w:p w:rsidR="00294B12" w:rsidRDefault="00294B12" w:rsidP="00294B12">
      <w:pPr>
        <w:jc w:val="center"/>
        <w:outlineLvl w:val="0"/>
        <w:rPr>
          <w:b/>
          <w:bCs/>
          <w:sz w:val="24"/>
          <w:szCs w:val="24"/>
        </w:rPr>
      </w:pPr>
    </w:p>
    <w:p w:rsidR="00294B12" w:rsidRDefault="00294B12" w:rsidP="00294B12">
      <w:pPr>
        <w:jc w:val="center"/>
        <w:outlineLvl w:val="0"/>
        <w:rPr>
          <w:b/>
          <w:bCs/>
          <w:sz w:val="24"/>
          <w:szCs w:val="24"/>
        </w:rPr>
      </w:pPr>
      <w:r>
        <w:rPr>
          <w:b/>
          <w:bCs/>
          <w:sz w:val="24"/>
          <w:szCs w:val="24"/>
        </w:rPr>
        <w:t>Освобождение от практики</w:t>
      </w:r>
    </w:p>
    <w:p w:rsidR="00294B12" w:rsidRDefault="00294B12" w:rsidP="00294B12">
      <w:pPr>
        <w:numPr>
          <w:ilvl w:val="0"/>
          <w:numId w:val="14"/>
        </w:numPr>
        <w:ind w:left="567" w:hanging="567"/>
        <w:jc w:val="both"/>
        <w:rPr>
          <w:sz w:val="24"/>
          <w:szCs w:val="24"/>
        </w:rPr>
      </w:pPr>
      <w:r>
        <w:rPr>
          <w:sz w:val="24"/>
          <w:szCs w:val="24"/>
        </w:rPr>
        <w:t xml:space="preserve">Студенты, имеющие среднее медицинское образование и стаж работы по специальности (не менее 2 месяцев), освобождаются от прохождения производственной практики «Практика по получению первичных профессиональных умений и навыков младшего медицинского персонала». В этом случае студенты </w:t>
      </w:r>
      <w:proofErr w:type="gramStart"/>
      <w:r>
        <w:rPr>
          <w:sz w:val="24"/>
          <w:szCs w:val="24"/>
        </w:rPr>
        <w:t>предоставляют подтверждающие документы</w:t>
      </w:r>
      <w:proofErr w:type="gramEnd"/>
      <w:r>
        <w:rPr>
          <w:sz w:val="24"/>
          <w:szCs w:val="24"/>
        </w:rPr>
        <w:t xml:space="preserve"> в деканат производственной практики с оформлением приказа ректора по университету.</w:t>
      </w:r>
    </w:p>
    <w:p w:rsidR="00294B12" w:rsidRDefault="00294B12" w:rsidP="00294B12">
      <w:pPr>
        <w:numPr>
          <w:ilvl w:val="0"/>
          <w:numId w:val="14"/>
        </w:numPr>
        <w:ind w:left="567" w:hanging="567"/>
        <w:jc w:val="both"/>
        <w:rPr>
          <w:sz w:val="24"/>
          <w:szCs w:val="24"/>
        </w:rPr>
      </w:pPr>
      <w:r>
        <w:rPr>
          <w:sz w:val="24"/>
          <w:szCs w:val="24"/>
        </w:rPr>
        <w:t>Список студентов подготавливается деканатом педиатрического факультета и деканата производственной практики на основании просмотра личных дел студентов.</w:t>
      </w:r>
    </w:p>
    <w:p w:rsidR="00294B12" w:rsidRDefault="00294B12" w:rsidP="00294B12">
      <w:pPr>
        <w:ind w:firstLine="567"/>
        <w:jc w:val="center"/>
        <w:outlineLvl w:val="0"/>
        <w:rPr>
          <w:b/>
          <w:sz w:val="24"/>
          <w:szCs w:val="24"/>
        </w:rPr>
      </w:pPr>
    </w:p>
    <w:p w:rsidR="00294B12" w:rsidRDefault="00294B12" w:rsidP="00294B12">
      <w:pPr>
        <w:ind w:firstLine="567"/>
        <w:jc w:val="center"/>
        <w:outlineLvl w:val="0"/>
        <w:rPr>
          <w:b/>
          <w:sz w:val="24"/>
          <w:szCs w:val="24"/>
        </w:rPr>
      </w:pPr>
      <w:r>
        <w:rPr>
          <w:b/>
          <w:sz w:val="24"/>
          <w:szCs w:val="24"/>
        </w:rPr>
        <w:t>Место прохождения и объем практики</w:t>
      </w:r>
    </w:p>
    <w:p w:rsidR="00294B12" w:rsidRDefault="00294B12" w:rsidP="00294B12">
      <w:pPr>
        <w:numPr>
          <w:ilvl w:val="0"/>
          <w:numId w:val="16"/>
        </w:numPr>
        <w:ind w:left="567"/>
        <w:jc w:val="both"/>
        <w:rPr>
          <w:sz w:val="24"/>
          <w:szCs w:val="24"/>
        </w:rPr>
      </w:pPr>
      <w:r>
        <w:rPr>
          <w:sz w:val="24"/>
          <w:szCs w:val="24"/>
        </w:rPr>
        <w:t>Объем производственной практики «Практика по получению первичных профессиональных умений и навыков младшего медицинского персонала» составляет 216 часов (144 часа – производственная практика в стационарах, 72 часа – самостоятельная работа). Студенты проходят практику на клинических базах кафедры общей медицинской практики СП6ГПМУ.</w:t>
      </w:r>
    </w:p>
    <w:p w:rsidR="00294B12" w:rsidRDefault="00294B12" w:rsidP="00294B12">
      <w:pPr>
        <w:numPr>
          <w:ilvl w:val="0"/>
          <w:numId w:val="16"/>
        </w:numPr>
        <w:ind w:left="567"/>
        <w:jc w:val="both"/>
        <w:rPr>
          <w:sz w:val="24"/>
          <w:szCs w:val="24"/>
        </w:rPr>
      </w:pPr>
      <w:r>
        <w:rPr>
          <w:sz w:val="24"/>
          <w:szCs w:val="24"/>
        </w:rPr>
        <w:lastRenderedPageBreak/>
        <w:t>В отдельных случаях допустимо прохождение практики в других медицинских организациях Санкт-Петербурга. В этом случае студентом подается в деканат, в указанные выше сроки, заявление на имя декана производственной практики с указанием причины прохождения практики в конкретной медицинской организации, которое согласовывается с ответственным руководителем практики курса. К заявлению обязательно прилагается запрос-разрешение на прохождение практики от медицинской организации за подписью главной медсестры.</w:t>
      </w:r>
    </w:p>
    <w:p w:rsidR="00294B12" w:rsidRDefault="00294B12" w:rsidP="00294B12">
      <w:pPr>
        <w:numPr>
          <w:ilvl w:val="0"/>
          <w:numId w:val="16"/>
        </w:numPr>
        <w:ind w:left="567"/>
        <w:jc w:val="both"/>
        <w:rPr>
          <w:sz w:val="24"/>
          <w:szCs w:val="24"/>
        </w:rPr>
      </w:pPr>
      <w:r>
        <w:rPr>
          <w:sz w:val="24"/>
          <w:szCs w:val="24"/>
        </w:rPr>
        <w:t xml:space="preserve">В индивидуальных случаях может быть разрешено прохождение практики в медицинских организациях вне Санкт-Петербурга. В этом случае, к заявлению на имя декана курса с указанием причины прохождения практики в медицинской организации вне Санкт-Петербурга прилагается запрос-разрешение на прохождение от педиатрического учреждения за подписью главного врача. Запрос обязательно должен содержать сведения не только о согласии медицинской организации на принятие студента для прохождения соответствующей практики на бесплатной основе, но и о взятии ответственности за подготовку студента по программе практики. </w:t>
      </w:r>
    </w:p>
    <w:p w:rsidR="00294B12" w:rsidRDefault="00294B12" w:rsidP="00294B12">
      <w:pPr>
        <w:numPr>
          <w:ilvl w:val="0"/>
          <w:numId w:val="16"/>
        </w:numPr>
        <w:ind w:left="567"/>
        <w:jc w:val="both"/>
        <w:rPr>
          <w:sz w:val="24"/>
          <w:szCs w:val="24"/>
        </w:rPr>
      </w:pPr>
      <w:r>
        <w:rPr>
          <w:sz w:val="24"/>
          <w:szCs w:val="24"/>
        </w:rPr>
        <w:t>Программа практики предусматривает использование студентом ряда практических навыков, которые приведены в приложении № 1.</w:t>
      </w:r>
    </w:p>
    <w:p w:rsidR="00294B12" w:rsidRDefault="00294B12" w:rsidP="00294B12">
      <w:pPr>
        <w:numPr>
          <w:ilvl w:val="0"/>
          <w:numId w:val="16"/>
        </w:numPr>
        <w:ind w:left="567"/>
        <w:jc w:val="both"/>
        <w:rPr>
          <w:sz w:val="24"/>
          <w:szCs w:val="24"/>
        </w:rPr>
      </w:pPr>
      <w:r>
        <w:rPr>
          <w:sz w:val="24"/>
          <w:szCs w:val="24"/>
        </w:rPr>
        <w:t>Допуск студентов к практике возможен после отработки на фантомах и успешной сдачи практических навыков.</w:t>
      </w:r>
    </w:p>
    <w:p w:rsidR="00294B12" w:rsidRDefault="00294B12" w:rsidP="00294B12">
      <w:pPr>
        <w:numPr>
          <w:ilvl w:val="0"/>
          <w:numId w:val="16"/>
        </w:numPr>
        <w:ind w:left="567"/>
        <w:jc w:val="both"/>
        <w:rPr>
          <w:sz w:val="24"/>
          <w:szCs w:val="24"/>
        </w:rPr>
      </w:pPr>
      <w:r>
        <w:rPr>
          <w:sz w:val="24"/>
          <w:szCs w:val="24"/>
        </w:rPr>
        <w:t>Список литературы для самостоятельной работы представлен в приложении № 4.</w:t>
      </w:r>
    </w:p>
    <w:p w:rsidR="00294B12" w:rsidRDefault="00294B12" w:rsidP="00294B12">
      <w:pPr>
        <w:jc w:val="center"/>
        <w:outlineLvl w:val="0"/>
        <w:rPr>
          <w:b/>
          <w:bCs/>
          <w:sz w:val="24"/>
          <w:szCs w:val="24"/>
        </w:rPr>
      </w:pPr>
    </w:p>
    <w:p w:rsidR="00294B12" w:rsidRDefault="00294B12" w:rsidP="00294B12">
      <w:pPr>
        <w:jc w:val="center"/>
        <w:outlineLvl w:val="0"/>
        <w:rPr>
          <w:b/>
          <w:bCs/>
          <w:sz w:val="24"/>
          <w:szCs w:val="24"/>
        </w:rPr>
      </w:pPr>
      <w:r>
        <w:rPr>
          <w:b/>
          <w:bCs/>
          <w:sz w:val="24"/>
          <w:szCs w:val="24"/>
        </w:rPr>
        <w:t>Отчетная документация</w:t>
      </w:r>
    </w:p>
    <w:p w:rsidR="00294B12" w:rsidRDefault="00294B12" w:rsidP="00294B12">
      <w:pPr>
        <w:numPr>
          <w:ilvl w:val="0"/>
          <w:numId w:val="18"/>
        </w:numPr>
        <w:ind w:left="567" w:hanging="567"/>
        <w:jc w:val="both"/>
        <w:rPr>
          <w:sz w:val="24"/>
          <w:szCs w:val="24"/>
        </w:rPr>
      </w:pPr>
      <w:r>
        <w:rPr>
          <w:sz w:val="24"/>
          <w:szCs w:val="24"/>
        </w:rPr>
        <w:t xml:space="preserve">Дневник производственной практики является основным отчетным документом студента. Титульный лист содержит общие сведения о студенте, базе прохождения практики, даты прохождения практики, тему реферата, оценки за этапы производственной практики. В дневник обязательно вносятся записи студента об объеме проделанной работы за каждое дежурство с указанием даты дежурства и количества отработанных часов, подтверждаемые подписью дежурной медсестры отделения. </w:t>
      </w:r>
    </w:p>
    <w:p w:rsidR="00294B12" w:rsidRDefault="00294B12" w:rsidP="00294B12">
      <w:pPr>
        <w:numPr>
          <w:ilvl w:val="0"/>
          <w:numId w:val="18"/>
        </w:numPr>
        <w:ind w:left="567" w:hanging="567"/>
        <w:jc w:val="both"/>
        <w:rPr>
          <w:sz w:val="24"/>
          <w:szCs w:val="24"/>
        </w:rPr>
      </w:pPr>
      <w:r>
        <w:rPr>
          <w:sz w:val="24"/>
          <w:szCs w:val="24"/>
        </w:rPr>
        <w:t xml:space="preserve">По окончании практики в дневник старшей медсестрой отделения вносится формализованная характеристика работы студента с указанием общей оценки работы. Оценки по </w:t>
      </w:r>
      <w:proofErr w:type="spellStart"/>
      <w:r>
        <w:rPr>
          <w:sz w:val="24"/>
          <w:szCs w:val="24"/>
        </w:rPr>
        <w:t>пятибальной</w:t>
      </w:r>
      <w:proofErr w:type="spellEnd"/>
      <w:r>
        <w:rPr>
          <w:sz w:val="24"/>
          <w:szCs w:val="24"/>
        </w:rPr>
        <w:t xml:space="preserve"> системе выставляются по следующим показателям работы: «Внешний вид, опрятность», «Дисциплина», «Общение с пациентами», «Общение с персоналом», «Умение применять теоретические знания на практике», «Проявление интереса к специальности», «Ответственность», «Индивидуальные особенности», «Овладение практическими навыками», «Знание санитарно-эпидемиологического режима», «Регулярность заполнения дневника». Если качество развито хорошо, то оно оценивается в 5 баллов. Качество развито хорошо, но проявляется не постоянно – 4 балла. Качество развито удовлетворительно – 3 балла. Качество развито слабо – 2 балла. Качество полностью отсутствует – 1 балл. При наборе 65-75 баллов общая оценка - «отлично»; 53-64 баллов – «хорошо»; 40-52 баллов – «удовлетворительно»; менее 39 баллов – «неудовлетворительно».</w:t>
      </w:r>
    </w:p>
    <w:p w:rsidR="00294B12" w:rsidRDefault="00294B12" w:rsidP="00294B12">
      <w:pPr>
        <w:numPr>
          <w:ilvl w:val="0"/>
          <w:numId w:val="18"/>
        </w:numPr>
        <w:ind w:left="567" w:hanging="567"/>
        <w:jc w:val="both"/>
        <w:rPr>
          <w:sz w:val="24"/>
          <w:szCs w:val="24"/>
        </w:rPr>
      </w:pPr>
      <w:r>
        <w:rPr>
          <w:sz w:val="24"/>
          <w:szCs w:val="24"/>
        </w:rPr>
        <w:t>Характеристика заверяется подписью главного врача или главной медсестры и печатью соответствующей медицинской организации. В случае прохождения практики не на клинических базах Санкт-Петербурга характеристика заверяется подписью главного врача и печатью медицинской организации.</w:t>
      </w:r>
    </w:p>
    <w:p w:rsidR="00294B12" w:rsidRDefault="00294B12" w:rsidP="00294B12">
      <w:pPr>
        <w:numPr>
          <w:ilvl w:val="0"/>
          <w:numId w:val="18"/>
        </w:numPr>
        <w:ind w:left="567" w:hanging="567"/>
        <w:jc w:val="both"/>
        <w:rPr>
          <w:sz w:val="24"/>
          <w:szCs w:val="24"/>
        </w:rPr>
      </w:pPr>
      <w:r>
        <w:rPr>
          <w:sz w:val="24"/>
          <w:szCs w:val="24"/>
        </w:rPr>
        <w:t xml:space="preserve">По завершении прохождения практики студент заполняет бланк отчета </w:t>
      </w:r>
      <w:proofErr w:type="gramStart"/>
      <w:r>
        <w:rPr>
          <w:sz w:val="24"/>
          <w:szCs w:val="24"/>
        </w:rPr>
        <w:t>о</w:t>
      </w:r>
      <w:proofErr w:type="gramEnd"/>
      <w:r>
        <w:rPr>
          <w:sz w:val="24"/>
          <w:szCs w:val="24"/>
        </w:rPr>
        <w:t xml:space="preserve"> учебной практике. По завершению самостоятельной работы обучающегося руководителю практики сдается реферат (приложения №2, 3).</w:t>
      </w:r>
    </w:p>
    <w:p w:rsidR="00294B12" w:rsidRDefault="00294B12" w:rsidP="00294B12">
      <w:pPr>
        <w:numPr>
          <w:ilvl w:val="0"/>
          <w:numId w:val="18"/>
        </w:numPr>
        <w:ind w:left="567" w:hanging="567"/>
        <w:jc w:val="both"/>
        <w:rPr>
          <w:sz w:val="24"/>
          <w:szCs w:val="24"/>
        </w:rPr>
      </w:pPr>
      <w:r>
        <w:rPr>
          <w:sz w:val="24"/>
          <w:szCs w:val="24"/>
        </w:rPr>
        <w:lastRenderedPageBreak/>
        <w:t>Дневник практики с отчетом сдается на кафедру общей медицинской практики и, затем, в деканат в сроки, регламентированные Учебным планом, но не позднее 31 августа текущего года.</w:t>
      </w:r>
    </w:p>
    <w:p w:rsidR="00294B12" w:rsidRDefault="00294B12" w:rsidP="00294B12">
      <w:pPr>
        <w:numPr>
          <w:ilvl w:val="0"/>
          <w:numId w:val="18"/>
        </w:numPr>
        <w:ind w:left="567" w:hanging="567"/>
        <w:jc w:val="both"/>
        <w:rPr>
          <w:sz w:val="24"/>
          <w:szCs w:val="24"/>
        </w:rPr>
      </w:pPr>
      <w:r>
        <w:rPr>
          <w:sz w:val="24"/>
          <w:szCs w:val="24"/>
        </w:rPr>
        <w:t>Итоговая оценка за практику проставляется в зачетную книжку студента и экзаменационную ведомость ответственным руководителем практики и может отличаться от общей оценки работы студента, вынесенной медицинской организацией. Допустимо изменение оценки в случае небрежного оформления дневника практики, нарушения сроков сдачи отчетной документации.</w:t>
      </w:r>
    </w:p>
    <w:p w:rsidR="00294B12" w:rsidRDefault="00294B12" w:rsidP="00294B12">
      <w:pPr>
        <w:numPr>
          <w:ilvl w:val="0"/>
          <w:numId w:val="18"/>
        </w:numPr>
        <w:ind w:left="567" w:hanging="567"/>
        <w:jc w:val="both"/>
        <w:rPr>
          <w:sz w:val="24"/>
          <w:szCs w:val="24"/>
        </w:rPr>
      </w:pPr>
      <w:r>
        <w:rPr>
          <w:sz w:val="24"/>
          <w:szCs w:val="24"/>
        </w:rPr>
        <w:t>Кафедра в лице ответственного за практику оставляет за собой право, в отдельных случаях (при нарушении сроков сдачи отчетной документации, их небрежном оформлении, нарушении оформленного приказом места и времени прохождении практики), не аттестовать студента по практике.</w:t>
      </w:r>
    </w:p>
    <w:p w:rsidR="00294B12" w:rsidRDefault="00294B12" w:rsidP="00294B12">
      <w:pPr>
        <w:jc w:val="center"/>
        <w:outlineLvl w:val="0"/>
        <w:rPr>
          <w:b/>
          <w:bCs/>
          <w:sz w:val="24"/>
          <w:szCs w:val="24"/>
        </w:rPr>
      </w:pPr>
    </w:p>
    <w:p w:rsidR="00294B12" w:rsidRDefault="00294B12" w:rsidP="00294B12">
      <w:pPr>
        <w:jc w:val="center"/>
        <w:outlineLvl w:val="0"/>
        <w:rPr>
          <w:b/>
          <w:bCs/>
          <w:sz w:val="24"/>
          <w:szCs w:val="24"/>
        </w:rPr>
      </w:pPr>
      <w:r>
        <w:rPr>
          <w:b/>
          <w:bCs/>
          <w:sz w:val="24"/>
          <w:szCs w:val="24"/>
        </w:rPr>
        <w:t>Подведение итогов</w:t>
      </w:r>
    </w:p>
    <w:p w:rsidR="00294B12" w:rsidRDefault="00294B12" w:rsidP="00294B12">
      <w:pPr>
        <w:numPr>
          <w:ilvl w:val="0"/>
          <w:numId w:val="20"/>
        </w:numPr>
        <w:tabs>
          <w:tab w:val="left" w:pos="567"/>
        </w:tabs>
        <w:ind w:left="567" w:hanging="567"/>
        <w:jc w:val="both"/>
        <w:rPr>
          <w:sz w:val="24"/>
          <w:szCs w:val="24"/>
        </w:rPr>
      </w:pPr>
      <w:r>
        <w:rPr>
          <w:sz w:val="24"/>
          <w:szCs w:val="24"/>
        </w:rPr>
        <w:t>Студенты, не представившие отчетной документации в деканат до 31 августа, не защитившие реферат по заданной теме, по практике не аттестуются, независимо от причин несвоевременного прохождения практики или несвоевременной сдачи отчетной документации.</w:t>
      </w:r>
    </w:p>
    <w:p w:rsidR="00294B12" w:rsidRDefault="00294B12" w:rsidP="00294B12">
      <w:pPr>
        <w:numPr>
          <w:ilvl w:val="0"/>
          <w:numId w:val="20"/>
        </w:numPr>
        <w:tabs>
          <w:tab w:val="left" w:pos="567"/>
        </w:tabs>
        <w:ind w:left="567" w:hanging="567"/>
        <w:jc w:val="both"/>
        <w:rPr>
          <w:sz w:val="24"/>
          <w:szCs w:val="24"/>
        </w:rPr>
      </w:pPr>
      <w:r>
        <w:rPr>
          <w:sz w:val="24"/>
          <w:szCs w:val="24"/>
        </w:rPr>
        <w:t>Сводный отчет о прохождении практики предоставляется в деканат не позднее 10 сентября и обязательно содержит поименный список студентов, не аттестованных по практике.</w:t>
      </w:r>
    </w:p>
    <w:p w:rsidR="00294B12" w:rsidRDefault="00294B12" w:rsidP="00294B12">
      <w:pPr>
        <w:numPr>
          <w:ilvl w:val="0"/>
          <w:numId w:val="20"/>
        </w:numPr>
        <w:tabs>
          <w:tab w:val="left" w:pos="567"/>
        </w:tabs>
        <w:ind w:left="567" w:hanging="567"/>
        <w:jc w:val="both"/>
        <w:rPr>
          <w:sz w:val="24"/>
          <w:szCs w:val="24"/>
        </w:rPr>
      </w:pPr>
      <w:r>
        <w:rPr>
          <w:sz w:val="24"/>
          <w:szCs w:val="24"/>
        </w:rPr>
        <w:t>Решение о прохождении практики студентами, не аттестованными в положенные сроки, принимается деканатом педиатрического факультета в индивидуальном порядке по решению деканата и согласовывается с ответственным руководителем практики.</w:t>
      </w:r>
    </w:p>
    <w:p w:rsidR="00294B12" w:rsidRDefault="00294B12" w:rsidP="00294B12">
      <w:pPr>
        <w:widowControl w:val="0"/>
        <w:jc w:val="center"/>
        <w:outlineLvl w:val="0"/>
        <w:rPr>
          <w:b/>
          <w:bCs/>
          <w:sz w:val="28"/>
          <w:szCs w:val="28"/>
        </w:rPr>
      </w:pPr>
      <w:r>
        <w:rPr>
          <w:b/>
          <w:bCs/>
          <w:sz w:val="28"/>
          <w:szCs w:val="28"/>
        </w:rPr>
        <w:br w:type="page"/>
      </w:r>
      <w:r>
        <w:rPr>
          <w:b/>
          <w:bCs/>
          <w:sz w:val="28"/>
          <w:szCs w:val="28"/>
        </w:rPr>
        <w:lastRenderedPageBreak/>
        <w:t>ДНЕВНИК ПРАКТИКИ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4"/>
        <w:gridCol w:w="8007"/>
      </w:tblGrid>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Дата:</w:t>
            </w:r>
          </w:p>
        </w:tc>
        <w:tc>
          <w:tcPr>
            <w:tcW w:w="8290" w:type="dxa"/>
            <w:vMerge w:val="restart"/>
            <w:tcBorders>
              <w:top w:val="single" w:sz="4" w:space="0" w:color="auto"/>
              <w:left w:val="single" w:sz="4" w:space="0" w:color="auto"/>
              <w:bottom w:val="single" w:sz="4" w:space="0" w:color="auto"/>
              <w:right w:val="single" w:sz="4" w:space="0" w:color="auto"/>
            </w:tcBorders>
            <w:vAlign w:val="center"/>
            <w:hideMark/>
          </w:tcPr>
          <w:p w:rsidR="00294B12" w:rsidRDefault="00294B12">
            <w:pPr>
              <w:widowControl w:val="0"/>
              <w:jc w:val="center"/>
              <w:outlineLvl w:val="0"/>
              <w:rPr>
                <w:b/>
                <w:bCs/>
                <w:sz w:val="32"/>
                <w:szCs w:val="32"/>
              </w:rPr>
            </w:pPr>
            <w:r>
              <w:rPr>
                <w:b/>
                <w:bCs/>
                <w:sz w:val="32"/>
                <w:szCs w:val="32"/>
              </w:rPr>
              <w:t xml:space="preserve">Освоенные навыки, умения, манипуляции </w:t>
            </w: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B12" w:rsidRDefault="00294B12">
            <w:pPr>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Время: </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28"/>
                <w:szCs w:val="28"/>
              </w:rPr>
              <w:t>Подпись дежурной медсестры</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Дата:</w:t>
            </w:r>
          </w:p>
        </w:tc>
        <w:tc>
          <w:tcPr>
            <w:tcW w:w="8290" w:type="dxa"/>
            <w:vMerge w:val="restart"/>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Освоенные навыки, умения, манипуляции </w:t>
            </w: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B12" w:rsidRDefault="00294B12">
            <w:pPr>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Время: </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28"/>
                <w:szCs w:val="28"/>
              </w:rPr>
              <w:t>Подпись дежурной медсестры</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lastRenderedPageBreak/>
              <w:t>Дата:</w:t>
            </w:r>
          </w:p>
        </w:tc>
        <w:tc>
          <w:tcPr>
            <w:tcW w:w="8290" w:type="dxa"/>
            <w:vMerge w:val="restart"/>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Освоенные навыки, умения, манипуляции </w:t>
            </w: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B12" w:rsidRDefault="00294B12">
            <w:pPr>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Время: </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28"/>
                <w:szCs w:val="28"/>
              </w:rPr>
              <w:t>Подпись дежурной медсестры</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Дата:</w:t>
            </w:r>
          </w:p>
        </w:tc>
        <w:tc>
          <w:tcPr>
            <w:tcW w:w="8290" w:type="dxa"/>
            <w:vMerge w:val="restart"/>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Освоенные навыки, умения, манипуляции </w:t>
            </w: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B12" w:rsidRDefault="00294B12">
            <w:pPr>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Время: </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28"/>
                <w:szCs w:val="28"/>
              </w:rPr>
              <w:t>Подпись дежурной медсестры</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bl>
    <w:p w:rsidR="00294B12" w:rsidRDefault="00294B12" w:rsidP="00294B12">
      <w:pPr>
        <w:widowControl w:val="0"/>
        <w:jc w:val="center"/>
        <w:outlineLvl w:val="0"/>
        <w:rPr>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4"/>
        <w:gridCol w:w="8007"/>
      </w:tblGrid>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lastRenderedPageBreak/>
              <w:t>Дата:</w:t>
            </w:r>
          </w:p>
        </w:tc>
        <w:tc>
          <w:tcPr>
            <w:tcW w:w="8290" w:type="dxa"/>
            <w:vMerge w:val="restart"/>
            <w:tcBorders>
              <w:top w:val="single" w:sz="4" w:space="0" w:color="auto"/>
              <w:left w:val="single" w:sz="4" w:space="0" w:color="auto"/>
              <w:bottom w:val="single" w:sz="4" w:space="0" w:color="auto"/>
              <w:right w:val="single" w:sz="4" w:space="0" w:color="auto"/>
            </w:tcBorders>
            <w:vAlign w:val="center"/>
            <w:hideMark/>
          </w:tcPr>
          <w:p w:rsidR="00294B12" w:rsidRDefault="00294B12">
            <w:pPr>
              <w:widowControl w:val="0"/>
              <w:jc w:val="center"/>
              <w:outlineLvl w:val="0"/>
              <w:rPr>
                <w:b/>
                <w:bCs/>
                <w:sz w:val="32"/>
                <w:szCs w:val="32"/>
              </w:rPr>
            </w:pPr>
            <w:r>
              <w:rPr>
                <w:b/>
                <w:bCs/>
                <w:sz w:val="32"/>
                <w:szCs w:val="32"/>
              </w:rPr>
              <w:t xml:space="preserve">Освоенные навыки, умения, манипуляции </w:t>
            </w: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B12" w:rsidRDefault="00294B12">
            <w:pPr>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Время: </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28"/>
                <w:szCs w:val="28"/>
              </w:rPr>
              <w:t>Подпись дежурной медсестры</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Дата:</w:t>
            </w:r>
          </w:p>
        </w:tc>
        <w:tc>
          <w:tcPr>
            <w:tcW w:w="8290" w:type="dxa"/>
            <w:vMerge w:val="restart"/>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Освоенные навыки, умения, манипуляции </w:t>
            </w: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B12" w:rsidRDefault="00294B12">
            <w:pPr>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Время: </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28"/>
                <w:szCs w:val="28"/>
              </w:rPr>
              <w:t>Подпись дежурной медсестры</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bl>
    <w:p w:rsidR="00294B12" w:rsidRDefault="00294B12" w:rsidP="00294B12">
      <w:pPr>
        <w:widowControl w:val="0"/>
        <w:jc w:val="center"/>
        <w:outlineLvl w:val="0"/>
        <w:rPr>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4"/>
        <w:gridCol w:w="8007"/>
      </w:tblGrid>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lastRenderedPageBreak/>
              <w:t>Дата:</w:t>
            </w:r>
          </w:p>
        </w:tc>
        <w:tc>
          <w:tcPr>
            <w:tcW w:w="8290" w:type="dxa"/>
            <w:vMerge w:val="restart"/>
            <w:tcBorders>
              <w:top w:val="single" w:sz="4" w:space="0" w:color="auto"/>
              <w:left w:val="single" w:sz="4" w:space="0" w:color="auto"/>
              <w:bottom w:val="single" w:sz="4" w:space="0" w:color="auto"/>
              <w:right w:val="single" w:sz="4" w:space="0" w:color="auto"/>
            </w:tcBorders>
            <w:vAlign w:val="center"/>
            <w:hideMark/>
          </w:tcPr>
          <w:p w:rsidR="00294B12" w:rsidRDefault="00294B12">
            <w:pPr>
              <w:widowControl w:val="0"/>
              <w:jc w:val="center"/>
              <w:outlineLvl w:val="0"/>
              <w:rPr>
                <w:b/>
                <w:bCs/>
                <w:sz w:val="32"/>
                <w:szCs w:val="32"/>
              </w:rPr>
            </w:pPr>
            <w:r>
              <w:rPr>
                <w:b/>
                <w:bCs/>
                <w:sz w:val="32"/>
                <w:szCs w:val="32"/>
              </w:rPr>
              <w:t xml:space="preserve">Освоенные навыки, умения, манипуляции </w:t>
            </w: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B12" w:rsidRDefault="00294B12">
            <w:pPr>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Время: </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28"/>
                <w:szCs w:val="28"/>
              </w:rPr>
              <w:t>Подпись дежурной медсестры</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Дата:</w:t>
            </w:r>
          </w:p>
        </w:tc>
        <w:tc>
          <w:tcPr>
            <w:tcW w:w="8290" w:type="dxa"/>
            <w:vMerge w:val="restart"/>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Освоенные навыки, умения, манипуляции </w:t>
            </w: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B12" w:rsidRDefault="00294B12">
            <w:pPr>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Время: </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28"/>
                <w:szCs w:val="28"/>
              </w:rPr>
              <w:t>Подпись дежурной медсестры</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bl>
    <w:p w:rsidR="00294B12" w:rsidRDefault="00294B12" w:rsidP="00294B12">
      <w:pPr>
        <w:widowControl w:val="0"/>
        <w:jc w:val="center"/>
        <w:outlineLvl w:val="0"/>
        <w:rPr>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4"/>
        <w:gridCol w:w="8007"/>
      </w:tblGrid>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lastRenderedPageBreak/>
              <w:t>Дата:</w:t>
            </w:r>
          </w:p>
        </w:tc>
        <w:tc>
          <w:tcPr>
            <w:tcW w:w="8290" w:type="dxa"/>
            <w:vMerge w:val="restart"/>
            <w:tcBorders>
              <w:top w:val="single" w:sz="4" w:space="0" w:color="auto"/>
              <w:left w:val="single" w:sz="4" w:space="0" w:color="auto"/>
              <w:bottom w:val="single" w:sz="4" w:space="0" w:color="auto"/>
              <w:right w:val="single" w:sz="4" w:space="0" w:color="auto"/>
            </w:tcBorders>
            <w:vAlign w:val="center"/>
            <w:hideMark/>
          </w:tcPr>
          <w:p w:rsidR="00294B12" w:rsidRDefault="00294B12">
            <w:pPr>
              <w:widowControl w:val="0"/>
              <w:jc w:val="center"/>
              <w:outlineLvl w:val="0"/>
              <w:rPr>
                <w:b/>
                <w:bCs/>
                <w:sz w:val="32"/>
                <w:szCs w:val="32"/>
              </w:rPr>
            </w:pPr>
            <w:r>
              <w:rPr>
                <w:b/>
                <w:bCs/>
                <w:sz w:val="32"/>
                <w:szCs w:val="32"/>
              </w:rPr>
              <w:t xml:space="preserve">Освоенные навыки, умения, манипуляции </w:t>
            </w: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B12" w:rsidRDefault="00294B12">
            <w:pPr>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Время: </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28"/>
                <w:szCs w:val="28"/>
              </w:rPr>
              <w:t>Подпись дежурной медсестры</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Дата:</w:t>
            </w:r>
          </w:p>
        </w:tc>
        <w:tc>
          <w:tcPr>
            <w:tcW w:w="8290" w:type="dxa"/>
            <w:vMerge w:val="restart"/>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Освоенные навыки, умения, манипуляции </w:t>
            </w: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B12" w:rsidRDefault="00294B12">
            <w:pPr>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Время: </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28"/>
                <w:szCs w:val="28"/>
              </w:rPr>
              <w:t>Подпись дежурной медсестры</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bl>
    <w:p w:rsidR="00294B12" w:rsidRDefault="00294B12" w:rsidP="00294B12">
      <w:pPr>
        <w:widowControl w:val="0"/>
        <w:jc w:val="center"/>
        <w:outlineLvl w:val="0"/>
        <w:rPr>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4"/>
        <w:gridCol w:w="8007"/>
      </w:tblGrid>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lastRenderedPageBreak/>
              <w:t>Дата:</w:t>
            </w:r>
          </w:p>
        </w:tc>
        <w:tc>
          <w:tcPr>
            <w:tcW w:w="8290" w:type="dxa"/>
            <w:vMerge w:val="restart"/>
            <w:tcBorders>
              <w:top w:val="single" w:sz="4" w:space="0" w:color="auto"/>
              <w:left w:val="single" w:sz="4" w:space="0" w:color="auto"/>
              <w:bottom w:val="single" w:sz="4" w:space="0" w:color="auto"/>
              <w:right w:val="single" w:sz="4" w:space="0" w:color="auto"/>
            </w:tcBorders>
            <w:vAlign w:val="center"/>
            <w:hideMark/>
          </w:tcPr>
          <w:p w:rsidR="00294B12" w:rsidRDefault="00294B12">
            <w:pPr>
              <w:widowControl w:val="0"/>
              <w:jc w:val="center"/>
              <w:outlineLvl w:val="0"/>
              <w:rPr>
                <w:b/>
                <w:bCs/>
                <w:sz w:val="32"/>
                <w:szCs w:val="32"/>
              </w:rPr>
            </w:pPr>
            <w:r>
              <w:rPr>
                <w:b/>
                <w:bCs/>
                <w:sz w:val="32"/>
                <w:szCs w:val="32"/>
              </w:rPr>
              <w:t xml:space="preserve">Освоенные навыки, умения, манипуляции </w:t>
            </w: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B12" w:rsidRDefault="00294B12">
            <w:pPr>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Время: </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28"/>
                <w:szCs w:val="28"/>
              </w:rPr>
              <w:t>Подпись дежурной медсестры</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Дата:</w:t>
            </w:r>
          </w:p>
        </w:tc>
        <w:tc>
          <w:tcPr>
            <w:tcW w:w="8290" w:type="dxa"/>
            <w:vMerge w:val="restart"/>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Освоенные навыки, умения, манипуляции </w:t>
            </w: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B12" w:rsidRDefault="00294B12">
            <w:pPr>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Время: </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28"/>
                <w:szCs w:val="28"/>
              </w:rPr>
              <w:t>Подпись дежурной медсестры</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bl>
    <w:p w:rsidR="00294B12" w:rsidRDefault="00294B12" w:rsidP="00294B12">
      <w:pPr>
        <w:widowControl w:val="0"/>
        <w:jc w:val="center"/>
        <w:outlineLvl w:val="0"/>
        <w:rPr>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4"/>
        <w:gridCol w:w="8007"/>
      </w:tblGrid>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lastRenderedPageBreak/>
              <w:t>Дата:</w:t>
            </w:r>
          </w:p>
        </w:tc>
        <w:tc>
          <w:tcPr>
            <w:tcW w:w="8290" w:type="dxa"/>
            <w:vMerge w:val="restart"/>
            <w:tcBorders>
              <w:top w:val="single" w:sz="4" w:space="0" w:color="auto"/>
              <w:left w:val="single" w:sz="4" w:space="0" w:color="auto"/>
              <w:bottom w:val="single" w:sz="4" w:space="0" w:color="auto"/>
              <w:right w:val="single" w:sz="4" w:space="0" w:color="auto"/>
            </w:tcBorders>
            <w:vAlign w:val="center"/>
            <w:hideMark/>
          </w:tcPr>
          <w:p w:rsidR="00294B12" w:rsidRDefault="00294B12">
            <w:pPr>
              <w:widowControl w:val="0"/>
              <w:jc w:val="center"/>
              <w:outlineLvl w:val="0"/>
              <w:rPr>
                <w:b/>
                <w:bCs/>
                <w:sz w:val="32"/>
                <w:szCs w:val="32"/>
              </w:rPr>
            </w:pPr>
            <w:r>
              <w:rPr>
                <w:b/>
                <w:bCs/>
                <w:sz w:val="32"/>
                <w:szCs w:val="32"/>
              </w:rPr>
              <w:t xml:space="preserve">Освоенные навыки, умения, манипуляции </w:t>
            </w: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B12" w:rsidRDefault="00294B12">
            <w:pPr>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Время: </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28"/>
                <w:szCs w:val="28"/>
              </w:rPr>
              <w:t>Подпись дежурной медсестры</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Дата:</w:t>
            </w:r>
          </w:p>
        </w:tc>
        <w:tc>
          <w:tcPr>
            <w:tcW w:w="8290" w:type="dxa"/>
            <w:vMerge w:val="restart"/>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Освоенные навыки, умения, манипуляции </w:t>
            </w: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B12" w:rsidRDefault="00294B12">
            <w:pPr>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Время: </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28"/>
                <w:szCs w:val="28"/>
              </w:rPr>
              <w:t>Подпись дежурной медсестры</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bl>
    <w:p w:rsidR="00294B12" w:rsidRDefault="00294B12" w:rsidP="00294B12">
      <w:pPr>
        <w:widowControl w:val="0"/>
        <w:jc w:val="center"/>
        <w:outlineLvl w:val="0"/>
        <w:rPr>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4"/>
        <w:gridCol w:w="8007"/>
      </w:tblGrid>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lastRenderedPageBreak/>
              <w:t>Дата:</w:t>
            </w:r>
          </w:p>
        </w:tc>
        <w:tc>
          <w:tcPr>
            <w:tcW w:w="8290" w:type="dxa"/>
            <w:vMerge w:val="restart"/>
            <w:tcBorders>
              <w:top w:val="single" w:sz="4" w:space="0" w:color="auto"/>
              <w:left w:val="single" w:sz="4" w:space="0" w:color="auto"/>
              <w:bottom w:val="single" w:sz="4" w:space="0" w:color="auto"/>
              <w:right w:val="single" w:sz="4" w:space="0" w:color="auto"/>
            </w:tcBorders>
            <w:vAlign w:val="center"/>
            <w:hideMark/>
          </w:tcPr>
          <w:p w:rsidR="00294B12" w:rsidRDefault="00294B12">
            <w:pPr>
              <w:widowControl w:val="0"/>
              <w:jc w:val="center"/>
              <w:outlineLvl w:val="0"/>
              <w:rPr>
                <w:b/>
                <w:bCs/>
                <w:sz w:val="32"/>
                <w:szCs w:val="32"/>
              </w:rPr>
            </w:pPr>
            <w:r>
              <w:rPr>
                <w:b/>
                <w:bCs/>
                <w:sz w:val="32"/>
                <w:szCs w:val="32"/>
              </w:rPr>
              <w:t xml:space="preserve">Освоенные навыки, умения, манипуляции </w:t>
            </w: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B12" w:rsidRDefault="00294B12">
            <w:pPr>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Время: </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28"/>
                <w:szCs w:val="28"/>
              </w:rPr>
              <w:t>Подпись дежурной медсестры</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Дата:</w:t>
            </w:r>
          </w:p>
        </w:tc>
        <w:tc>
          <w:tcPr>
            <w:tcW w:w="8290" w:type="dxa"/>
            <w:vMerge w:val="restart"/>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Освоенные навыки, умения, манипуляции </w:t>
            </w: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B12" w:rsidRDefault="00294B12">
            <w:pPr>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Время: </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28"/>
                <w:szCs w:val="28"/>
              </w:rPr>
              <w:t>Подпись дежурной медсестры</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bl>
    <w:p w:rsidR="00294B12" w:rsidRDefault="00294B12" w:rsidP="00294B12">
      <w:pPr>
        <w:widowControl w:val="0"/>
        <w:jc w:val="center"/>
        <w:outlineLvl w:val="0"/>
        <w:rPr>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57"/>
        <w:gridCol w:w="7814"/>
      </w:tblGrid>
      <w:tr w:rsidR="00294B12" w:rsidTr="00294B12">
        <w:tc>
          <w:tcPr>
            <w:tcW w:w="175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lastRenderedPageBreak/>
              <w:t>Дата:</w:t>
            </w:r>
          </w:p>
        </w:tc>
        <w:tc>
          <w:tcPr>
            <w:tcW w:w="8097" w:type="dxa"/>
            <w:tcBorders>
              <w:top w:val="single" w:sz="4" w:space="0" w:color="auto"/>
              <w:left w:val="single" w:sz="4" w:space="0" w:color="auto"/>
              <w:bottom w:val="single" w:sz="4" w:space="0" w:color="auto"/>
              <w:right w:val="single" w:sz="4" w:space="0" w:color="auto"/>
            </w:tcBorders>
            <w:vAlign w:val="center"/>
            <w:hideMark/>
          </w:tcPr>
          <w:p w:rsidR="00294B12" w:rsidRDefault="00294B12">
            <w:pPr>
              <w:widowControl w:val="0"/>
              <w:jc w:val="center"/>
              <w:outlineLvl w:val="0"/>
              <w:rPr>
                <w:b/>
                <w:bCs/>
                <w:sz w:val="32"/>
                <w:szCs w:val="32"/>
              </w:rPr>
            </w:pPr>
            <w:r>
              <w:rPr>
                <w:b/>
                <w:bCs/>
                <w:sz w:val="32"/>
                <w:szCs w:val="32"/>
              </w:rPr>
              <w:t xml:space="preserve">Освоенные навыки, умения, манипуляции </w:t>
            </w: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Время: </w:t>
            </w: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Подпись дежурной медсестры</w:t>
            </w: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Дата:</w:t>
            </w:r>
          </w:p>
        </w:tc>
        <w:tc>
          <w:tcPr>
            <w:tcW w:w="8097" w:type="dxa"/>
            <w:tcBorders>
              <w:top w:val="single" w:sz="4" w:space="0" w:color="auto"/>
              <w:left w:val="single" w:sz="4" w:space="0" w:color="auto"/>
              <w:bottom w:val="single" w:sz="4" w:space="0" w:color="auto"/>
              <w:right w:val="single" w:sz="4" w:space="0" w:color="auto"/>
            </w:tcBorders>
            <w:vAlign w:val="center"/>
            <w:hideMark/>
          </w:tcPr>
          <w:p w:rsidR="00294B12" w:rsidRDefault="00294B12">
            <w:pPr>
              <w:widowControl w:val="0"/>
              <w:jc w:val="center"/>
              <w:outlineLvl w:val="0"/>
              <w:rPr>
                <w:b/>
                <w:bCs/>
                <w:sz w:val="32"/>
                <w:szCs w:val="32"/>
              </w:rPr>
            </w:pPr>
            <w:r>
              <w:rPr>
                <w:b/>
                <w:bCs/>
                <w:sz w:val="32"/>
                <w:szCs w:val="32"/>
              </w:rPr>
              <w:t xml:space="preserve">Освоенные навыки, умения, манипуляции </w:t>
            </w: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Время: </w:t>
            </w: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r w:rsidR="00294B12" w:rsidTr="00294B12">
        <w:tc>
          <w:tcPr>
            <w:tcW w:w="175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Подпись дежурной медсестры</w:t>
            </w:r>
          </w:p>
        </w:tc>
        <w:tc>
          <w:tcPr>
            <w:tcW w:w="8097" w:type="dxa"/>
            <w:tcBorders>
              <w:top w:val="single" w:sz="4" w:space="0" w:color="auto"/>
              <w:left w:val="single" w:sz="4" w:space="0" w:color="auto"/>
              <w:bottom w:val="single" w:sz="4" w:space="0" w:color="auto"/>
              <w:right w:val="single" w:sz="4" w:space="0" w:color="auto"/>
            </w:tcBorders>
            <w:vAlign w:val="center"/>
          </w:tcPr>
          <w:p w:rsidR="00294B12" w:rsidRDefault="00294B12">
            <w:pPr>
              <w:widowControl w:val="0"/>
              <w:jc w:val="center"/>
              <w:outlineLvl w:val="0"/>
              <w:rPr>
                <w:b/>
                <w:bCs/>
                <w:sz w:val="32"/>
                <w:szCs w:val="32"/>
              </w:rPr>
            </w:pPr>
          </w:p>
        </w:tc>
      </w:tr>
    </w:tbl>
    <w:p w:rsidR="00294B12" w:rsidRDefault="00294B12" w:rsidP="00294B12">
      <w:pPr>
        <w:widowControl w:val="0"/>
        <w:jc w:val="center"/>
        <w:outlineLvl w:val="0"/>
        <w:rPr>
          <w:b/>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4"/>
        <w:gridCol w:w="8007"/>
      </w:tblGrid>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Дата:</w:t>
            </w:r>
          </w:p>
        </w:tc>
        <w:tc>
          <w:tcPr>
            <w:tcW w:w="8290" w:type="dxa"/>
            <w:vMerge w:val="restart"/>
            <w:tcBorders>
              <w:top w:val="single" w:sz="4" w:space="0" w:color="auto"/>
              <w:left w:val="single" w:sz="4" w:space="0" w:color="auto"/>
              <w:bottom w:val="single" w:sz="4" w:space="0" w:color="auto"/>
              <w:right w:val="single" w:sz="4" w:space="0" w:color="auto"/>
            </w:tcBorders>
            <w:vAlign w:val="center"/>
            <w:hideMark/>
          </w:tcPr>
          <w:p w:rsidR="00294B12" w:rsidRDefault="00294B12">
            <w:pPr>
              <w:widowControl w:val="0"/>
              <w:jc w:val="center"/>
              <w:outlineLvl w:val="0"/>
              <w:rPr>
                <w:b/>
                <w:bCs/>
                <w:sz w:val="32"/>
                <w:szCs w:val="32"/>
              </w:rPr>
            </w:pPr>
            <w:r>
              <w:rPr>
                <w:b/>
                <w:bCs/>
                <w:sz w:val="32"/>
                <w:szCs w:val="32"/>
              </w:rPr>
              <w:t xml:space="preserve">Освоенные навыки, умения, манипуляции </w:t>
            </w: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B12" w:rsidRDefault="00294B12">
            <w:pPr>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Время: </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28"/>
                <w:szCs w:val="28"/>
              </w:rPr>
              <w:t>Подпись дежурной медсестры</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Дата:</w:t>
            </w:r>
          </w:p>
        </w:tc>
        <w:tc>
          <w:tcPr>
            <w:tcW w:w="8290" w:type="dxa"/>
            <w:vMerge w:val="restart"/>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Освоенные навыки, умения, манипуляции </w:t>
            </w: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4B12" w:rsidRDefault="00294B12">
            <w:pPr>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32"/>
                <w:szCs w:val="32"/>
              </w:rPr>
              <w:t xml:space="preserve">Время: </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r w:rsidR="00294B12" w:rsidTr="00294B12">
        <w:tc>
          <w:tcPr>
            <w:tcW w:w="1564"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jc w:val="center"/>
              <w:outlineLvl w:val="0"/>
              <w:rPr>
                <w:b/>
                <w:bCs/>
                <w:sz w:val="32"/>
                <w:szCs w:val="32"/>
              </w:rPr>
            </w:pPr>
            <w:r>
              <w:rPr>
                <w:b/>
                <w:bCs/>
                <w:sz w:val="28"/>
                <w:szCs w:val="28"/>
              </w:rPr>
              <w:t>Подпись дежурной медсестры</w:t>
            </w:r>
          </w:p>
        </w:tc>
        <w:tc>
          <w:tcPr>
            <w:tcW w:w="8290" w:type="dxa"/>
            <w:tcBorders>
              <w:top w:val="single" w:sz="4" w:space="0" w:color="auto"/>
              <w:left w:val="single" w:sz="4" w:space="0" w:color="auto"/>
              <w:bottom w:val="single" w:sz="4" w:space="0" w:color="auto"/>
              <w:right w:val="single" w:sz="4" w:space="0" w:color="auto"/>
            </w:tcBorders>
          </w:tcPr>
          <w:p w:rsidR="00294B12" w:rsidRDefault="00294B12">
            <w:pPr>
              <w:widowControl w:val="0"/>
              <w:jc w:val="center"/>
              <w:outlineLvl w:val="0"/>
              <w:rPr>
                <w:b/>
                <w:bCs/>
                <w:sz w:val="32"/>
                <w:szCs w:val="32"/>
              </w:rPr>
            </w:pPr>
          </w:p>
        </w:tc>
      </w:tr>
    </w:tbl>
    <w:p w:rsidR="00294B12" w:rsidRDefault="00294B12" w:rsidP="00294B12">
      <w:pPr>
        <w:widowControl w:val="0"/>
        <w:jc w:val="center"/>
        <w:outlineLvl w:val="0"/>
        <w:rPr>
          <w:b/>
          <w:bCs/>
          <w:sz w:val="28"/>
          <w:szCs w:val="28"/>
        </w:rPr>
      </w:pPr>
    </w:p>
    <w:p w:rsidR="00294B12" w:rsidRDefault="00294B12" w:rsidP="00294B12">
      <w:pPr>
        <w:widowControl w:val="0"/>
        <w:jc w:val="center"/>
        <w:outlineLvl w:val="0"/>
        <w:rPr>
          <w:b/>
          <w:bCs/>
          <w:sz w:val="28"/>
          <w:szCs w:val="28"/>
        </w:rPr>
      </w:pPr>
    </w:p>
    <w:p w:rsidR="00294B12" w:rsidRDefault="00294B12" w:rsidP="00294B12">
      <w:pPr>
        <w:widowControl w:val="0"/>
        <w:jc w:val="center"/>
        <w:outlineLvl w:val="0"/>
        <w:rPr>
          <w:b/>
          <w:bCs/>
          <w:sz w:val="28"/>
          <w:szCs w:val="28"/>
        </w:rPr>
      </w:pPr>
      <w:r>
        <w:rPr>
          <w:b/>
          <w:bCs/>
          <w:sz w:val="28"/>
          <w:szCs w:val="28"/>
        </w:rPr>
        <w:t>ХАРАКТЕРИСТИКА</w:t>
      </w:r>
    </w:p>
    <w:p w:rsidR="00294B12" w:rsidRDefault="00294B12" w:rsidP="00294B12">
      <w:pPr>
        <w:widowControl w:val="0"/>
      </w:pPr>
    </w:p>
    <w:p w:rsidR="00294B12" w:rsidRDefault="00294B12" w:rsidP="00294B12">
      <w:pPr>
        <w:widowControl w:val="0"/>
        <w:spacing w:line="360" w:lineRule="auto"/>
        <w:rPr>
          <w:sz w:val="28"/>
          <w:szCs w:val="28"/>
        </w:rPr>
      </w:pPr>
      <w:r>
        <w:rPr>
          <w:sz w:val="28"/>
          <w:szCs w:val="28"/>
        </w:rPr>
        <w:t>На студента ________________________________________________________</w:t>
      </w:r>
    </w:p>
    <w:p w:rsidR="00294B12" w:rsidRDefault="00294B12" w:rsidP="00294B12">
      <w:pPr>
        <w:widowControl w:val="0"/>
        <w:spacing w:line="360" w:lineRule="auto"/>
        <w:outlineLvl w:val="0"/>
        <w:rPr>
          <w:sz w:val="28"/>
          <w:szCs w:val="28"/>
        </w:rPr>
      </w:pPr>
      <w:r>
        <w:rPr>
          <w:sz w:val="28"/>
          <w:szCs w:val="28"/>
        </w:rPr>
        <w:t xml:space="preserve">I курса _________ группы </w:t>
      </w:r>
      <w:proofErr w:type="spellStart"/>
      <w:r>
        <w:rPr>
          <w:sz w:val="28"/>
          <w:szCs w:val="28"/>
        </w:rPr>
        <w:t>СПбГПМУ</w:t>
      </w:r>
      <w:proofErr w:type="spellEnd"/>
    </w:p>
    <w:p w:rsidR="00294B12" w:rsidRDefault="00294B12" w:rsidP="00294B12">
      <w:pPr>
        <w:widowControl w:val="0"/>
        <w:spacing w:line="360" w:lineRule="auto"/>
        <w:rPr>
          <w:sz w:val="28"/>
          <w:szCs w:val="28"/>
        </w:rPr>
      </w:pPr>
      <w:r>
        <w:rPr>
          <w:sz w:val="28"/>
          <w:szCs w:val="28"/>
        </w:rPr>
        <w:t>Отработал практику на базе __________________________________________</w:t>
      </w:r>
    </w:p>
    <w:p w:rsidR="00294B12" w:rsidRDefault="00294B12" w:rsidP="00294B12">
      <w:pPr>
        <w:widowControl w:val="0"/>
        <w:jc w:val="center"/>
        <w:rPr>
          <w:b/>
          <w:bCs/>
          <w:sz w:val="28"/>
          <w:szCs w:val="28"/>
        </w:rPr>
      </w:pPr>
    </w:p>
    <w:tbl>
      <w:tblPr>
        <w:tblW w:w="0" w:type="auto"/>
        <w:tblInd w:w="-64" w:type="dxa"/>
        <w:tblLayout w:type="fixed"/>
        <w:tblCellMar>
          <w:left w:w="0" w:type="dxa"/>
          <w:right w:w="0" w:type="dxa"/>
        </w:tblCellMar>
        <w:tblLook w:val="04A0"/>
      </w:tblPr>
      <w:tblGrid>
        <w:gridCol w:w="484"/>
        <w:gridCol w:w="2619"/>
        <w:gridCol w:w="4349"/>
        <w:gridCol w:w="1996"/>
      </w:tblGrid>
      <w:tr w:rsidR="00294B12" w:rsidTr="00294B12">
        <w:trPr>
          <w:trHeight w:val="367"/>
        </w:trPr>
        <w:tc>
          <w:tcPr>
            <w:tcW w:w="484" w:type="dxa"/>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jc w:val="center"/>
            </w:pPr>
            <w:r>
              <w:rPr>
                <w:sz w:val="28"/>
                <w:szCs w:val="28"/>
              </w:rPr>
              <w:t>№</w:t>
            </w:r>
          </w:p>
        </w:tc>
        <w:tc>
          <w:tcPr>
            <w:tcW w:w="6968" w:type="dxa"/>
            <w:gridSpan w:val="2"/>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jc w:val="center"/>
            </w:pPr>
            <w:r>
              <w:rPr>
                <w:sz w:val="28"/>
                <w:szCs w:val="28"/>
              </w:rPr>
              <w:t>Оцениваемые качества</w:t>
            </w:r>
          </w:p>
        </w:tc>
        <w:tc>
          <w:tcPr>
            <w:tcW w:w="1996" w:type="dxa"/>
            <w:tcBorders>
              <w:top w:val="single" w:sz="6" w:space="0" w:color="000000"/>
              <w:left w:val="single" w:sz="6" w:space="0" w:color="000000"/>
              <w:bottom w:val="single" w:sz="6" w:space="0" w:color="000000"/>
              <w:right w:val="single" w:sz="6" w:space="0" w:color="000000"/>
            </w:tcBorders>
            <w:hideMark/>
          </w:tcPr>
          <w:p w:rsidR="00294B12" w:rsidRDefault="00294B12">
            <w:pPr>
              <w:widowControl w:val="0"/>
              <w:spacing w:line="276" w:lineRule="auto"/>
              <w:jc w:val="center"/>
            </w:pPr>
            <w:r>
              <w:rPr>
                <w:sz w:val="28"/>
                <w:szCs w:val="28"/>
              </w:rPr>
              <w:t>Балл</w:t>
            </w:r>
          </w:p>
        </w:tc>
      </w:tr>
      <w:tr w:rsidR="00294B12" w:rsidTr="00294B12">
        <w:trPr>
          <w:trHeight w:val="273"/>
        </w:trPr>
        <w:tc>
          <w:tcPr>
            <w:tcW w:w="484" w:type="dxa"/>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pPr>
            <w:r>
              <w:rPr>
                <w:sz w:val="28"/>
                <w:szCs w:val="28"/>
                <w:lang/>
              </w:rPr>
              <w:t>1</w:t>
            </w:r>
          </w:p>
        </w:tc>
        <w:tc>
          <w:tcPr>
            <w:tcW w:w="6968" w:type="dxa"/>
            <w:gridSpan w:val="2"/>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ind w:firstLine="34"/>
            </w:pPr>
            <w:r>
              <w:rPr>
                <w:sz w:val="28"/>
                <w:szCs w:val="28"/>
              </w:rPr>
              <w:t>Внешний вид, опрятность</w:t>
            </w:r>
          </w:p>
        </w:tc>
        <w:tc>
          <w:tcPr>
            <w:tcW w:w="1996" w:type="dxa"/>
            <w:tcBorders>
              <w:top w:val="single" w:sz="6" w:space="0" w:color="000000"/>
              <w:left w:val="single" w:sz="6" w:space="0" w:color="000000"/>
              <w:bottom w:val="single" w:sz="6" w:space="0" w:color="000000"/>
              <w:right w:val="single" w:sz="6" w:space="0" w:color="000000"/>
            </w:tcBorders>
          </w:tcPr>
          <w:p w:rsidR="00294B12" w:rsidRDefault="00294B12">
            <w:pPr>
              <w:widowControl w:val="0"/>
              <w:snapToGrid w:val="0"/>
              <w:spacing w:line="276" w:lineRule="auto"/>
              <w:ind w:firstLine="34"/>
              <w:rPr>
                <w:sz w:val="28"/>
                <w:szCs w:val="28"/>
              </w:rPr>
            </w:pPr>
          </w:p>
        </w:tc>
      </w:tr>
      <w:tr w:rsidR="00294B12" w:rsidTr="00294B12">
        <w:trPr>
          <w:trHeight w:val="151"/>
        </w:trPr>
        <w:tc>
          <w:tcPr>
            <w:tcW w:w="484" w:type="dxa"/>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pPr>
            <w:r>
              <w:rPr>
                <w:sz w:val="28"/>
                <w:szCs w:val="28"/>
                <w:lang/>
              </w:rPr>
              <w:t>2</w:t>
            </w:r>
          </w:p>
        </w:tc>
        <w:tc>
          <w:tcPr>
            <w:tcW w:w="6968" w:type="dxa"/>
            <w:gridSpan w:val="2"/>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ind w:firstLine="34"/>
            </w:pPr>
            <w:r>
              <w:rPr>
                <w:sz w:val="28"/>
                <w:szCs w:val="28"/>
              </w:rPr>
              <w:t>Дисциплина</w:t>
            </w:r>
          </w:p>
        </w:tc>
        <w:tc>
          <w:tcPr>
            <w:tcW w:w="1996" w:type="dxa"/>
            <w:tcBorders>
              <w:top w:val="single" w:sz="6" w:space="0" w:color="000000"/>
              <w:left w:val="single" w:sz="6" w:space="0" w:color="000000"/>
              <w:bottom w:val="single" w:sz="6" w:space="0" w:color="000000"/>
              <w:right w:val="single" w:sz="6" w:space="0" w:color="000000"/>
            </w:tcBorders>
          </w:tcPr>
          <w:p w:rsidR="00294B12" w:rsidRDefault="00294B12">
            <w:pPr>
              <w:widowControl w:val="0"/>
              <w:snapToGrid w:val="0"/>
              <w:spacing w:line="276" w:lineRule="auto"/>
              <w:ind w:firstLine="34"/>
              <w:rPr>
                <w:sz w:val="28"/>
                <w:szCs w:val="28"/>
              </w:rPr>
            </w:pPr>
          </w:p>
        </w:tc>
      </w:tr>
      <w:tr w:rsidR="00294B12" w:rsidTr="00294B12">
        <w:trPr>
          <w:trHeight w:val="171"/>
        </w:trPr>
        <w:tc>
          <w:tcPr>
            <w:tcW w:w="484" w:type="dxa"/>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pPr>
            <w:r>
              <w:rPr>
                <w:sz w:val="28"/>
                <w:szCs w:val="28"/>
                <w:lang/>
              </w:rPr>
              <w:t>3</w:t>
            </w:r>
          </w:p>
        </w:tc>
        <w:tc>
          <w:tcPr>
            <w:tcW w:w="6968" w:type="dxa"/>
            <w:gridSpan w:val="2"/>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ind w:firstLine="34"/>
            </w:pPr>
            <w:r>
              <w:rPr>
                <w:sz w:val="28"/>
                <w:szCs w:val="28"/>
              </w:rPr>
              <w:t>Общение с пациентами</w:t>
            </w:r>
          </w:p>
        </w:tc>
        <w:tc>
          <w:tcPr>
            <w:tcW w:w="1996" w:type="dxa"/>
            <w:tcBorders>
              <w:top w:val="single" w:sz="6" w:space="0" w:color="000000"/>
              <w:left w:val="single" w:sz="6" w:space="0" w:color="000000"/>
              <w:bottom w:val="single" w:sz="6" w:space="0" w:color="000000"/>
              <w:right w:val="single" w:sz="6" w:space="0" w:color="000000"/>
            </w:tcBorders>
          </w:tcPr>
          <w:p w:rsidR="00294B12" w:rsidRDefault="00294B12">
            <w:pPr>
              <w:widowControl w:val="0"/>
              <w:snapToGrid w:val="0"/>
              <w:spacing w:line="276" w:lineRule="auto"/>
              <w:ind w:firstLine="34"/>
              <w:rPr>
                <w:sz w:val="28"/>
                <w:szCs w:val="28"/>
              </w:rPr>
            </w:pPr>
          </w:p>
        </w:tc>
      </w:tr>
      <w:tr w:rsidR="00294B12" w:rsidTr="00294B12">
        <w:trPr>
          <w:trHeight w:val="49"/>
        </w:trPr>
        <w:tc>
          <w:tcPr>
            <w:tcW w:w="484" w:type="dxa"/>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pPr>
            <w:r>
              <w:rPr>
                <w:sz w:val="28"/>
                <w:szCs w:val="28"/>
                <w:lang/>
              </w:rPr>
              <w:t>4</w:t>
            </w:r>
          </w:p>
        </w:tc>
        <w:tc>
          <w:tcPr>
            <w:tcW w:w="6968" w:type="dxa"/>
            <w:gridSpan w:val="2"/>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ind w:firstLine="34"/>
            </w:pPr>
            <w:r>
              <w:rPr>
                <w:sz w:val="28"/>
                <w:szCs w:val="28"/>
              </w:rPr>
              <w:t>Общение с персоналом</w:t>
            </w:r>
          </w:p>
        </w:tc>
        <w:tc>
          <w:tcPr>
            <w:tcW w:w="1996" w:type="dxa"/>
            <w:tcBorders>
              <w:top w:val="single" w:sz="6" w:space="0" w:color="000000"/>
              <w:left w:val="single" w:sz="6" w:space="0" w:color="000000"/>
              <w:bottom w:val="single" w:sz="6" w:space="0" w:color="000000"/>
              <w:right w:val="single" w:sz="6" w:space="0" w:color="000000"/>
            </w:tcBorders>
          </w:tcPr>
          <w:p w:rsidR="00294B12" w:rsidRDefault="00294B12">
            <w:pPr>
              <w:widowControl w:val="0"/>
              <w:snapToGrid w:val="0"/>
              <w:spacing w:line="276" w:lineRule="auto"/>
              <w:ind w:firstLine="34"/>
              <w:rPr>
                <w:sz w:val="28"/>
                <w:szCs w:val="28"/>
              </w:rPr>
            </w:pPr>
          </w:p>
        </w:tc>
      </w:tr>
      <w:tr w:rsidR="00294B12" w:rsidTr="00294B12">
        <w:trPr>
          <w:trHeight w:val="68"/>
        </w:trPr>
        <w:tc>
          <w:tcPr>
            <w:tcW w:w="484" w:type="dxa"/>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pPr>
            <w:r>
              <w:rPr>
                <w:sz w:val="28"/>
                <w:szCs w:val="28"/>
                <w:lang/>
              </w:rPr>
              <w:t>5</w:t>
            </w:r>
          </w:p>
        </w:tc>
        <w:tc>
          <w:tcPr>
            <w:tcW w:w="6968" w:type="dxa"/>
            <w:gridSpan w:val="2"/>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ind w:firstLine="34"/>
            </w:pPr>
            <w:r>
              <w:rPr>
                <w:sz w:val="28"/>
                <w:szCs w:val="28"/>
              </w:rPr>
              <w:t>Умение применять теоретические знания на практике</w:t>
            </w:r>
          </w:p>
        </w:tc>
        <w:tc>
          <w:tcPr>
            <w:tcW w:w="1996" w:type="dxa"/>
            <w:tcBorders>
              <w:top w:val="single" w:sz="6" w:space="0" w:color="000000"/>
              <w:left w:val="single" w:sz="6" w:space="0" w:color="000000"/>
              <w:bottom w:val="single" w:sz="6" w:space="0" w:color="000000"/>
              <w:right w:val="single" w:sz="6" w:space="0" w:color="000000"/>
            </w:tcBorders>
          </w:tcPr>
          <w:p w:rsidR="00294B12" w:rsidRDefault="00294B12">
            <w:pPr>
              <w:widowControl w:val="0"/>
              <w:snapToGrid w:val="0"/>
              <w:spacing w:line="276" w:lineRule="auto"/>
              <w:ind w:firstLine="34"/>
              <w:rPr>
                <w:sz w:val="28"/>
                <w:szCs w:val="28"/>
              </w:rPr>
            </w:pPr>
          </w:p>
        </w:tc>
      </w:tr>
      <w:tr w:rsidR="00294B12" w:rsidTr="00294B12">
        <w:trPr>
          <w:trHeight w:val="23"/>
        </w:trPr>
        <w:tc>
          <w:tcPr>
            <w:tcW w:w="484" w:type="dxa"/>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pPr>
            <w:r>
              <w:rPr>
                <w:sz w:val="28"/>
                <w:szCs w:val="28"/>
                <w:lang/>
              </w:rPr>
              <w:t>6</w:t>
            </w:r>
          </w:p>
        </w:tc>
        <w:tc>
          <w:tcPr>
            <w:tcW w:w="6968" w:type="dxa"/>
            <w:gridSpan w:val="2"/>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ind w:firstLine="34"/>
            </w:pPr>
            <w:r>
              <w:rPr>
                <w:sz w:val="28"/>
                <w:szCs w:val="28"/>
              </w:rPr>
              <w:t>Проявление интереса к специальности</w:t>
            </w:r>
          </w:p>
        </w:tc>
        <w:tc>
          <w:tcPr>
            <w:tcW w:w="1996" w:type="dxa"/>
            <w:tcBorders>
              <w:top w:val="single" w:sz="6" w:space="0" w:color="000000"/>
              <w:left w:val="single" w:sz="6" w:space="0" w:color="000000"/>
              <w:bottom w:val="single" w:sz="6" w:space="0" w:color="000000"/>
              <w:right w:val="single" w:sz="6" w:space="0" w:color="000000"/>
            </w:tcBorders>
          </w:tcPr>
          <w:p w:rsidR="00294B12" w:rsidRDefault="00294B12">
            <w:pPr>
              <w:widowControl w:val="0"/>
              <w:snapToGrid w:val="0"/>
              <w:spacing w:line="276" w:lineRule="auto"/>
              <w:ind w:firstLine="34"/>
              <w:rPr>
                <w:sz w:val="28"/>
                <w:szCs w:val="28"/>
              </w:rPr>
            </w:pPr>
          </w:p>
        </w:tc>
      </w:tr>
      <w:tr w:rsidR="00294B12" w:rsidTr="00294B12">
        <w:trPr>
          <w:trHeight w:val="23"/>
        </w:trPr>
        <w:tc>
          <w:tcPr>
            <w:tcW w:w="484" w:type="dxa"/>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pPr>
            <w:r>
              <w:rPr>
                <w:sz w:val="28"/>
                <w:szCs w:val="28"/>
                <w:lang/>
              </w:rPr>
              <w:t>7</w:t>
            </w:r>
          </w:p>
        </w:tc>
        <w:tc>
          <w:tcPr>
            <w:tcW w:w="6968" w:type="dxa"/>
            <w:gridSpan w:val="2"/>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ind w:firstLine="34"/>
            </w:pPr>
            <w:r>
              <w:rPr>
                <w:sz w:val="28"/>
                <w:szCs w:val="28"/>
              </w:rPr>
              <w:t>Ответственность</w:t>
            </w:r>
          </w:p>
        </w:tc>
        <w:tc>
          <w:tcPr>
            <w:tcW w:w="1996" w:type="dxa"/>
            <w:tcBorders>
              <w:top w:val="single" w:sz="6" w:space="0" w:color="000000"/>
              <w:left w:val="single" w:sz="6" w:space="0" w:color="000000"/>
              <w:bottom w:val="single" w:sz="6" w:space="0" w:color="000000"/>
              <w:right w:val="single" w:sz="6" w:space="0" w:color="000000"/>
            </w:tcBorders>
          </w:tcPr>
          <w:p w:rsidR="00294B12" w:rsidRDefault="00294B12">
            <w:pPr>
              <w:widowControl w:val="0"/>
              <w:snapToGrid w:val="0"/>
              <w:spacing w:line="276" w:lineRule="auto"/>
              <w:ind w:firstLine="34"/>
              <w:rPr>
                <w:sz w:val="28"/>
                <w:szCs w:val="28"/>
              </w:rPr>
            </w:pPr>
          </w:p>
        </w:tc>
      </w:tr>
      <w:tr w:rsidR="00294B12" w:rsidTr="00294B12">
        <w:trPr>
          <w:trHeight w:val="412"/>
        </w:trPr>
        <w:tc>
          <w:tcPr>
            <w:tcW w:w="484" w:type="dxa"/>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pPr>
            <w:r>
              <w:rPr>
                <w:sz w:val="28"/>
                <w:szCs w:val="28"/>
                <w:lang/>
              </w:rPr>
              <w:t>8</w:t>
            </w:r>
          </w:p>
        </w:tc>
        <w:tc>
          <w:tcPr>
            <w:tcW w:w="6968" w:type="dxa"/>
            <w:gridSpan w:val="2"/>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ind w:firstLine="34"/>
            </w:pPr>
            <w:r>
              <w:rPr>
                <w:sz w:val="28"/>
                <w:szCs w:val="28"/>
              </w:rPr>
              <w:t>Индивидуальные особенности (выдержка, честность, инициативность, уравновешенность и т.д.)</w:t>
            </w:r>
          </w:p>
        </w:tc>
        <w:tc>
          <w:tcPr>
            <w:tcW w:w="1996" w:type="dxa"/>
            <w:tcBorders>
              <w:top w:val="single" w:sz="6" w:space="0" w:color="000000"/>
              <w:left w:val="single" w:sz="6" w:space="0" w:color="000000"/>
              <w:bottom w:val="single" w:sz="6" w:space="0" w:color="000000"/>
              <w:right w:val="single" w:sz="6" w:space="0" w:color="000000"/>
            </w:tcBorders>
          </w:tcPr>
          <w:p w:rsidR="00294B12" w:rsidRDefault="00294B12">
            <w:pPr>
              <w:widowControl w:val="0"/>
              <w:snapToGrid w:val="0"/>
              <w:spacing w:line="276" w:lineRule="auto"/>
              <w:ind w:firstLine="34"/>
              <w:rPr>
                <w:sz w:val="28"/>
                <w:szCs w:val="28"/>
              </w:rPr>
            </w:pPr>
          </w:p>
        </w:tc>
      </w:tr>
      <w:tr w:rsidR="00294B12" w:rsidTr="00294B12">
        <w:trPr>
          <w:trHeight w:val="23"/>
        </w:trPr>
        <w:tc>
          <w:tcPr>
            <w:tcW w:w="484" w:type="dxa"/>
            <w:vMerge w:val="restart"/>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pPr>
            <w:r>
              <w:rPr>
                <w:sz w:val="28"/>
                <w:szCs w:val="28"/>
                <w:lang/>
              </w:rPr>
              <w:t>9</w:t>
            </w:r>
          </w:p>
        </w:tc>
        <w:tc>
          <w:tcPr>
            <w:tcW w:w="2619" w:type="dxa"/>
            <w:vMerge w:val="restart"/>
            <w:tcBorders>
              <w:top w:val="single" w:sz="6" w:space="0" w:color="000000"/>
              <w:left w:val="single" w:sz="6" w:space="0" w:color="000000"/>
              <w:bottom w:val="single" w:sz="6" w:space="0" w:color="000000"/>
              <w:right w:val="nil"/>
            </w:tcBorders>
            <w:vAlign w:val="center"/>
            <w:hideMark/>
          </w:tcPr>
          <w:p w:rsidR="00294B12" w:rsidRDefault="00294B12">
            <w:pPr>
              <w:widowControl w:val="0"/>
              <w:spacing w:line="276" w:lineRule="auto"/>
              <w:ind w:firstLine="34"/>
              <w:jc w:val="center"/>
            </w:pPr>
            <w:r>
              <w:rPr>
                <w:sz w:val="28"/>
                <w:szCs w:val="28"/>
              </w:rPr>
              <w:t>Овладение практическими навыками</w:t>
            </w:r>
          </w:p>
        </w:tc>
        <w:tc>
          <w:tcPr>
            <w:tcW w:w="4349" w:type="dxa"/>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ind w:firstLine="34"/>
            </w:pPr>
            <w:r>
              <w:rPr>
                <w:sz w:val="28"/>
                <w:szCs w:val="28"/>
              </w:rPr>
              <w:t>Общие мероприятия</w:t>
            </w:r>
          </w:p>
        </w:tc>
        <w:tc>
          <w:tcPr>
            <w:tcW w:w="1996" w:type="dxa"/>
            <w:tcBorders>
              <w:top w:val="single" w:sz="6" w:space="0" w:color="000000"/>
              <w:left w:val="single" w:sz="6" w:space="0" w:color="000000"/>
              <w:bottom w:val="single" w:sz="6" w:space="0" w:color="000000"/>
              <w:right w:val="single" w:sz="6" w:space="0" w:color="000000"/>
            </w:tcBorders>
          </w:tcPr>
          <w:p w:rsidR="00294B12" w:rsidRDefault="00294B12">
            <w:pPr>
              <w:widowControl w:val="0"/>
              <w:snapToGrid w:val="0"/>
              <w:spacing w:line="276" w:lineRule="auto"/>
              <w:ind w:firstLine="34"/>
              <w:rPr>
                <w:sz w:val="28"/>
                <w:szCs w:val="28"/>
              </w:rPr>
            </w:pPr>
          </w:p>
        </w:tc>
      </w:tr>
      <w:tr w:rsidR="00294B12" w:rsidTr="00294B12">
        <w:trPr>
          <w:trHeight w:val="23"/>
        </w:trPr>
        <w:tc>
          <w:tcPr>
            <w:tcW w:w="484" w:type="dxa"/>
            <w:vMerge/>
            <w:tcBorders>
              <w:top w:val="single" w:sz="6" w:space="0" w:color="000000"/>
              <w:left w:val="single" w:sz="6" w:space="0" w:color="000000"/>
              <w:bottom w:val="single" w:sz="6" w:space="0" w:color="000000"/>
              <w:right w:val="nil"/>
            </w:tcBorders>
            <w:vAlign w:val="center"/>
            <w:hideMark/>
          </w:tcPr>
          <w:p w:rsidR="00294B12" w:rsidRDefault="00294B12"/>
        </w:tc>
        <w:tc>
          <w:tcPr>
            <w:tcW w:w="6968" w:type="dxa"/>
            <w:vMerge/>
            <w:tcBorders>
              <w:top w:val="single" w:sz="6" w:space="0" w:color="000000"/>
              <w:left w:val="single" w:sz="6" w:space="0" w:color="000000"/>
              <w:bottom w:val="single" w:sz="6" w:space="0" w:color="000000"/>
              <w:right w:val="nil"/>
            </w:tcBorders>
            <w:vAlign w:val="center"/>
            <w:hideMark/>
          </w:tcPr>
          <w:p w:rsidR="00294B12" w:rsidRDefault="00294B12"/>
        </w:tc>
        <w:tc>
          <w:tcPr>
            <w:tcW w:w="4349" w:type="dxa"/>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ind w:firstLine="34"/>
            </w:pPr>
            <w:r>
              <w:rPr>
                <w:sz w:val="28"/>
                <w:szCs w:val="28"/>
              </w:rPr>
              <w:t>Санитарно-гигиенические навыки</w:t>
            </w:r>
          </w:p>
        </w:tc>
        <w:tc>
          <w:tcPr>
            <w:tcW w:w="1996" w:type="dxa"/>
            <w:tcBorders>
              <w:top w:val="single" w:sz="6" w:space="0" w:color="000000"/>
              <w:left w:val="single" w:sz="6" w:space="0" w:color="000000"/>
              <w:bottom w:val="single" w:sz="6" w:space="0" w:color="000000"/>
              <w:right w:val="single" w:sz="6" w:space="0" w:color="000000"/>
            </w:tcBorders>
          </w:tcPr>
          <w:p w:rsidR="00294B12" w:rsidRDefault="00294B12">
            <w:pPr>
              <w:widowControl w:val="0"/>
              <w:snapToGrid w:val="0"/>
              <w:spacing w:line="276" w:lineRule="auto"/>
              <w:ind w:firstLine="34"/>
              <w:rPr>
                <w:sz w:val="28"/>
                <w:szCs w:val="28"/>
              </w:rPr>
            </w:pPr>
          </w:p>
        </w:tc>
      </w:tr>
      <w:tr w:rsidR="00294B12" w:rsidTr="00294B12">
        <w:trPr>
          <w:trHeight w:val="37"/>
        </w:trPr>
        <w:tc>
          <w:tcPr>
            <w:tcW w:w="484" w:type="dxa"/>
            <w:vMerge/>
            <w:tcBorders>
              <w:top w:val="single" w:sz="6" w:space="0" w:color="000000"/>
              <w:left w:val="single" w:sz="6" w:space="0" w:color="000000"/>
              <w:bottom w:val="single" w:sz="6" w:space="0" w:color="000000"/>
              <w:right w:val="nil"/>
            </w:tcBorders>
            <w:vAlign w:val="center"/>
            <w:hideMark/>
          </w:tcPr>
          <w:p w:rsidR="00294B12" w:rsidRDefault="00294B12"/>
        </w:tc>
        <w:tc>
          <w:tcPr>
            <w:tcW w:w="6968" w:type="dxa"/>
            <w:vMerge/>
            <w:tcBorders>
              <w:top w:val="single" w:sz="6" w:space="0" w:color="000000"/>
              <w:left w:val="single" w:sz="6" w:space="0" w:color="000000"/>
              <w:bottom w:val="single" w:sz="6" w:space="0" w:color="000000"/>
              <w:right w:val="nil"/>
            </w:tcBorders>
            <w:vAlign w:val="center"/>
            <w:hideMark/>
          </w:tcPr>
          <w:p w:rsidR="00294B12" w:rsidRDefault="00294B12"/>
        </w:tc>
        <w:tc>
          <w:tcPr>
            <w:tcW w:w="4349" w:type="dxa"/>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ind w:firstLine="34"/>
            </w:pPr>
            <w:r>
              <w:rPr>
                <w:sz w:val="28"/>
                <w:szCs w:val="28"/>
              </w:rPr>
              <w:t>Навыки объективного осмотра</w:t>
            </w:r>
          </w:p>
        </w:tc>
        <w:tc>
          <w:tcPr>
            <w:tcW w:w="1996" w:type="dxa"/>
            <w:tcBorders>
              <w:top w:val="single" w:sz="6" w:space="0" w:color="000000"/>
              <w:left w:val="single" w:sz="6" w:space="0" w:color="000000"/>
              <w:bottom w:val="single" w:sz="6" w:space="0" w:color="000000"/>
              <w:right w:val="single" w:sz="6" w:space="0" w:color="000000"/>
            </w:tcBorders>
          </w:tcPr>
          <w:p w:rsidR="00294B12" w:rsidRDefault="00294B12">
            <w:pPr>
              <w:widowControl w:val="0"/>
              <w:snapToGrid w:val="0"/>
              <w:spacing w:line="276" w:lineRule="auto"/>
              <w:ind w:firstLine="34"/>
              <w:rPr>
                <w:sz w:val="28"/>
                <w:szCs w:val="28"/>
              </w:rPr>
            </w:pPr>
          </w:p>
        </w:tc>
      </w:tr>
      <w:tr w:rsidR="00294B12" w:rsidTr="00294B12">
        <w:trPr>
          <w:trHeight w:val="57"/>
        </w:trPr>
        <w:tc>
          <w:tcPr>
            <w:tcW w:w="484" w:type="dxa"/>
            <w:vMerge/>
            <w:tcBorders>
              <w:top w:val="single" w:sz="6" w:space="0" w:color="000000"/>
              <w:left w:val="single" w:sz="6" w:space="0" w:color="000000"/>
              <w:bottom w:val="single" w:sz="6" w:space="0" w:color="000000"/>
              <w:right w:val="nil"/>
            </w:tcBorders>
            <w:vAlign w:val="center"/>
            <w:hideMark/>
          </w:tcPr>
          <w:p w:rsidR="00294B12" w:rsidRDefault="00294B12"/>
        </w:tc>
        <w:tc>
          <w:tcPr>
            <w:tcW w:w="6968" w:type="dxa"/>
            <w:vMerge/>
            <w:tcBorders>
              <w:top w:val="single" w:sz="6" w:space="0" w:color="000000"/>
              <w:left w:val="single" w:sz="6" w:space="0" w:color="000000"/>
              <w:bottom w:val="single" w:sz="6" w:space="0" w:color="000000"/>
              <w:right w:val="nil"/>
            </w:tcBorders>
            <w:vAlign w:val="center"/>
            <w:hideMark/>
          </w:tcPr>
          <w:p w:rsidR="00294B12" w:rsidRDefault="00294B12"/>
        </w:tc>
        <w:tc>
          <w:tcPr>
            <w:tcW w:w="4349" w:type="dxa"/>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ind w:firstLine="34"/>
            </w:pPr>
            <w:r>
              <w:rPr>
                <w:sz w:val="28"/>
                <w:szCs w:val="28"/>
              </w:rPr>
              <w:t>Исследования и измерения</w:t>
            </w:r>
          </w:p>
        </w:tc>
        <w:tc>
          <w:tcPr>
            <w:tcW w:w="1996" w:type="dxa"/>
            <w:tcBorders>
              <w:top w:val="single" w:sz="6" w:space="0" w:color="000000"/>
              <w:left w:val="single" w:sz="6" w:space="0" w:color="000000"/>
              <w:bottom w:val="single" w:sz="6" w:space="0" w:color="000000"/>
              <w:right w:val="single" w:sz="6" w:space="0" w:color="000000"/>
            </w:tcBorders>
          </w:tcPr>
          <w:p w:rsidR="00294B12" w:rsidRDefault="00294B12">
            <w:pPr>
              <w:widowControl w:val="0"/>
              <w:snapToGrid w:val="0"/>
              <w:spacing w:line="276" w:lineRule="auto"/>
              <w:ind w:firstLine="34"/>
              <w:rPr>
                <w:sz w:val="28"/>
                <w:szCs w:val="28"/>
              </w:rPr>
            </w:pPr>
          </w:p>
        </w:tc>
      </w:tr>
      <w:tr w:rsidR="00294B12" w:rsidTr="00294B12">
        <w:trPr>
          <w:trHeight w:val="23"/>
        </w:trPr>
        <w:tc>
          <w:tcPr>
            <w:tcW w:w="484" w:type="dxa"/>
            <w:vMerge/>
            <w:tcBorders>
              <w:top w:val="single" w:sz="6" w:space="0" w:color="000000"/>
              <w:left w:val="single" w:sz="6" w:space="0" w:color="000000"/>
              <w:bottom w:val="single" w:sz="6" w:space="0" w:color="000000"/>
              <w:right w:val="nil"/>
            </w:tcBorders>
            <w:vAlign w:val="center"/>
            <w:hideMark/>
          </w:tcPr>
          <w:p w:rsidR="00294B12" w:rsidRDefault="00294B12"/>
        </w:tc>
        <w:tc>
          <w:tcPr>
            <w:tcW w:w="6968" w:type="dxa"/>
            <w:vMerge/>
            <w:tcBorders>
              <w:top w:val="single" w:sz="6" w:space="0" w:color="000000"/>
              <w:left w:val="single" w:sz="6" w:space="0" w:color="000000"/>
              <w:bottom w:val="single" w:sz="6" w:space="0" w:color="000000"/>
              <w:right w:val="nil"/>
            </w:tcBorders>
            <w:vAlign w:val="center"/>
            <w:hideMark/>
          </w:tcPr>
          <w:p w:rsidR="00294B12" w:rsidRDefault="00294B12"/>
        </w:tc>
        <w:tc>
          <w:tcPr>
            <w:tcW w:w="4349" w:type="dxa"/>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ind w:firstLine="34"/>
            </w:pPr>
            <w:r>
              <w:rPr>
                <w:sz w:val="28"/>
                <w:szCs w:val="28"/>
              </w:rPr>
              <w:t>Манипуляции и неотложная помощь</w:t>
            </w:r>
          </w:p>
        </w:tc>
        <w:tc>
          <w:tcPr>
            <w:tcW w:w="1996" w:type="dxa"/>
            <w:tcBorders>
              <w:top w:val="single" w:sz="6" w:space="0" w:color="000000"/>
              <w:left w:val="single" w:sz="6" w:space="0" w:color="000000"/>
              <w:bottom w:val="single" w:sz="6" w:space="0" w:color="000000"/>
              <w:right w:val="single" w:sz="6" w:space="0" w:color="000000"/>
            </w:tcBorders>
          </w:tcPr>
          <w:p w:rsidR="00294B12" w:rsidRDefault="00294B12">
            <w:pPr>
              <w:widowControl w:val="0"/>
              <w:snapToGrid w:val="0"/>
              <w:spacing w:line="276" w:lineRule="auto"/>
              <w:ind w:firstLine="34"/>
              <w:rPr>
                <w:sz w:val="28"/>
                <w:szCs w:val="28"/>
              </w:rPr>
            </w:pPr>
          </w:p>
        </w:tc>
      </w:tr>
      <w:tr w:rsidR="00294B12" w:rsidTr="00294B12">
        <w:trPr>
          <w:trHeight w:val="23"/>
        </w:trPr>
        <w:tc>
          <w:tcPr>
            <w:tcW w:w="484" w:type="dxa"/>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pPr>
            <w:r>
              <w:rPr>
                <w:sz w:val="28"/>
                <w:szCs w:val="28"/>
                <w:lang/>
              </w:rPr>
              <w:t>10</w:t>
            </w:r>
          </w:p>
        </w:tc>
        <w:tc>
          <w:tcPr>
            <w:tcW w:w="6968" w:type="dxa"/>
            <w:gridSpan w:val="2"/>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ind w:firstLine="34"/>
            </w:pPr>
            <w:r>
              <w:rPr>
                <w:sz w:val="28"/>
                <w:szCs w:val="28"/>
              </w:rPr>
              <w:t>Знание санитарно-эпидемиологического режима</w:t>
            </w:r>
          </w:p>
        </w:tc>
        <w:tc>
          <w:tcPr>
            <w:tcW w:w="1996" w:type="dxa"/>
            <w:tcBorders>
              <w:top w:val="single" w:sz="6" w:space="0" w:color="000000"/>
              <w:left w:val="single" w:sz="6" w:space="0" w:color="000000"/>
              <w:bottom w:val="single" w:sz="6" w:space="0" w:color="000000"/>
              <w:right w:val="single" w:sz="6" w:space="0" w:color="000000"/>
            </w:tcBorders>
          </w:tcPr>
          <w:p w:rsidR="00294B12" w:rsidRDefault="00294B12">
            <w:pPr>
              <w:widowControl w:val="0"/>
              <w:snapToGrid w:val="0"/>
              <w:spacing w:line="276" w:lineRule="auto"/>
              <w:ind w:firstLine="34"/>
              <w:rPr>
                <w:sz w:val="28"/>
                <w:szCs w:val="28"/>
              </w:rPr>
            </w:pPr>
          </w:p>
        </w:tc>
      </w:tr>
      <w:tr w:rsidR="00294B12" w:rsidTr="00294B12">
        <w:trPr>
          <w:trHeight w:val="360"/>
        </w:trPr>
        <w:tc>
          <w:tcPr>
            <w:tcW w:w="484" w:type="dxa"/>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pPr>
            <w:r>
              <w:rPr>
                <w:sz w:val="28"/>
                <w:szCs w:val="28"/>
                <w:lang/>
              </w:rPr>
              <w:t>11</w:t>
            </w:r>
          </w:p>
        </w:tc>
        <w:tc>
          <w:tcPr>
            <w:tcW w:w="6968" w:type="dxa"/>
            <w:gridSpan w:val="2"/>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ind w:firstLine="34"/>
            </w:pPr>
            <w:r>
              <w:rPr>
                <w:sz w:val="28"/>
                <w:szCs w:val="28"/>
              </w:rPr>
              <w:t>Регулярность заполнения дневника</w:t>
            </w:r>
          </w:p>
        </w:tc>
        <w:tc>
          <w:tcPr>
            <w:tcW w:w="1996" w:type="dxa"/>
            <w:tcBorders>
              <w:top w:val="single" w:sz="6" w:space="0" w:color="000000"/>
              <w:left w:val="single" w:sz="6" w:space="0" w:color="000000"/>
              <w:bottom w:val="single" w:sz="6" w:space="0" w:color="000000"/>
              <w:right w:val="single" w:sz="6" w:space="0" w:color="000000"/>
            </w:tcBorders>
          </w:tcPr>
          <w:p w:rsidR="00294B12" w:rsidRDefault="00294B12">
            <w:pPr>
              <w:widowControl w:val="0"/>
              <w:snapToGrid w:val="0"/>
              <w:spacing w:line="276" w:lineRule="auto"/>
              <w:ind w:firstLine="34"/>
              <w:rPr>
                <w:sz w:val="28"/>
                <w:szCs w:val="28"/>
              </w:rPr>
            </w:pPr>
          </w:p>
        </w:tc>
      </w:tr>
      <w:tr w:rsidR="00294B12" w:rsidTr="00294B12">
        <w:trPr>
          <w:trHeight w:val="360"/>
        </w:trPr>
        <w:tc>
          <w:tcPr>
            <w:tcW w:w="484" w:type="dxa"/>
            <w:tcBorders>
              <w:top w:val="single" w:sz="6" w:space="0" w:color="000000"/>
              <w:left w:val="nil"/>
              <w:bottom w:val="nil"/>
              <w:right w:val="nil"/>
            </w:tcBorders>
          </w:tcPr>
          <w:p w:rsidR="00294B12" w:rsidRDefault="00294B12">
            <w:pPr>
              <w:widowControl w:val="0"/>
              <w:snapToGrid w:val="0"/>
              <w:spacing w:line="276" w:lineRule="auto"/>
              <w:rPr>
                <w:sz w:val="28"/>
                <w:szCs w:val="28"/>
              </w:rPr>
            </w:pPr>
          </w:p>
        </w:tc>
        <w:tc>
          <w:tcPr>
            <w:tcW w:w="2619" w:type="dxa"/>
            <w:tcBorders>
              <w:top w:val="single" w:sz="6" w:space="0" w:color="000000"/>
              <w:left w:val="nil"/>
              <w:bottom w:val="nil"/>
              <w:right w:val="nil"/>
            </w:tcBorders>
          </w:tcPr>
          <w:p w:rsidR="00294B12" w:rsidRDefault="00294B12">
            <w:pPr>
              <w:widowControl w:val="0"/>
              <w:snapToGrid w:val="0"/>
              <w:spacing w:line="276" w:lineRule="auto"/>
              <w:ind w:firstLine="34"/>
              <w:rPr>
                <w:sz w:val="28"/>
                <w:szCs w:val="28"/>
              </w:rPr>
            </w:pPr>
          </w:p>
        </w:tc>
        <w:tc>
          <w:tcPr>
            <w:tcW w:w="4349" w:type="dxa"/>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ind w:firstLine="34"/>
            </w:pPr>
            <w:r>
              <w:rPr>
                <w:sz w:val="28"/>
                <w:szCs w:val="28"/>
              </w:rPr>
              <w:t>ИТОГО</w:t>
            </w:r>
          </w:p>
        </w:tc>
        <w:tc>
          <w:tcPr>
            <w:tcW w:w="1996" w:type="dxa"/>
            <w:tcBorders>
              <w:top w:val="single" w:sz="6" w:space="0" w:color="000000"/>
              <w:left w:val="single" w:sz="6" w:space="0" w:color="000000"/>
              <w:bottom w:val="single" w:sz="6" w:space="0" w:color="000000"/>
              <w:right w:val="single" w:sz="6" w:space="0" w:color="000000"/>
            </w:tcBorders>
          </w:tcPr>
          <w:p w:rsidR="00294B12" w:rsidRDefault="00294B12">
            <w:pPr>
              <w:widowControl w:val="0"/>
              <w:snapToGrid w:val="0"/>
              <w:spacing w:line="276" w:lineRule="auto"/>
              <w:ind w:firstLine="34"/>
              <w:rPr>
                <w:sz w:val="28"/>
                <w:szCs w:val="28"/>
              </w:rPr>
            </w:pPr>
          </w:p>
        </w:tc>
      </w:tr>
      <w:tr w:rsidR="00294B12" w:rsidTr="00294B12">
        <w:trPr>
          <w:trHeight w:val="367"/>
        </w:trPr>
        <w:tc>
          <w:tcPr>
            <w:tcW w:w="484" w:type="dxa"/>
          </w:tcPr>
          <w:p w:rsidR="00294B12" w:rsidRDefault="00294B12">
            <w:pPr>
              <w:widowControl w:val="0"/>
              <w:snapToGrid w:val="0"/>
              <w:spacing w:line="276" w:lineRule="auto"/>
              <w:rPr>
                <w:sz w:val="28"/>
                <w:szCs w:val="28"/>
              </w:rPr>
            </w:pPr>
          </w:p>
        </w:tc>
        <w:tc>
          <w:tcPr>
            <w:tcW w:w="2619" w:type="dxa"/>
          </w:tcPr>
          <w:p w:rsidR="00294B12" w:rsidRDefault="00294B12">
            <w:pPr>
              <w:widowControl w:val="0"/>
              <w:snapToGrid w:val="0"/>
              <w:spacing w:line="276" w:lineRule="auto"/>
              <w:ind w:firstLine="34"/>
              <w:rPr>
                <w:sz w:val="28"/>
                <w:szCs w:val="28"/>
              </w:rPr>
            </w:pPr>
          </w:p>
        </w:tc>
        <w:tc>
          <w:tcPr>
            <w:tcW w:w="4349" w:type="dxa"/>
            <w:tcBorders>
              <w:top w:val="single" w:sz="6" w:space="0" w:color="000000"/>
              <w:left w:val="single" w:sz="6" w:space="0" w:color="000000"/>
              <w:bottom w:val="single" w:sz="6" w:space="0" w:color="000000"/>
              <w:right w:val="nil"/>
            </w:tcBorders>
            <w:hideMark/>
          </w:tcPr>
          <w:p w:rsidR="00294B12" w:rsidRDefault="00294B12">
            <w:pPr>
              <w:widowControl w:val="0"/>
              <w:spacing w:line="276" w:lineRule="auto"/>
              <w:ind w:firstLine="34"/>
            </w:pPr>
            <w:r>
              <w:rPr>
                <w:sz w:val="28"/>
                <w:szCs w:val="28"/>
              </w:rPr>
              <w:t>ОЦЕНКА</w:t>
            </w:r>
          </w:p>
        </w:tc>
        <w:tc>
          <w:tcPr>
            <w:tcW w:w="1996" w:type="dxa"/>
            <w:tcBorders>
              <w:top w:val="single" w:sz="6" w:space="0" w:color="000000"/>
              <w:left w:val="single" w:sz="6" w:space="0" w:color="000000"/>
              <w:bottom w:val="single" w:sz="6" w:space="0" w:color="000000"/>
              <w:right w:val="single" w:sz="6" w:space="0" w:color="000000"/>
            </w:tcBorders>
          </w:tcPr>
          <w:p w:rsidR="00294B12" w:rsidRDefault="00294B12">
            <w:pPr>
              <w:widowControl w:val="0"/>
              <w:snapToGrid w:val="0"/>
              <w:spacing w:line="276" w:lineRule="auto"/>
              <w:ind w:firstLine="34"/>
              <w:rPr>
                <w:sz w:val="28"/>
                <w:szCs w:val="28"/>
              </w:rPr>
            </w:pPr>
          </w:p>
        </w:tc>
      </w:tr>
    </w:tbl>
    <w:p w:rsidR="00294B12" w:rsidRDefault="00294B12" w:rsidP="00294B12">
      <w:pPr>
        <w:widowControl w:val="0"/>
        <w:ind w:firstLine="566"/>
        <w:jc w:val="both"/>
        <w:rPr>
          <w:sz w:val="28"/>
          <w:szCs w:val="28"/>
        </w:rPr>
      </w:pPr>
    </w:p>
    <w:p w:rsidR="00294B12" w:rsidRDefault="00294B12" w:rsidP="00294B12">
      <w:pPr>
        <w:widowControl w:val="0"/>
        <w:ind w:firstLine="566"/>
        <w:jc w:val="both"/>
        <w:rPr>
          <w:sz w:val="24"/>
          <w:szCs w:val="24"/>
        </w:rPr>
      </w:pPr>
      <w:r>
        <w:rPr>
          <w:sz w:val="24"/>
          <w:szCs w:val="24"/>
        </w:rPr>
        <w:t>Все качества оцениваются по пятибалльной системе. Если качество развито хорошо, то оно оценивается в 5 баллов. Качество развито хорошо, но проявляется не постоянно – 4 балла. Качество развито удовлетворительно – 3 балла. Качество развито слабо – 2 балла. Качество полностью отсутствует – 1 балл. При наборе 65-75 баллов общая оценка – «отлично»; 53-64 баллов – «хорошо»; 40-52 баллов – «удовлетворительно»; менее 39 баллов – «неудовлетворительно».</w:t>
      </w:r>
    </w:p>
    <w:p w:rsidR="00294B12" w:rsidRDefault="00294B12" w:rsidP="00294B12">
      <w:pPr>
        <w:widowControl w:val="0"/>
        <w:ind w:firstLine="566"/>
        <w:jc w:val="both"/>
        <w:rPr>
          <w:sz w:val="24"/>
          <w:szCs w:val="24"/>
        </w:rPr>
      </w:pPr>
    </w:p>
    <w:p w:rsidR="00294B12" w:rsidRDefault="00294B12" w:rsidP="00294B12">
      <w:pPr>
        <w:widowControl w:val="0"/>
        <w:ind w:firstLine="566"/>
        <w:jc w:val="both"/>
        <w:rPr>
          <w:sz w:val="28"/>
          <w:szCs w:val="24"/>
        </w:rPr>
      </w:pPr>
      <w:r>
        <w:rPr>
          <w:sz w:val="24"/>
          <w:szCs w:val="24"/>
        </w:rPr>
        <w:t>Характеристика заверяется подписью заведующего отделением. В случае прохождения практики не на клинических базах кафедры госпитальной педиатрии, характеристика заверяется подписью заместителя главного врача медицинской организации по медицинской части и печатью соответствующей медицинской организации.</w:t>
      </w:r>
    </w:p>
    <w:p w:rsidR="00294B12" w:rsidRDefault="00294B12" w:rsidP="00294B12">
      <w:pPr>
        <w:spacing w:line="360" w:lineRule="auto"/>
        <w:rPr>
          <w:sz w:val="28"/>
          <w:szCs w:val="28"/>
        </w:rPr>
      </w:pPr>
    </w:p>
    <w:p w:rsidR="00294B12" w:rsidRDefault="00294B12" w:rsidP="00294B12">
      <w:pPr>
        <w:spacing w:line="360" w:lineRule="auto"/>
        <w:rPr>
          <w:sz w:val="28"/>
          <w:szCs w:val="28"/>
        </w:rPr>
      </w:pPr>
      <w:r>
        <w:rPr>
          <w:sz w:val="28"/>
          <w:szCs w:val="28"/>
        </w:rPr>
        <w:t xml:space="preserve">Дата: « __ » __________ 20 </w:t>
      </w:r>
      <w:proofErr w:type="spellStart"/>
      <w:r>
        <w:rPr>
          <w:sz w:val="28"/>
          <w:szCs w:val="28"/>
        </w:rPr>
        <w:t>__г</w:t>
      </w:r>
      <w:proofErr w:type="spellEnd"/>
      <w:r>
        <w:rPr>
          <w:sz w:val="28"/>
          <w:szCs w:val="28"/>
        </w:rPr>
        <w:t>.</w:t>
      </w:r>
      <w:r>
        <w:rPr>
          <w:sz w:val="28"/>
          <w:szCs w:val="28"/>
        </w:rPr>
        <w:tab/>
        <w:t>Старшая мед</w:t>
      </w:r>
      <w:proofErr w:type="gramStart"/>
      <w:r>
        <w:rPr>
          <w:sz w:val="28"/>
          <w:szCs w:val="28"/>
        </w:rPr>
        <w:t>.</w:t>
      </w:r>
      <w:proofErr w:type="gramEnd"/>
      <w:r>
        <w:rPr>
          <w:sz w:val="28"/>
          <w:szCs w:val="28"/>
        </w:rPr>
        <w:t xml:space="preserve"> </w:t>
      </w:r>
      <w:proofErr w:type="gramStart"/>
      <w:r>
        <w:rPr>
          <w:sz w:val="28"/>
          <w:szCs w:val="28"/>
        </w:rPr>
        <w:t>с</w:t>
      </w:r>
      <w:proofErr w:type="gramEnd"/>
      <w:r>
        <w:rPr>
          <w:sz w:val="28"/>
          <w:szCs w:val="28"/>
        </w:rPr>
        <w:t>естра отделения __________</w:t>
      </w:r>
    </w:p>
    <w:p w:rsidR="00294B12" w:rsidRDefault="00294B12" w:rsidP="00294B12">
      <w:pPr>
        <w:spacing w:line="360" w:lineRule="auto"/>
        <w:jc w:val="center"/>
        <w:rPr>
          <w:b/>
          <w:bCs/>
          <w:sz w:val="32"/>
          <w:szCs w:val="28"/>
        </w:rPr>
      </w:pPr>
      <w:r>
        <w:rPr>
          <w:sz w:val="28"/>
          <w:szCs w:val="28"/>
        </w:rPr>
        <w:t>Главная мед</w:t>
      </w:r>
      <w:proofErr w:type="gramStart"/>
      <w:r>
        <w:rPr>
          <w:sz w:val="28"/>
          <w:szCs w:val="28"/>
        </w:rPr>
        <w:t>.</w:t>
      </w:r>
      <w:proofErr w:type="gramEnd"/>
      <w:r>
        <w:rPr>
          <w:sz w:val="28"/>
          <w:szCs w:val="28"/>
        </w:rPr>
        <w:t xml:space="preserve"> </w:t>
      </w:r>
      <w:proofErr w:type="gramStart"/>
      <w:r>
        <w:rPr>
          <w:sz w:val="28"/>
          <w:szCs w:val="28"/>
        </w:rPr>
        <w:t>с</w:t>
      </w:r>
      <w:proofErr w:type="gramEnd"/>
      <w:r>
        <w:rPr>
          <w:sz w:val="28"/>
          <w:szCs w:val="28"/>
        </w:rPr>
        <w:t xml:space="preserve">естра стационара __________ </w:t>
      </w:r>
      <w:r>
        <w:rPr>
          <w:sz w:val="28"/>
          <w:szCs w:val="28"/>
        </w:rPr>
        <w:br w:type="page"/>
      </w:r>
      <w:r>
        <w:rPr>
          <w:b/>
          <w:bCs/>
          <w:sz w:val="32"/>
          <w:szCs w:val="28"/>
        </w:rPr>
        <w:lastRenderedPageBreak/>
        <w:t>Отчет о практике</w:t>
      </w:r>
    </w:p>
    <w:p w:rsidR="00294B12" w:rsidRDefault="00294B12" w:rsidP="00294B12">
      <w:pPr>
        <w:widowControl w:val="0"/>
        <w:spacing w:line="360" w:lineRule="auto"/>
        <w:jc w:val="center"/>
        <w:rPr>
          <w:b/>
          <w:bCs/>
          <w:sz w:val="28"/>
          <w:szCs w:val="28"/>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59"/>
        <w:gridCol w:w="7387"/>
        <w:gridCol w:w="1985"/>
      </w:tblGrid>
      <w:tr w:rsidR="00294B12" w:rsidTr="00294B12">
        <w:tc>
          <w:tcPr>
            <w:tcW w:w="659" w:type="dxa"/>
            <w:tcBorders>
              <w:top w:val="single" w:sz="4" w:space="0" w:color="auto"/>
              <w:left w:val="single" w:sz="4" w:space="0" w:color="auto"/>
              <w:bottom w:val="single" w:sz="4" w:space="0" w:color="auto"/>
              <w:right w:val="single" w:sz="4" w:space="0" w:color="auto"/>
            </w:tcBorders>
            <w:vAlign w:val="center"/>
            <w:hideMark/>
          </w:tcPr>
          <w:p w:rsidR="00294B12" w:rsidRDefault="00294B12">
            <w:pPr>
              <w:widowControl w:val="0"/>
              <w:spacing w:line="360" w:lineRule="auto"/>
              <w:jc w:val="center"/>
              <w:rPr>
                <w:b/>
                <w:bCs/>
                <w:sz w:val="28"/>
                <w:szCs w:val="28"/>
              </w:rPr>
            </w:pPr>
            <w:r>
              <w:rPr>
                <w:b/>
                <w:bCs/>
                <w:sz w:val="28"/>
                <w:szCs w:val="28"/>
              </w:rPr>
              <w:t xml:space="preserve">№ </w:t>
            </w:r>
          </w:p>
        </w:tc>
        <w:tc>
          <w:tcPr>
            <w:tcW w:w="7387" w:type="dxa"/>
            <w:tcBorders>
              <w:top w:val="single" w:sz="4" w:space="0" w:color="auto"/>
              <w:left w:val="single" w:sz="4" w:space="0" w:color="auto"/>
              <w:bottom w:val="single" w:sz="4" w:space="0" w:color="auto"/>
              <w:right w:val="single" w:sz="4" w:space="0" w:color="auto"/>
            </w:tcBorders>
            <w:vAlign w:val="center"/>
            <w:hideMark/>
          </w:tcPr>
          <w:p w:rsidR="00294B12" w:rsidRDefault="00294B12">
            <w:pPr>
              <w:widowControl w:val="0"/>
              <w:spacing w:line="360" w:lineRule="auto"/>
              <w:jc w:val="center"/>
              <w:rPr>
                <w:b/>
                <w:bCs/>
                <w:sz w:val="28"/>
                <w:szCs w:val="28"/>
              </w:rPr>
            </w:pPr>
            <w:r>
              <w:rPr>
                <w:b/>
                <w:bCs/>
                <w:sz w:val="28"/>
                <w:szCs w:val="28"/>
              </w:rPr>
              <w:t>Практические навыки</w:t>
            </w:r>
          </w:p>
          <w:p w:rsidR="00294B12" w:rsidRDefault="00294B12">
            <w:pPr>
              <w:widowControl w:val="0"/>
              <w:spacing w:line="360" w:lineRule="auto"/>
              <w:jc w:val="center"/>
              <w:rPr>
                <w:b/>
                <w:bCs/>
                <w:sz w:val="28"/>
                <w:szCs w:val="28"/>
              </w:rPr>
            </w:pPr>
            <w:r>
              <w:rPr>
                <w:b/>
                <w:bCs/>
                <w:sz w:val="28"/>
                <w:szCs w:val="28"/>
              </w:rPr>
              <w:t>Самостоятельное выполнение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294B12" w:rsidRDefault="00294B12">
            <w:pPr>
              <w:widowControl w:val="0"/>
              <w:spacing w:line="360" w:lineRule="auto"/>
              <w:jc w:val="center"/>
              <w:rPr>
                <w:b/>
                <w:bCs/>
                <w:sz w:val="28"/>
                <w:szCs w:val="28"/>
              </w:rPr>
            </w:pPr>
            <w:r>
              <w:rPr>
                <w:b/>
                <w:bCs/>
                <w:sz w:val="28"/>
                <w:szCs w:val="28"/>
              </w:rPr>
              <w:t>Количество манипуляций</w:t>
            </w:r>
          </w:p>
        </w:tc>
      </w:tr>
      <w:tr w:rsidR="00294B12" w:rsidTr="00294B12">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spacing w:line="360" w:lineRule="auto"/>
              <w:rPr>
                <w:sz w:val="28"/>
                <w:szCs w:val="28"/>
              </w:rPr>
            </w:pPr>
            <w:r>
              <w:rPr>
                <w:sz w:val="28"/>
                <w:szCs w:val="28"/>
              </w:rPr>
              <w:t>Проведение текущей дезинфекции палат</w:t>
            </w: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spacing w:line="360" w:lineRule="auto"/>
              <w:rPr>
                <w:sz w:val="28"/>
                <w:szCs w:val="28"/>
              </w:rPr>
            </w:pPr>
            <w:r>
              <w:rPr>
                <w:sz w:val="28"/>
                <w:szCs w:val="28"/>
              </w:rPr>
              <w:t>Проведение заключительной дезинфекции палат</w:t>
            </w: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spacing w:line="360" w:lineRule="auto"/>
              <w:rPr>
                <w:sz w:val="28"/>
                <w:szCs w:val="28"/>
              </w:rPr>
            </w:pPr>
            <w:r>
              <w:rPr>
                <w:sz w:val="28"/>
                <w:szCs w:val="28"/>
              </w:rPr>
              <w:t>Разведение дезинфицирующих средств</w:t>
            </w: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spacing w:line="360" w:lineRule="auto"/>
              <w:rPr>
                <w:sz w:val="28"/>
                <w:szCs w:val="28"/>
              </w:rPr>
            </w:pPr>
            <w:r>
              <w:rPr>
                <w:sz w:val="28"/>
                <w:szCs w:val="28"/>
              </w:rPr>
              <w:t>Подача судна, мочеприемника, подмывание больного</w:t>
            </w: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spacing w:line="360" w:lineRule="auto"/>
              <w:rPr>
                <w:sz w:val="28"/>
                <w:szCs w:val="28"/>
              </w:rPr>
            </w:pPr>
            <w:r>
              <w:rPr>
                <w:sz w:val="28"/>
                <w:szCs w:val="28"/>
              </w:rPr>
              <w:t>Смена постельного белья тяжелобольному</w:t>
            </w: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spacing w:line="360" w:lineRule="auto"/>
              <w:rPr>
                <w:sz w:val="28"/>
                <w:szCs w:val="28"/>
              </w:rPr>
            </w:pPr>
            <w:r>
              <w:rPr>
                <w:sz w:val="28"/>
                <w:szCs w:val="28"/>
              </w:rPr>
              <w:t>Смена нательного белья тяжелобольному</w:t>
            </w: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spacing w:line="360" w:lineRule="auto"/>
              <w:rPr>
                <w:sz w:val="28"/>
                <w:szCs w:val="28"/>
              </w:rPr>
            </w:pPr>
            <w:r>
              <w:rPr>
                <w:sz w:val="28"/>
                <w:szCs w:val="28"/>
              </w:rPr>
              <w:t>Уход за пролежнями</w:t>
            </w: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rPr>
          <w:trHeight w:val="60"/>
        </w:trPr>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spacing w:line="360" w:lineRule="auto"/>
              <w:rPr>
                <w:sz w:val="28"/>
                <w:szCs w:val="28"/>
              </w:rPr>
            </w:pPr>
            <w:r>
              <w:rPr>
                <w:sz w:val="28"/>
                <w:szCs w:val="28"/>
              </w:rPr>
              <w:t>Уход за кожей пациента, гигиенические ванны</w:t>
            </w: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rPr>
          <w:trHeight w:val="60"/>
        </w:trPr>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spacing w:line="360" w:lineRule="auto"/>
              <w:rPr>
                <w:sz w:val="28"/>
                <w:szCs w:val="28"/>
              </w:rPr>
            </w:pPr>
            <w:r>
              <w:rPr>
                <w:sz w:val="28"/>
                <w:szCs w:val="28"/>
              </w:rPr>
              <w:t>Уход за ротовой полостью тяжелобольного</w:t>
            </w: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rPr>
          <w:trHeight w:val="60"/>
        </w:trPr>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spacing w:line="360" w:lineRule="auto"/>
              <w:rPr>
                <w:sz w:val="28"/>
                <w:szCs w:val="28"/>
              </w:rPr>
            </w:pPr>
            <w:r>
              <w:rPr>
                <w:sz w:val="28"/>
                <w:szCs w:val="28"/>
              </w:rPr>
              <w:t>Проведение антропометрии (рост / длина, масса)</w:t>
            </w: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spacing w:line="360" w:lineRule="auto"/>
              <w:rPr>
                <w:sz w:val="28"/>
                <w:szCs w:val="28"/>
              </w:rPr>
            </w:pPr>
            <w:r>
              <w:rPr>
                <w:sz w:val="28"/>
                <w:szCs w:val="28"/>
              </w:rPr>
              <w:t>Подсчет частоты пульса, определение его характеристик</w:t>
            </w: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spacing w:line="360" w:lineRule="auto"/>
              <w:rPr>
                <w:sz w:val="28"/>
                <w:szCs w:val="28"/>
              </w:rPr>
            </w:pPr>
            <w:r>
              <w:rPr>
                <w:sz w:val="28"/>
                <w:szCs w:val="28"/>
              </w:rPr>
              <w:t>Подсчет частоты дыхания, определение их характеристик</w:t>
            </w: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spacing w:line="360" w:lineRule="auto"/>
              <w:rPr>
                <w:sz w:val="28"/>
                <w:szCs w:val="28"/>
              </w:rPr>
            </w:pPr>
            <w:r>
              <w:rPr>
                <w:sz w:val="28"/>
                <w:szCs w:val="28"/>
              </w:rPr>
              <w:t>Измерение артериального давления</w:t>
            </w: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spacing w:line="360" w:lineRule="auto"/>
              <w:rPr>
                <w:sz w:val="28"/>
                <w:szCs w:val="28"/>
              </w:rPr>
            </w:pPr>
            <w:r>
              <w:rPr>
                <w:sz w:val="28"/>
                <w:szCs w:val="28"/>
              </w:rPr>
              <w:t>Измерение температуры тела</w:t>
            </w: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spacing w:line="360" w:lineRule="auto"/>
              <w:rPr>
                <w:sz w:val="28"/>
                <w:szCs w:val="28"/>
              </w:rPr>
            </w:pPr>
            <w:r>
              <w:rPr>
                <w:sz w:val="28"/>
                <w:szCs w:val="28"/>
              </w:rPr>
              <w:t>Помощь при взятии крови из вены</w:t>
            </w: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spacing w:line="360" w:lineRule="auto"/>
              <w:rPr>
                <w:sz w:val="28"/>
                <w:szCs w:val="28"/>
              </w:rPr>
            </w:pPr>
            <w:r>
              <w:rPr>
                <w:sz w:val="28"/>
                <w:szCs w:val="28"/>
              </w:rPr>
              <w:t>Постановка компрессов</w:t>
            </w: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spacing w:line="360" w:lineRule="auto"/>
              <w:rPr>
                <w:sz w:val="28"/>
                <w:szCs w:val="28"/>
              </w:rPr>
            </w:pPr>
            <w:r>
              <w:rPr>
                <w:sz w:val="28"/>
                <w:szCs w:val="28"/>
              </w:rPr>
              <w:t>Транспортировка больных на исследования, операции</w:t>
            </w: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spacing w:line="360" w:lineRule="auto"/>
              <w:rPr>
                <w:sz w:val="28"/>
                <w:szCs w:val="28"/>
              </w:rPr>
            </w:pPr>
            <w:r>
              <w:rPr>
                <w:sz w:val="28"/>
                <w:szCs w:val="28"/>
              </w:rPr>
              <w:t>Кормление тяжелобольного ложкой</w:t>
            </w: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spacing w:line="360" w:lineRule="auto"/>
              <w:rPr>
                <w:sz w:val="28"/>
                <w:szCs w:val="28"/>
              </w:rPr>
            </w:pPr>
            <w:r>
              <w:rPr>
                <w:sz w:val="28"/>
                <w:szCs w:val="28"/>
              </w:rPr>
              <w:t xml:space="preserve">Кормление тяжелобольного через зонд / </w:t>
            </w:r>
            <w:proofErr w:type="spellStart"/>
            <w:r>
              <w:rPr>
                <w:sz w:val="28"/>
                <w:szCs w:val="28"/>
              </w:rPr>
              <w:t>гастростому</w:t>
            </w:r>
            <w:proofErr w:type="spellEnd"/>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hideMark/>
          </w:tcPr>
          <w:p w:rsidR="00294B12" w:rsidRDefault="00294B12">
            <w:pPr>
              <w:widowControl w:val="0"/>
              <w:spacing w:line="360" w:lineRule="auto"/>
              <w:rPr>
                <w:sz w:val="28"/>
                <w:szCs w:val="28"/>
              </w:rPr>
            </w:pPr>
            <w:r>
              <w:rPr>
                <w:sz w:val="28"/>
                <w:szCs w:val="28"/>
              </w:rPr>
              <w:t>Другое:</w:t>
            </w: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rPr>
                <w:i/>
                <w:i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rPr>
                <w:i/>
                <w:i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rPr>
                <w:i/>
                <w:iCs/>
                <w:sz w:val="28"/>
                <w:szCs w:val="28"/>
              </w:rPr>
            </w:pP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4"/>
                <w:szCs w:val="24"/>
              </w:rPr>
            </w:pPr>
          </w:p>
        </w:tc>
      </w:tr>
      <w:tr w:rsidR="00294B12" w:rsidTr="00294B12">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rPr>
                <w:sz w:val="28"/>
                <w:szCs w:val="28"/>
              </w:rPr>
            </w:pP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i/>
                <w:iCs/>
                <w:sz w:val="28"/>
                <w:szCs w:val="28"/>
              </w:rPr>
            </w:pPr>
          </w:p>
        </w:tc>
      </w:tr>
      <w:tr w:rsidR="00294B12" w:rsidTr="00294B12">
        <w:tc>
          <w:tcPr>
            <w:tcW w:w="659" w:type="dxa"/>
            <w:tcBorders>
              <w:top w:val="single" w:sz="4" w:space="0" w:color="auto"/>
              <w:left w:val="single" w:sz="4" w:space="0" w:color="auto"/>
              <w:bottom w:val="single" w:sz="4" w:space="0" w:color="auto"/>
              <w:right w:val="single" w:sz="4" w:space="0" w:color="auto"/>
            </w:tcBorders>
          </w:tcPr>
          <w:p w:rsidR="00294B12" w:rsidRDefault="00294B12">
            <w:pPr>
              <w:widowControl w:val="0"/>
              <w:numPr>
                <w:ilvl w:val="0"/>
                <w:numId w:val="22"/>
              </w:numPr>
              <w:spacing w:line="360" w:lineRule="auto"/>
              <w:ind w:left="284"/>
              <w:jc w:val="center"/>
              <w:rPr>
                <w:sz w:val="28"/>
                <w:szCs w:val="28"/>
              </w:rPr>
            </w:pPr>
          </w:p>
        </w:tc>
        <w:tc>
          <w:tcPr>
            <w:tcW w:w="7387"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rPr>
                <w:sz w:val="28"/>
                <w:szCs w:val="28"/>
              </w:rPr>
            </w:pPr>
          </w:p>
        </w:tc>
        <w:tc>
          <w:tcPr>
            <w:tcW w:w="1985" w:type="dxa"/>
            <w:tcBorders>
              <w:top w:val="single" w:sz="4" w:space="0" w:color="auto"/>
              <w:left w:val="single" w:sz="4" w:space="0" w:color="auto"/>
              <w:bottom w:val="single" w:sz="4" w:space="0" w:color="auto"/>
              <w:right w:val="single" w:sz="4" w:space="0" w:color="auto"/>
            </w:tcBorders>
          </w:tcPr>
          <w:p w:rsidR="00294B12" w:rsidRDefault="00294B12">
            <w:pPr>
              <w:widowControl w:val="0"/>
              <w:spacing w:line="360" w:lineRule="auto"/>
              <w:jc w:val="center"/>
              <w:rPr>
                <w:b/>
                <w:bCs/>
                <w:sz w:val="28"/>
                <w:szCs w:val="28"/>
              </w:rPr>
            </w:pPr>
          </w:p>
        </w:tc>
      </w:tr>
    </w:tbl>
    <w:p w:rsidR="00294B12" w:rsidRDefault="00294B12" w:rsidP="00294B12">
      <w:pPr>
        <w:widowControl w:val="0"/>
        <w:spacing w:line="360" w:lineRule="auto"/>
        <w:jc w:val="right"/>
        <w:rPr>
          <w:sz w:val="24"/>
          <w:szCs w:val="24"/>
        </w:rPr>
      </w:pPr>
      <w:r>
        <w:rPr>
          <w:b/>
          <w:bCs/>
          <w:sz w:val="28"/>
          <w:szCs w:val="28"/>
        </w:rPr>
        <w:br w:type="page"/>
      </w:r>
      <w:r>
        <w:rPr>
          <w:sz w:val="24"/>
          <w:szCs w:val="24"/>
        </w:rPr>
        <w:lastRenderedPageBreak/>
        <w:t>Приложение № 1.</w:t>
      </w:r>
    </w:p>
    <w:p w:rsidR="00294B12" w:rsidRDefault="00294B12" w:rsidP="00294B12">
      <w:pPr>
        <w:widowControl w:val="0"/>
        <w:ind w:left="566" w:hanging="566"/>
        <w:jc w:val="right"/>
        <w:rPr>
          <w:sz w:val="24"/>
          <w:szCs w:val="24"/>
        </w:rPr>
      </w:pPr>
    </w:p>
    <w:p w:rsidR="00294B12" w:rsidRDefault="00294B12" w:rsidP="00294B12">
      <w:pPr>
        <w:jc w:val="center"/>
        <w:rPr>
          <w:sz w:val="24"/>
          <w:szCs w:val="24"/>
        </w:rPr>
      </w:pPr>
      <w:r>
        <w:rPr>
          <w:b/>
          <w:bCs/>
          <w:sz w:val="24"/>
          <w:szCs w:val="24"/>
        </w:rPr>
        <w:t>Перечень практических навыков, которыми должны овладеть студенты по окончании производственной практики</w:t>
      </w:r>
    </w:p>
    <w:p w:rsidR="00294B12" w:rsidRDefault="00294B12" w:rsidP="00294B12">
      <w:pPr>
        <w:widowControl w:val="0"/>
        <w:ind w:firstLine="720"/>
        <w:jc w:val="center"/>
        <w:rPr>
          <w:b/>
          <w:bCs/>
          <w:sz w:val="24"/>
          <w:szCs w:val="24"/>
        </w:rPr>
      </w:pPr>
    </w:p>
    <w:p w:rsidR="00294B12" w:rsidRDefault="00294B12" w:rsidP="00294B12">
      <w:pPr>
        <w:widowControl w:val="0"/>
        <w:ind w:firstLine="720"/>
        <w:jc w:val="center"/>
        <w:rPr>
          <w:b/>
          <w:bCs/>
          <w:sz w:val="24"/>
          <w:szCs w:val="24"/>
        </w:rPr>
      </w:pPr>
      <w:r>
        <w:rPr>
          <w:b/>
          <w:bCs/>
          <w:sz w:val="24"/>
          <w:szCs w:val="24"/>
        </w:rPr>
        <w:t>Общие мероприятия</w:t>
      </w:r>
    </w:p>
    <w:p w:rsidR="00294B12" w:rsidRDefault="00294B12" w:rsidP="00294B12">
      <w:pPr>
        <w:widowControl w:val="0"/>
        <w:numPr>
          <w:ilvl w:val="0"/>
          <w:numId w:val="24"/>
        </w:numPr>
        <w:ind w:left="567" w:hanging="567"/>
        <w:jc w:val="both"/>
        <w:rPr>
          <w:sz w:val="24"/>
          <w:szCs w:val="24"/>
        </w:rPr>
      </w:pPr>
      <w:r>
        <w:rPr>
          <w:sz w:val="24"/>
          <w:szCs w:val="24"/>
        </w:rPr>
        <w:t xml:space="preserve">Виды и правила транспортировки больных в стационаре (на каталке, </w:t>
      </w:r>
      <w:proofErr w:type="spellStart"/>
      <w:r>
        <w:rPr>
          <w:sz w:val="24"/>
          <w:szCs w:val="24"/>
        </w:rPr>
        <w:t>кресле</w:t>
      </w:r>
      <w:r>
        <w:rPr>
          <w:sz w:val="24"/>
          <w:szCs w:val="24"/>
        </w:rPr>
        <w:noBreakHyphen/>
        <w:t>коляске</w:t>
      </w:r>
      <w:proofErr w:type="spellEnd"/>
      <w:r>
        <w:rPr>
          <w:sz w:val="24"/>
          <w:szCs w:val="24"/>
        </w:rPr>
        <w:t>, пешком) с учетом безопасности пациента и персонала.</w:t>
      </w:r>
    </w:p>
    <w:p w:rsidR="00294B12" w:rsidRDefault="00294B12" w:rsidP="00294B12">
      <w:pPr>
        <w:widowControl w:val="0"/>
        <w:numPr>
          <w:ilvl w:val="0"/>
          <w:numId w:val="24"/>
        </w:numPr>
        <w:ind w:left="567" w:hanging="567"/>
        <w:jc w:val="both"/>
        <w:rPr>
          <w:sz w:val="24"/>
          <w:szCs w:val="24"/>
        </w:rPr>
      </w:pPr>
      <w:r>
        <w:rPr>
          <w:sz w:val="24"/>
          <w:szCs w:val="24"/>
        </w:rPr>
        <w:t>Приготовление и заправка постели, создание возвышенного положения и других лечебных положений в постели.</w:t>
      </w:r>
    </w:p>
    <w:p w:rsidR="00294B12" w:rsidRDefault="00294B12" w:rsidP="00294B12">
      <w:pPr>
        <w:widowControl w:val="0"/>
        <w:numPr>
          <w:ilvl w:val="0"/>
          <w:numId w:val="24"/>
        </w:numPr>
        <w:ind w:left="567" w:hanging="567"/>
        <w:jc w:val="both"/>
        <w:rPr>
          <w:sz w:val="24"/>
          <w:szCs w:val="24"/>
        </w:rPr>
      </w:pPr>
      <w:r>
        <w:rPr>
          <w:sz w:val="24"/>
          <w:szCs w:val="24"/>
        </w:rPr>
        <w:t>Наблюдение за внешним видом и общим состоянием больного, контроль мочеиспускания и стула, своевременное информирование среднего медперсонала.</w:t>
      </w:r>
    </w:p>
    <w:p w:rsidR="00294B12" w:rsidRDefault="00294B12" w:rsidP="00294B12">
      <w:pPr>
        <w:widowControl w:val="0"/>
        <w:numPr>
          <w:ilvl w:val="0"/>
          <w:numId w:val="24"/>
        </w:numPr>
        <w:ind w:left="567" w:hanging="567"/>
        <w:jc w:val="both"/>
        <w:rPr>
          <w:sz w:val="24"/>
          <w:szCs w:val="24"/>
        </w:rPr>
      </w:pPr>
      <w:r>
        <w:rPr>
          <w:sz w:val="24"/>
          <w:szCs w:val="24"/>
        </w:rPr>
        <w:t>Выполнение антропометрических измерений (рост, масса тела, окружности) у детей и взрослых.</w:t>
      </w:r>
    </w:p>
    <w:p w:rsidR="00294B12" w:rsidRDefault="00294B12" w:rsidP="00294B12">
      <w:pPr>
        <w:widowControl w:val="0"/>
        <w:numPr>
          <w:ilvl w:val="0"/>
          <w:numId w:val="24"/>
        </w:numPr>
        <w:ind w:left="567" w:hanging="567"/>
        <w:jc w:val="both"/>
        <w:rPr>
          <w:sz w:val="24"/>
          <w:szCs w:val="24"/>
        </w:rPr>
      </w:pPr>
      <w:r>
        <w:rPr>
          <w:sz w:val="24"/>
          <w:szCs w:val="24"/>
        </w:rPr>
        <w:t>Участие в организации работы поста, ведении простейшей учетной документации в объеме, предусмотренном функциональными обязанностями младшего и среднего медперсонала.</w:t>
      </w:r>
    </w:p>
    <w:p w:rsidR="00294B12" w:rsidRDefault="00294B12" w:rsidP="00294B12">
      <w:pPr>
        <w:widowControl w:val="0"/>
        <w:numPr>
          <w:ilvl w:val="0"/>
          <w:numId w:val="24"/>
        </w:numPr>
        <w:ind w:left="567" w:hanging="567"/>
        <w:jc w:val="both"/>
        <w:rPr>
          <w:sz w:val="24"/>
          <w:szCs w:val="24"/>
        </w:rPr>
      </w:pPr>
      <w:r>
        <w:rPr>
          <w:sz w:val="24"/>
          <w:szCs w:val="24"/>
        </w:rPr>
        <w:t xml:space="preserve">Выполнение </w:t>
      </w:r>
      <w:proofErr w:type="spellStart"/>
      <w:r>
        <w:rPr>
          <w:sz w:val="24"/>
          <w:szCs w:val="24"/>
        </w:rPr>
        <w:t>санитарно</w:t>
      </w:r>
      <w:r>
        <w:rPr>
          <w:sz w:val="24"/>
          <w:szCs w:val="24"/>
        </w:rPr>
        <w:noBreakHyphen/>
        <w:t>гигиенических</w:t>
      </w:r>
      <w:proofErr w:type="spellEnd"/>
      <w:r>
        <w:rPr>
          <w:sz w:val="24"/>
          <w:szCs w:val="24"/>
        </w:rPr>
        <w:t xml:space="preserve"> мероприятий по уходу за пациентом и сохранению санитарного состояния отделения.</w:t>
      </w:r>
    </w:p>
    <w:p w:rsidR="00294B12" w:rsidRDefault="00294B12" w:rsidP="00294B12">
      <w:pPr>
        <w:widowControl w:val="0"/>
        <w:numPr>
          <w:ilvl w:val="0"/>
          <w:numId w:val="24"/>
        </w:numPr>
        <w:ind w:left="567" w:hanging="567"/>
        <w:jc w:val="both"/>
        <w:rPr>
          <w:sz w:val="24"/>
          <w:szCs w:val="24"/>
        </w:rPr>
      </w:pPr>
      <w:r>
        <w:rPr>
          <w:sz w:val="24"/>
          <w:szCs w:val="24"/>
        </w:rPr>
        <w:t xml:space="preserve">Проведение текущей, заключительной уборки палат, приготовление и применение дезинфицирующих растворов, проветривание помещений с соблюдением </w:t>
      </w:r>
      <w:proofErr w:type="spellStart"/>
      <w:r>
        <w:rPr>
          <w:sz w:val="24"/>
          <w:szCs w:val="24"/>
        </w:rPr>
        <w:t>санитарно</w:t>
      </w:r>
      <w:r>
        <w:rPr>
          <w:sz w:val="24"/>
          <w:szCs w:val="24"/>
        </w:rPr>
        <w:noBreakHyphen/>
        <w:t>противоэпидемического</w:t>
      </w:r>
      <w:proofErr w:type="spellEnd"/>
      <w:r>
        <w:rPr>
          <w:sz w:val="24"/>
          <w:szCs w:val="24"/>
        </w:rPr>
        <w:t xml:space="preserve"> режима.</w:t>
      </w:r>
    </w:p>
    <w:p w:rsidR="00294B12" w:rsidRDefault="00294B12" w:rsidP="00294B12">
      <w:pPr>
        <w:widowControl w:val="0"/>
        <w:numPr>
          <w:ilvl w:val="0"/>
          <w:numId w:val="24"/>
        </w:numPr>
        <w:ind w:left="567" w:hanging="567"/>
        <w:jc w:val="both"/>
        <w:rPr>
          <w:sz w:val="24"/>
          <w:szCs w:val="24"/>
        </w:rPr>
      </w:pPr>
      <w:r>
        <w:rPr>
          <w:sz w:val="24"/>
          <w:szCs w:val="24"/>
        </w:rPr>
        <w:t>Смена нательного и постельного белья, в том числе у тяжелобольных и лежачих пациентов.</w:t>
      </w:r>
    </w:p>
    <w:p w:rsidR="00294B12" w:rsidRDefault="00294B12" w:rsidP="00294B12">
      <w:pPr>
        <w:widowControl w:val="0"/>
        <w:numPr>
          <w:ilvl w:val="0"/>
          <w:numId w:val="24"/>
        </w:numPr>
        <w:ind w:left="567" w:hanging="567"/>
        <w:jc w:val="both"/>
        <w:rPr>
          <w:sz w:val="24"/>
          <w:szCs w:val="24"/>
        </w:rPr>
      </w:pPr>
      <w:r>
        <w:rPr>
          <w:sz w:val="24"/>
          <w:szCs w:val="24"/>
        </w:rPr>
        <w:t>Проведение санитарной обработки больных (стрижка ногтей, гигиеническая ванна, осмотр на педикулез и чесотку, информирование медперсонала о выявленных изменениях).</w:t>
      </w:r>
    </w:p>
    <w:p w:rsidR="00294B12" w:rsidRDefault="00294B12" w:rsidP="00294B12">
      <w:pPr>
        <w:widowControl w:val="0"/>
        <w:numPr>
          <w:ilvl w:val="0"/>
          <w:numId w:val="24"/>
        </w:numPr>
        <w:ind w:left="567" w:hanging="567"/>
        <w:jc w:val="both"/>
        <w:rPr>
          <w:sz w:val="24"/>
          <w:szCs w:val="24"/>
        </w:rPr>
      </w:pPr>
      <w:proofErr w:type="gramStart"/>
      <w:r>
        <w:rPr>
          <w:sz w:val="24"/>
          <w:szCs w:val="24"/>
        </w:rPr>
        <w:t>Контроль за</w:t>
      </w:r>
      <w:proofErr w:type="gramEnd"/>
      <w:r>
        <w:rPr>
          <w:sz w:val="24"/>
          <w:szCs w:val="24"/>
        </w:rPr>
        <w:t xml:space="preserve"> санитарным состоянием прикроватных тумбочек и личных вещей пациентов.</w:t>
      </w:r>
    </w:p>
    <w:p w:rsidR="00294B12" w:rsidRDefault="00294B12" w:rsidP="00294B12">
      <w:pPr>
        <w:widowControl w:val="0"/>
        <w:numPr>
          <w:ilvl w:val="0"/>
          <w:numId w:val="24"/>
        </w:numPr>
        <w:ind w:left="567" w:hanging="567"/>
        <w:jc w:val="both"/>
        <w:rPr>
          <w:sz w:val="24"/>
          <w:szCs w:val="24"/>
        </w:rPr>
      </w:pPr>
      <w:r>
        <w:rPr>
          <w:sz w:val="24"/>
          <w:szCs w:val="24"/>
        </w:rPr>
        <w:t>Выполнение ежедневного туалета больного с учетом возраста и состояния.</w:t>
      </w:r>
    </w:p>
    <w:p w:rsidR="00294B12" w:rsidRDefault="00294B12" w:rsidP="00294B12">
      <w:pPr>
        <w:widowControl w:val="0"/>
        <w:numPr>
          <w:ilvl w:val="0"/>
          <w:numId w:val="24"/>
        </w:numPr>
        <w:ind w:left="567" w:hanging="567"/>
        <w:jc w:val="both"/>
        <w:rPr>
          <w:sz w:val="24"/>
          <w:szCs w:val="24"/>
        </w:rPr>
      </w:pPr>
      <w:r>
        <w:rPr>
          <w:sz w:val="24"/>
          <w:szCs w:val="24"/>
        </w:rPr>
        <w:t>Уход за кожей, волосами, ушами, глазами пациента по назначению и под контролем медсестры.</w:t>
      </w:r>
    </w:p>
    <w:p w:rsidR="00294B12" w:rsidRDefault="00294B12" w:rsidP="00294B12">
      <w:pPr>
        <w:widowControl w:val="0"/>
        <w:numPr>
          <w:ilvl w:val="0"/>
          <w:numId w:val="24"/>
        </w:numPr>
        <w:ind w:left="567" w:hanging="567"/>
        <w:jc w:val="both"/>
        <w:rPr>
          <w:sz w:val="24"/>
          <w:szCs w:val="24"/>
        </w:rPr>
      </w:pPr>
      <w:r>
        <w:rPr>
          <w:sz w:val="24"/>
          <w:szCs w:val="24"/>
        </w:rPr>
        <w:t>Особенности ухода за лежачими больными, включая профилактику гипостатических осложнений.</w:t>
      </w:r>
    </w:p>
    <w:p w:rsidR="00294B12" w:rsidRDefault="00294B12" w:rsidP="00294B12">
      <w:pPr>
        <w:widowControl w:val="0"/>
        <w:numPr>
          <w:ilvl w:val="0"/>
          <w:numId w:val="24"/>
        </w:numPr>
        <w:ind w:left="567" w:hanging="567"/>
        <w:jc w:val="both"/>
        <w:rPr>
          <w:sz w:val="24"/>
          <w:szCs w:val="24"/>
        </w:rPr>
      </w:pPr>
      <w:r>
        <w:rPr>
          <w:sz w:val="24"/>
          <w:szCs w:val="24"/>
        </w:rPr>
        <w:t>Профилактика пролежней, уход за кожей в зонах риска; проведение туалета полости рта тяжелобольным.</w:t>
      </w:r>
    </w:p>
    <w:p w:rsidR="00294B12" w:rsidRDefault="00294B12" w:rsidP="00294B12">
      <w:pPr>
        <w:widowControl w:val="0"/>
        <w:numPr>
          <w:ilvl w:val="0"/>
          <w:numId w:val="24"/>
        </w:numPr>
        <w:ind w:left="567" w:hanging="567"/>
        <w:jc w:val="both"/>
        <w:rPr>
          <w:sz w:val="24"/>
          <w:szCs w:val="24"/>
        </w:rPr>
      </w:pPr>
      <w:r>
        <w:rPr>
          <w:sz w:val="24"/>
          <w:szCs w:val="24"/>
        </w:rPr>
        <w:t>Подача судна и мочеприемника, подмывание лежачих больных, дезинфекция суден и мочеприемников.</w:t>
      </w:r>
    </w:p>
    <w:p w:rsidR="00294B12" w:rsidRDefault="00294B12" w:rsidP="00294B12">
      <w:pPr>
        <w:widowControl w:val="0"/>
        <w:numPr>
          <w:ilvl w:val="0"/>
          <w:numId w:val="24"/>
        </w:numPr>
        <w:ind w:left="567" w:hanging="567"/>
        <w:jc w:val="both"/>
        <w:rPr>
          <w:sz w:val="24"/>
          <w:szCs w:val="24"/>
        </w:rPr>
      </w:pPr>
      <w:r>
        <w:rPr>
          <w:sz w:val="24"/>
          <w:szCs w:val="24"/>
        </w:rPr>
        <w:t>Техника приготовления и проведения лечебных ванн по назначению врача.</w:t>
      </w:r>
    </w:p>
    <w:p w:rsidR="00294B12" w:rsidRDefault="00294B12" w:rsidP="00294B12">
      <w:pPr>
        <w:widowControl w:val="0"/>
        <w:numPr>
          <w:ilvl w:val="0"/>
          <w:numId w:val="24"/>
        </w:numPr>
        <w:ind w:left="567" w:hanging="567"/>
        <w:jc w:val="both"/>
        <w:rPr>
          <w:sz w:val="24"/>
          <w:szCs w:val="24"/>
        </w:rPr>
      </w:pPr>
      <w:r>
        <w:rPr>
          <w:sz w:val="24"/>
          <w:szCs w:val="24"/>
        </w:rPr>
        <w:t xml:space="preserve">Соблюдение правил поведения в перевязочной, процедурном </w:t>
      </w:r>
      <w:proofErr w:type="gramStart"/>
      <w:r>
        <w:rPr>
          <w:sz w:val="24"/>
          <w:szCs w:val="24"/>
        </w:rPr>
        <w:t>кабинете</w:t>
      </w:r>
      <w:proofErr w:type="gramEnd"/>
      <w:r>
        <w:rPr>
          <w:sz w:val="24"/>
          <w:szCs w:val="24"/>
        </w:rPr>
        <w:t xml:space="preserve"> и операционной; знание зон стерильности, правил асептики, обработки рук, работы со стерильным материалом и инструментами (в объеме помощника).</w:t>
      </w:r>
    </w:p>
    <w:p w:rsidR="00294B12" w:rsidRDefault="00294B12" w:rsidP="00294B12">
      <w:pPr>
        <w:widowControl w:val="0"/>
        <w:numPr>
          <w:ilvl w:val="0"/>
          <w:numId w:val="24"/>
        </w:numPr>
        <w:ind w:left="567" w:hanging="567"/>
        <w:jc w:val="both"/>
        <w:rPr>
          <w:sz w:val="24"/>
          <w:szCs w:val="24"/>
        </w:rPr>
      </w:pPr>
      <w:r>
        <w:rPr>
          <w:sz w:val="24"/>
          <w:szCs w:val="24"/>
        </w:rPr>
        <w:t>Участие в уборке, дезинфекционных мероприятиях в операционной, процедурном и перевязочном кабинетах; предварительная очистка и дезинфекция инструментов.</w:t>
      </w:r>
    </w:p>
    <w:p w:rsidR="00294B12" w:rsidRDefault="00294B12" w:rsidP="00294B12">
      <w:pPr>
        <w:widowControl w:val="0"/>
        <w:numPr>
          <w:ilvl w:val="0"/>
          <w:numId w:val="24"/>
        </w:numPr>
        <w:ind w:left="567" w:hanging="567"/>
        <w:jc w:val="both"/>
        <w:rPr>
          <w:sz w:val="24"/>
          <w:szCs w:val="24"/>
        </w:rPr>
      </w:pPr>
      <w:r>
        <w:rPr>
          <w:sz w:val="24"/>
          <w:szCs w:val="24"/>
        </w:rPr>
        <w:t>Сбор, сортировка и дезинфекция медицинских отходов различных классов опасности по установленным правилам.</w:t>
      </w:r>
    </w:p>
    <w:p w:rsidR="00294B12" w:rsidRDefault="00294B12" w:rsidP="00294B12">
      <w:pPr>
        <w:widowControl w:val="0"/>
        <w:numPr>
          <w:ilvl w:val="0"/>
          <w:numId w:val="24"/>
        </w:numPr>
        <w:ind w:left="567" w:hanging="567"/>
        <w:jc w:val="both"/>
        <w:rPr>
          <w:sz w:val="24"/>
          <w:szCs w:val="24"/>
        </w:rPr>
      </w:pPr>
      <w:r>
        <w:rPr>
          <w:sz w:val="24"/>
          <w:szCs w:val="24"/>
        </w:rPr>
        <w:t>Особенности ухода за детьми раннего возраста: пеленание, укладывание в кроватку, уход за кожей и слизистыми; проведение туалета полости рта детям первого года жизни.</w:t>
      </w:r>
    </w:p>
    <w:p w:rsidR="00294B12" w:rsidRDefault="00294B12" w:rsidP="00294B12">
      <w:pPr>
        <w:widowControl w:val="0"/>
        <w:numPr>
          <w:ilvl w:val="0"/>
          <w:numId w:val="24"/>
        </w:numPr>
        <w:ind w:left="567" w:hanging="567"/>
        <w:jc w:val="both"/>
        <w:rPr>
          <w:sz w:val="24"/>
          <w:szCs w:val="24"/>
        </w:rPr>
      </w:pPr>
      <w:r>
        <w:rPr>
          <w:sz w:val="24"/>
          <w:szCs w:val="24"/>
        </w:rPr>
        <w:t>Перемещение пациента в пределах кровати (повороты, пересаживание, посадка на край кровати) с учетом принципов эргономики и профилактики падений.</w:t>
      </w:r>
    </w:p>
    <w:p w:rsidR="00294B12" w:rsidRDefault="00294B12" w:rsidP="00294B12">
      <w:pPr>
        <w:widowControl w:val="0"/>
        <w:numPr>
          <w:ilvl w:val="0"/>
          <w:numId w:val="24"/>
        </w:numPr>
        <w:ind w:left="567" w:hanging="567"/>
        <w:jc w:val="both"/>
        <w:rPr>
          <w:sz w:val="24"/>
          <w:szCs w:val="24"/>
        </w:rPr>
      </w:pPr>
      <w:r>
        <w:rPr>
          <w:sz w:val="24"/>
          <w:szCs w:val="24"/>
        </w:rPr>
        <w:t xml:space="preserve">Сопровождение пациентов при передвижении по отделению и в другие </w:t>
      </w:r>
      <w:r>
        <w:rPr>
          <w:sz w:val="24"/>
          <w:szCs w:val="24"/>
        </w:rPr>
        <w:lastRenderedPageBreak/>
        <w:t>подразделения лечебного учреждения.</w:t>
      </w:r>
    </w:p>
    <w:p w:rsidR="00294B12" w:rsidRDefault="00294B12" w:rsidP="00294B12">
      <w:pPr>
        <w:widowControl w:val="0"/>
        <w:numPr>
          <w:ilvl w:val="0"/>
          <w:numId w:val="24"/>
        </w:numPr>
        <w:ind w:left="567" w:hanging="567"/>
        <w:jc w:val="both"/>
        <w:rPr>
          <w:sz w:val="24"/>
          <w:szCs w:val="24"/>
        </w:rPr>
      </w:pPr>
      <w:r>
        <w:rPr>
          <w:sz w:val="24"/>
          <w:szCs w:val="24"/>
        </w:rPr>
        <w:t>Подготовка палаты и койки к приему пациента (проветривание, уборка, проверка наличия предметов ухода).</w:t>
      </w:r>
    </w:p>
    <w:p w:rsidR="00294B12" w:rsidRDefault="00294B12" w:rsidP="00294B12">
      <w:pPr>
        <w:widowControl w:val="0"/>
        <w:numPr>
          <w:ilvl w:val="0"/>
          <w:numId w:val="24"/>
        </w:numPr>
        <w:ind w:left="567" w:hanging="567"/>
        <w:jc w:val="both"/>
        <w:rPr>
          <w:sz w:val="24"/>
          <w:szCs w:val="24"/>
        </w:rPr>
      </w:pPr>
      <w:r>
        <w:rPr>
          <w:sz w:val="24"/>
          <w:szCs w:val="24"/>
        </w:rPr>
        <w:t>Подготовка пациентов и их личных вещей к переводам внутри стационара и к выписке.</w:t>
      </w:r>
    </w:p>
    <w:p w:rsidR="00294B12" w:rsidRDefault="00294B12" w:rsidP="00294B12">
      <w:pPr>
        <w:widowControl w:val="0"/>
        <w:numPr>
          <w:ilvl w:val="0"/>
          <w:numId w:val="24"/>
        </w:numPr>
        <w:ind w:left="567" w:hanging="567"/>
        <w:jc w:val="both"/>
        <w:rPr>
          <w:sz w:val="24"/>
          <w:szCs w:val="24"/>
        </w:rPr>
      </w:pPr>
      <w:r>
        <w:rPr>
          <w:sz w:val="24"/>
          <w:szCs w:val="24"/>
        </w:rPr>
        <w:t>Контроль наличия и исправности предметов ухода, суден, мочеприемников, грелок, пузырей со льдом, средств индивидуальной защиты.</w:t>
      </w:r>
    </w:p>
    <w:p w:rsidR="00294B12" w:rsidRDefault="00294B12" w:rsidP="00294B12">
      <w:pPr>
        <w:widowControl w:val="0"/>
        <w:numPr>
          <w:ilvl w:val="0"/>
          <w:numId w:val="24"/>
        </w:numPr>
        <w:ind w:left="567" w:hanging="567"/>
        <w:jc w:val="both"/>
        <w:rPr>
          <w:sz w:val="24"/>
          <w:szCs w:val="24"/>
        </w:rPr>
      </w:pPr>
      <w:r>
        <w:rPr>
          <w:sz w:val="24"/>
          <w:szCs w:val="24"/>
        </w:rPr>
        <w:t>Участие в обучении пациентов и их родственников элементарным навыкам гигиены и ухода на дому (по поручению медсестры).</w:t>
      </w:r>
    </w:p>
    <w:p w:rsidR="00294B12" w:rsidRDefault="00294B12" w:rsidP="00294B12">
      <w:pPr>
        <w:widowControl w:val="0"/>
        <w:numPr>
          <w:ilvl w:val="0"/>
          <w:numId w:val="24"/>
        </w:numPr>
        <w:ind w:left="567" w:hanging="567"/>
        <w:jc w:val="both"/>
        <w:rPr>
          <w:sz w:val="24"/>
          <w:szCs w:val="24"/>
        </w:rPr>
      </w:pPr>
      <w:r>
        <w:rPr>
          <w:sz w:val="24"/>
          <w:szCs w:val="24"/>
        </w:rPr>
        <w:t>Смена подкладных пеленок и впитывающих средств у пациентов с недостаточностью самообслуживания.</w:t>
      </w:r>
    </w:p>
    <w:p w:rsidR="00294B12" w:rsidRDefault="00294B12" w:rsidP="00294B12">
      <w:pPr>
        <w:widowControl w:val="0"/>
        <w:numPr>
          <w:ilvl w:val="0"/>
          <w:numId w:val="24"/>
        </w:numPr>
        <w:ind w:left="567" w:hanging="567"/>
        <w:jc w:val="both"/>
        <w:rPr>
          <w:sz w:val="24"/>
          <w:szCs w:val="24"/>
        </w:rPr>
      </w:pPr>
      <w:r>
        <w:rPr>
          <w:sz w:val="24"/>
          <w:szCs w:val="24"/>
        </w:rPr>
        <w:t>Сортировка и своевременная доставка использованного белья в прачечную, получение чистого белья в отделение.</w:t>
      </w:r>
    </w:p>
    <w:p w:rsidR="00294B12" w:rsidRDefault="00294B12" w:rsidP="00294B12">
      <w:pPr>
        <w:widowControl w:val="0"/>
        <w:jc w:val="both"/>
        <w:rPr>
          <w:sz w:val="24"/>
          <w:szCs w:val="24"/>
        </w:rPr>
      </w:pPr>
    </w:p>
    <w:p w:rsidR="00294B12" w:rsidRDefault="00294B12" w:rsidP="00294B12">
      <w:pPr>
        <w:widowControl w:val="0"/>
        <w:jc w:val="center"/>
        <w:rPr>
          <w:b/>
          <w:bCs/>
          <w:sz w:val="24"/>
          <w:szCs w:val="24"/>
        </w:rPr>
      </w:pPr>
      <w:r>
        <w:rPr>
          <w:b/>
          <w:bCs/>
          <w:sz w:val="24"/>
          <w:szCs w:val="24"/>
        </w:rPr>
        <w:t>Питание</w:t>
      </w:r>
    </w:p>
    <w:p w:rsidR="00294B12" w:rsidRDefault="00294B12" w:rsidP="00294B12">
      <w:pPr>
        <w:widowControl w:val="0"/>
        <w:numPr>
          <w:ilvl w:val="0"/>
          <w:numId w:val="26"/>
        </w:numPr>
        <w:ind w:left="567" w:hanging="567"/>
        <w:jc w:val="both"/>
        <w:rPr>
          <w:sz w:val="24"/>
          <w:szCs w:val="24"/>
        </w:rPr>
      </w:pPr>
      <w:r>
        <w:rPr>
          <w:sz w:val="24"/>
          <w:szCs w:val="24"/>
        </w:rPr>
        <w:t>Организация и раздача пищи больным, кормление тяжелобольных взрослых и детей с учетом их состояния и режима питания.</w:t>
      </w:r>
    </w:p>
    <w:p w:rsidR="00294B12" w:rsidRDefault="00294B12" w:rsidP="00294B12">
      <w:pPr>
        <w:widowControl w:val="0"/>
        <w:numPr>
          <w:ilvl w:val="0"/>
          <w:numId w:val="26"/>
        </w:numPr>
        <w:ind w:left="567" w:hanging="567"/>
        <w:jc w:val="both"/>
        <w:rPr>
          <w:sz w:val="24"/>
          <w:szCs w:val="24"/>
        </w:rPr>
      </w:pPr>
      <w:r>
        <w:rPr>
          <w:sz w:val="24"/>
          <w:szCs w:val="24"/>
        </w:rPr>
        <w:t>Кормление детей раннего возраста, подогрев смесей для вскармливания, обработка бутылочек, сосок и посуды.</w:t>
      </w:r>
    </w:p>
    <w:p w:rsidR="00294B12" w:rsidRDefault="00294B12" w:rsidP="00294B12">
      <w:pPr>
        <w:widowControl w:val="0"/>
        <w:numPr>
          <w:ilvl w:val="0"/>
          <w:numId w:val="26"/>
        </w:numPr>
        <w:ind w:left="567" w:hanging="567"/>
        <w:jc w:val="both"/>
        <w:rPr>
          <w:sz w:val="24"/>
          <w:szCs w:val="24"/>
        </w:rPr>
      </w:pPr>
      <w:proofErr w:type="gramStart"/>
      <w:r>
        <w:rPr>
          <w:sz w:val="24"/>
          <w:szCs w:val="24"/>
        </w:rPr>
        <w:t>Контроль за</w:t>
      </w:r>
      <w:proofErr w:type="gramEnd"/>
      <w:r>
        <w:rPr>
          <w:sz w:val="24"/>
          <w:szCs w:val="24"/>
        </w:rPr>
        <w:t xml:space="preserve"> передачами и посещением больных в соответствии с установленным режимом отделения.</w:t>
      </w:r>
    </w:p>
    <w:p w:rsidR="00294B12" w:rsidRDefault="00294B12" w:rsidP="00294B12">
      <w:pPr>
        <w:widowControl w:val="0"/>
        <w:numPr>
          <w:ilvl w:val="0"/>
          <w:numId w:val="26"/>
        </w:numPr>
        <w:ind w:left="567" w:hanging="567"/>
        <w:jc w:val="both"/>
        <w:rPr>
          <w:sz w:val="24"/>
          <w:szCs w:val="24"/>
        </w:rPr>
      </w:pPr>
      <w:r>
        <w:rPr>
          <w:bCs/>
          <w:sz w:val="24"/>
          <w:szCs w:val="24"/>
        </w:rPr>
        <w:t>Контроль соблюдения питьевого режима и ограничений по жидкости у отдельных категорий пациентов (по назначению врача/медсестры).</w:t>
      </w:r>
    </w:p>
    <w:p w:rsidR="00294B12" w:rsidRDefault="00294B12" w:rsidP="00294B12">
      <w:pPr>
        <w:widowControl w:val="0"/>
        <w:numPr>
          <w:ilvl w:val="0"/>
          <w:numId w:val="26"/>
        </w:numPr>
        <w:ind w:left="567" w:hanging="567"/>
        <w:jc w:val="both"/>
        <w:rPr>
          <w:sz w:val="24"/>
          <w:szCs w:val="24"/>
        </w:rPr>
      </w:pPr>
      <w:r>
        <w:rPr>
          <w:bCs/>
          <w:sz w:val="24"/>
          <w:szCs w:val="24"/>
        </w:rPr>
        <w:t>Ведение учета приема пищи и жидкости у тяжелобольных и ослабленных пациентов (журналы, листы наблюдения) по установленной форме.</w:t>
      </w:r>
    </w:p>
    <w:p w:rsidR="00294B12" w:rsidRDefault="00294B12" w:rsidP="00294B12">
      <w:pPr>
        <w:widowControl w:val="0"/>
        <w:ind w:left="567"/>
        <w:jc w:val="center"/>
        <w:rPr>
          <w:b/>
          <w:bCs/>
          <w:sz w:val="24"/>
          <w:szCs w:val="24"/>
        </w:rPr>
      </w:pPr>
    </w:p>
    <w:p w:rsidR="00294B12" w:rsidRDefault="00294B12" w:rsidP="00294B12">
      <w:pPr>
        <w:widowControl w:val="0"/>
        <w:ind w:left="567"/>
        <w:jc w:val="center"/>
        <w:rPr>
          <w:sz w:val="24"/>
          <w:szCs w:val="24"/>
        </w:rPr>
      </w:pPr>
      <w:r>
        <w:rPr>
          <w:b/>
          <w:bCs/>
          <w:sz w:val="24"/>
          <w:szCs w:val="24"/>
        </w:rPr>
        <w:t>Исследования и измерения</w:t>
      </w:r>
    </w:p>
    <w:p w:rsidR="00294B12" w:rsidRDefault="00294B12" w:rsidP="00294B12">
      <w:pPr>
        <w:widowControl w:val="0"/>
        <w:numPr>
          <w:ilvl w:val="0"/>
          <w:numId w:val="28"/>
        </w:numPr>
        <w:ind w:left="567" w:hanging="567"/>
        <w:jc w:val="both"/>
        <w:rPr>
          <w:sz w:val="24"/>
          <w:szCs w:val="24"/>
        </w:rPr>
      </w:pPr>
      <w:r>
        <w:rPr>
          <w:sz w:val="24"/>
          <w:szCs w:val="24"/>
        </w:rPr>
        <w:t>Определение частоты и основных характеристик пульса, оформление результатов наблюдения.</w:t>
      </w:r>
    </w:p>
    <w:p w:rsidR="00294B12" w:rsidRDefault="00294B12" w:rsidP="00294B12">
      <w:pPr>
        <w:widowControl w:val="0"/>
        <w:numPr>
          <w:ilvl w:val="0"/>
          <w:numId w:val="28"/>
        </w:numPr>
        <w:ind w:left="567" w:hanging="567"/>
        <w:jc w:val="both"/>
        <w:rPr>
          <w:sz w:val="24"/>
          <w:szCs w:val="24"/>
        </w:rPr>
      </w:pPr>
      <w:r>
        <w:rPr>
          <w:sz w:val="24"/>
          <w:szCs w:val="24"/>
        </w:rPr>
        <w:t>Подсчет частоты дыхательных движений, оценка характера дыхания, фиксация данных наблюдения.</w:t>
      </w:r>
    </w:p>
    <w:p w:rsidR="00294B12" w:rsidRDefault="00294B12" w:rsidP="00294B12">
      <w:pPr>
        <w:widowControl w:val="0"/>
        <w:numPr>
          <w:ilvl w:val="0"/>
          <w:numId w:val="28"/>
        </w:numPr>
        <w:ind w:left="567" w:hanging="567"/>
        <w:jc w:val="both"/>
        <w:rPr>
          <w:sz w:val="24"/>
          <w:szCs w:val="24"/>
        </w:rPr>
      </w:pPr>
      <w:r>
        <w:rPr>
          <w:sz w:val="24"/>
          <w:szCs w:val="24"/>
        </w:rPr>
        <w:t xml:space="preserve">Измерение артериального давления </w:t>
      </w:r>
      <w:proofErr w:type="spellStart"/>
      <w:r>
        <w:rPr>
          <w:sz w:val="24"/>
          <w:szCs w:val="24"/>
        </w:rPr>
        <w:t>неинвазивным</w:t>
      </w:r>
      <w:proofErr w:type="spellEnd"/>
      <w:r>
        <w:rPr>
          <w:sz w:val="24"/>
          <w:szCs w:val="24"/>
        </w:rPr>
        <w:t xml:space="preserve"> методом, регистрация результатов.</w:t>
      </w:r>
    </w:p>
    <w:p w:rsidR="00294B12" w:rsidRDefault="00294B12" w:rsidP="00294B12">
      <w:pPr>
        <w:widowControl w:val="0"/>
        <w:numPr>
          <w:ilvl w:val="0"/>
          <w:numId w:val="28"/>
        </w:numPr>
        <w:ind w:left="567" w:hanging="567"/>
        <w:jc w:val="both"/>
        <w:rPr>
          <w:sz w:val="24"/>
          <w:szCs w:val="24"/>
        </w:rPr>
      </w:pPr>
      <w:r>
        <w:rPr>
          <w:sz w:val="24"/>
          <w:szCs w:val="24"/>
        </w:rPr>
        <w:t>Измерение температуры тела, ведение температурного листа и построение температурной кривой.</w:t>
      </w:r>
    </w:p>
    <w:p w:rsidR="00294B12" w:rsidRDefault="00294B12" w:rsidP="00294B12">
      <w:pPr>
        <w:widowControl w:val="0"/>
        <w:numPr>
          <w:ilvl w:val="0"/>
          <w:numId w:val="28"/>
        </w:numPr>
        <w:ind w:left="567" w:hanging="567"/>
        <w:jc w:val="both"/>
        <w:rPr>
          <w:sz w:val="24"/>
          <w:szCs w:val="24"/>
        </w:rPr>
      </w:pPr>
      <w:r>
        <w:rPr>
          <w:sz w:val="24"/>
          <w:szCs w:val="24"/>
        </w:rPr>
        <w:t>Сбор кала, мочи, мокроты для клинических, бактериологических и микроскопических исследований с соблюдением правил.</w:t>
      </w:r>
    </w:p>
    <w:p w:rsidR="00294B12" w:rsidRDefault="00294B12" w:rsidP="00294B12">
      <w:pPr>
        <w:widowControl w:val="0"/>
        <w:numPr>
          <w:ilvl w:val="0"/>
          <w:numId w:val="28"/>
        </w:numPr>
        <w:ind w:left="567" w:hanging="567"/>
        <w:jc w:val="both"/>
        <w:rPr>
          <w:sz w:val="24"/>
          <w:szCs w:val="24"/>
        </w:rPr>
      </w:pPr>
      <w:r>
        <w:rPr>
          <w:sz w:val="24"/>
          <w:szCs w:val="24"/>
        </w:rPr>
        <w:t>Взятие мазков из зева, носа, прямой кишки по назначению врача и под контролем медсестры.</w:t>
      </w:r>
    </w:p>
    <w:p w:rsidR="00294B12" w:rsidRDefault="00294B12" w:rsidP="00294B12">
      <w:pPr>
        <w:widowControl w:val="0"/>
        <w:numPr>
          <w:ilvl w:val="0"/>
          <w:numId w:val="28"/>
        </w:numPr>
        <w:ind w:left="567" w:hanging="567"/>
        <w:jc w:val="both"/>
        <w:rPr>
          <w:sz w:val="24"/>
          <w:szCs w:val="24"/>
        </w:rPr>
      </w:pPr>
      <w:r>
        <w:rPr>
          <w:sz w:val="24"/>
          <w:szCs w:val="24"/>
        </w:rPr>
        <w:t>Подготовка больных к рентгенологическим исследованиям, УЗИ, эндоскопии, МСКТ, МРТ (информирование, соблюдение режима, подготовка кожи и одежды).</w:t>
      </w:r>
    </w:p>
    <w:p w:rsidR="00294B12" w:rsidRDefault="00294B12" w:rsidP="00294B12">
      <w:pPr>
        <w:widowControl w:val="0"/>
        <w:numPr>
          <w:ilvl w:val="0"/>
          <w:numId w:val="28"/>
        </w:numPr>
        <w:ind w:left="567" w:hanging="567"/>
        <w:jc w:val="both"/>
        <w:rPr>
          <w:sz w:val="24"/>
          <w:szCs w:val="24"/>
        </w:rPr>
      </w:pPr>
      <w:r>
        <w:rPr>
          <w:sz w:val="24"/>
          <w:szCs w:val="24"/>
        </w:rPr>
        <w:t>Участие во взятии крови из пальца и вены (подготовка места, инструментария, укладка отходов), соблюдение правил асептики.</w:t>
      </w:r>
    </w:p>
    <w:p w:rsidR="00294B12" w:rsidRDefault="00294B12" w:rsidP="00294B12">
      <w:pPr>
        <w:widowControl w:val="0"/>
        <w:numPr>
          <w:ilvl w:val="0"/>
          <w:numId w:val="28"/>
        </w:numPr>
        <w:ind w:left="567" w:hanging="567"/>
        <w:jc w:val="both"/>
        <w:rPr>
          <w:sz w:val="24"/>
          <w:szCs w:val="24"/>
        </w:rPr>
      </w:pPr>
      <w:r>
        <w:rPr>
          <w:sz w:val="24"/>
          <w:szCs w:val="24"/>
        </w:rPr>
        <w:t xml:space="preserve">Сбор мочи по методикам </w:t>
      </w:r>
      <w:proofErr w:type="spellStart"/>
      <w:r>
        <w:rPr>
          <w:sz w:val="24"/>
          <w:szCs w:val="24"/>
        </w:rPr>
        <w:t>Аддиса</w:t>
      </w:r>
      <w:proofErr w:type="spellEnd"/>
      <w:r>
        <w:rPr>
          <w:sz w:val="24"/>
          <w:szCs w:val="24"/>
        </w:rPr>
        <w:t xml:space="preserve">–Каковского, </w:t>
      </w:r>
      <w:proofErr w:type="spellStart"/>
      <w:r>
        <w:rPr>
          <w:sz w:val="24"/>
          <w:szCs w:val="24"/>
        </w:rPr>
        <w:t>Зимницкого</w:t>
      </w:r>
      <w:proofErr w:type="spellEnd"/>
      <w:r>
        <w:rPr>
          <w:sz w:val="24"/>
          <w:szCs w:val="24"/>
        </w:rPr>
        <w:t>, оформление сопроводительной документации.</w:t>
      </w:r>
    </w:p>
    <w:p w:rsidR="00294B12" w:rsidRDefault="00294B12" w:rsidP="00294B12">
      <w:pPr>
        <w:widowControl w:val="0"/>
        <w:numPr>
          <w:ilvl w:val="0"/>
          <w:numId w:val="28"/>
        </w:numPr>
        <w:ind w:left="567" w:hanging="567"/>
        <w:jc w:val="both"/>
        <w:rPr>
          <w:sz w:val="24"/>
          <w:szCs w:val="24"/>
        </w:rPr>
      </w:pPr>
      <w:r>
        <w:rPr>
          <w:sz w:val="24"/>
          <w:szCs w:val="24"/>
        </w:rPr>
        <w:t xml:space="preserve">Участие в проведении пробы </w:t>
      </w:r>
      <w:proofErr w:type="spellStart"/>
      <w:r>
        <w:rPr>
          <w:sz w:val="24"/>
          <w:szCs w:val="24"/>
        </w:rPr>
        <w:t>Реберга</w:t>
      </w:r>
      <w:proofErr w:type="spellEnd"/>
      <w:r>
        <w:rPr>
          <w:sz w:val="24"/>
          <w:szCs w:val="24"/>
        </w:rPr>
        <w:t xml:space="preserve"> (сбор мочи, контроль сохранности и доставки биоматериала).</w:t>
      </w:r>
    </w:p>
    <w:p w:rsidR="00294B12" w:rsidRDefault="00294B12" w:rsidP="00294B12">
      <w:pPr>
        <w:widowControl w:val="0"/>
        <w:numPr>
          <w:ilvl w:val="0"/>
          <w:numId w:val="28"/>
        </w:numPr>
        <w:ind w:left="567" w:hanging="567"/>
        <w:jc w:val="both"/>
        <w:rPr>
          <w:sz w:val="24"/>
          <w:szCs w:val="24"/>
        </w:rPr>
      </w:pPr>
      <w:r>
        <w:rPr>
          <w:sz w:val="24"/>
          <w:szCs w:val="24"/>
        </w:rPr>
        <w:t>Регистрация суточного диуреза: сбор мочи, подсчет объема, занесение данных в лист наблюдения.</w:t>
      </w:r>
    </w:p>
    <w:p w:rsidR="00294B12" w:rsidRDefault="00294B12" w:rsidP="00294B12">
      <w:pPr>
        <w:widowControl w:val="0"/>
        <w:numPr>
          <w:ilvl w:val="0"/>
          <w:numId w:val="28"/>
        </w:numPr>
        <w:ind w:left="567" w:hanging="567"/>
        <w:jc w:val="both"/>
        <w:rPr>
          <w:sz w:val="24"/>
          <w:szCs w:val="24"/>
        </w:rPr>
      </w:pPr>
      <w:r>
        <w:rPr>
          <w:sz w:val="24"/>
          <w:szCs w:val="24"/>
        </w:rPr>
        <w:t xml:space="preserve">Своевременная доставка собранного биоматериала (кровь, моча, кал, мокрота и др.) в </w:t>
      </w:r>
      <w:proofErr w:type="spellStart"/>
      <w:r>
        <w:rPr>
          <w:sz w:val="24"/>
          <w:szCs w:val="24"/>
        </w:rPr>
        <w:t>клинико</w:t>
      </w:r>
      <w:r>
        <w:rPr>
          <w:sz w:val="24"/>
          <w:szCs w:val="24"/>
        </w:rPr>
        <w:noBreakHyphen/>
        <w:t>диагностическую</w:t>
      </w:r>
      <w:proofErr w:type="spellEnd"/>
      <w:r>
        <w:rPr>
          <w:sz w:val="24"/>
          <w:szCs w:val="24"/>
        </w:rPr>
        <w:t xml:space="preserve"> лабораторию с соблюдением условий транспортировки.</w:t>
      </w:r>
    </w:p>
    <w:p w:rsidR="00294B12" w:rsidRDefault="00294B12" w:rsidP="00294B12">
      <w:pPr>
        <w:widowControl w:val="0"/>
        <w:jc w:val="center"/>
        <w:rPr>
          <w:sz w:val="24"/>
          <w:szCs w:val="24"/>
        </w:rPr>
      </w:pPr>
    </w:p>
    <w:p w:rsidR="00294B12" w:rsidRDefault="00294B12" w:rsidP="00294B12">
      <w:pPr>
        <w:widowControl w:val="0"/>
        <w:jc w:val="center"/>
        <w:rPr>
          <w:b/>
          <w:bCs/>
          <w:sz w:val="24"/>
          <w:szCs w:val="24"/>
        </w:rPr>
      </w:pPr>
      <w:r>
        <w:rPr>
          <w:b/>
          <w:bCs/>
          <w:sz w:val="24"/>
          <w:szCs w:val="24"/>
        </w:rPr>
        <w:lastRenderedPageBreak/>
        <w:t>Манипуляции и неотложная помощь</w:t>
      </w:r>
    </w:p>
    <w:p w:rsidR="00294B12" w:rsidRDefault="00294B12" w:rsidP="00294B12">
      <w:pPr>
        <w:widowControl w:val="0"/>
        <w:numPr>
          <w:ilvl w:val="0"/>
          <w:numId w:val="30"/>
        </w:numPr>
        <w:ind w:left="567" w:hanging="567"/>
        <w:jc w:val="both"/>
        <w:rPr>
          <w:sz w:val="24"/>
          <w:szCs w:val="24"/>
        </w:rPr>
      </w:pPr>
      <w:r>
        <w:rPr>
          <w:sz w:val="24"/>
          <w:szCs w:val="24"/>
        </w:rPr>
        <w:t>Наружное применение лекарственных средств: закапывание капель в нос, глаза, уши, нанесение лекарств на кожу, растирания по назначению врача.</w:t>
      </w:r>
    </w:p>
    <w:p w:rsidR="00294B12" w:rsidRDefault="00294B12" w:rsidP="00294B12">
      <w:pPr>
        <w:widowControl w:val="0"/>
        <w:numPr>
          <w:ilvl w:val="0"/>
          <w:numId w:val="30"/>
        </w:numPr>
        <w:ind w:left="567" w:hanging="567"/>
        <w:jc w:val="both"/>
        <w:rPr>
          <w:sz w:val="24"/>
          <w:szCs w:val="24"/>
        </w:rPr>
      </w:pPr>
      <w:r>
        <w:rPr>
          <w:sz w:val="24"/>
          <w:szCs w:val="24"/>
        </w:rPr>
        <w:t xml:space="preserve">Пользование </w:t>
      </w:r>
      <w:proofErr w:type="spellStart"/>
      <w:r>
        <w:rPr>
          <w:sz w:val="24"/>
          <w:szCs w:val="24"/>
        </w:rPr>
        <w:t>спреями</w:t>
      </w:r>
      <w:proofErr w:type="spellEnd"/>
      <w:r>
        <w:rPr>
          <w:sz w:val="24"/>
          <w:szCs w:val="24"/>
        </w:rPr>
        <w:t xml:space="preserve"> и ингаляторами в рамках ухода.</w:t>
      </w:r>
    </w:p>
    <w:p w:rsidR="00294B12" w:rsidRDefault="00294B12" w:rsidP="00294B12">
      <w:pPr>
        <w:widowControl w:val="0"/>
        <w:numPr>
          <w:ilvl w:val="0"/>
          <w:numId w:val="30"/>
        </w:numPr>
        <w:ind w:left="567" w:hanging="567"/>
        <w:jc w:val="both"/>
        <w:rPr>
          <w:sz w:val="24"/>
          <w:szCs w:val="24"/>
        </w:rPr>
      </w:pPr>
      <w:r>
        <w:rPr>
          <w:sz w:val="24"/>
          <w:szCs w:val="24"/>
        </w:rPr>
        <w:t>Постановка горчичников, компрессов, грелок, пузырей со льдом с учетом возрастных особенностей и противопоказаний.</w:t>
      </w:r>
    </w:p>
    <w:p w:rsidR="00294B12" w:rsidRDefault="00294B12" w:rsidP="00294B12">
      <w:pPr>
        <w:widowControl w:val="0"/>
        <w:numPr>
          <w:ilvl w:val="0"/>
          <w:numId w:val="30"/>
        </w:numPr>
        <w:ind w:left="567" w:hanging="567"/>
        <w:jc w:val="both"/>
        <w:rPr>
          <w:sz w:val="24"/>
          <w:szCs w:val="24"/>
        </w:rPr>
      </w:pPr>
      <w:r>
        <w:rPr>
          <w:sz w:val="24"/>
          <w:szCs w:val="24"/>
        </w:rPr>
        <w:t>Выполнение очистительных, лечебных и сифонных клизм, постановка газоотводной трубки по назначению врача.</w:t>
      </w:r>
    </w:p>
    <w:p w:rsidR="00294B12" w:rsidRDefault="00294B12" w:rsidP="00294B12">
      <w:pPr>
        <w:widowControl w:val="0"/>
        <w:numPr>
          <w:ilvl w:val="0"/>
          <w:numId w:val="30"/>
        </w:numPr>
        <w:ind w:left="567" w:hanging="567"/>
        <w:jc w:val="both"/>
        <w:rPr>
          <w:sz w:val="24"/>
          <w:szCs w:val="24"/>
        </w:rPr>
      </w:pPr>
      <w:r>
        <w:rPr>
          <w:sz w:val="24"/>
          <w:szCs w:val="24"/>
        </w:rPr>
        <w:t>Участие в выполнении подкожных, внутримышечных и внутривенных инъекций (подготовка рабочего места, шприцев, лекарств, фиксирование пациента, утилизация отходов).</w:t>
      </w:r>
    </w:p>
    <w:p w:rsidR="00294B12" w:rsidRDefault="00294B12" w:rsidP="00294B12">
      <w:pPr>
        <w:widowControl w:val="0"/>
        <w:numPr>
          <w:ilvl w:val="0"/>
          <w:numId w:val="30"/>
        </w:numPr>
        <w:ind w:left="567" w:hanging="567"/>
        <w:jc w:val="both"/>
        <w:rPr>
          <w:sz w:val="24"/>
          <w:szCs w:val="24"/>
        </w:rPr>
      </w:pPr>
      <w:r>
        <w:rPr>
          <w:sz w:val="24"/>
          <w:szCs w:val="24"/>
        </w:rPr>
        <w:t>Участие в катетеризации периферических вен (подготовка и фиксация конечности, подача инструментария, наблюдение за состоянием пациента).</w:t>
      </w:r>
    </w:p>
    <w:p w:rsidR="00294B12" w:rsidRDefault="00294B12" w:rsidP="00294B12">
      <w:pPr>
        <w:widowControl w:val="0"/>
        <w:numPr>
          <w:ilvl w:val="0"/>
          <w:numId w:val="30"/>
        </w:numPr>
        <w:ind w:left="567" w:hanging="567"/>
        <w:jc w:val="both"/>
        <w:rPr>
          <w:sz w:val="24"/>
          <w:szCs w:val="24"/>
        </w:rPr>
      </w:pPr>
      <w:r>
        <w:rPr>
          <w:sz w:val="24"/>
          <w:szCs w:val="24"/>
        </w:rPr>
        <w:t>Участие во внутривенных вливаниях (</w:t>
      </w:r>
      <w:proofErr w:type="gramStart"/>
      <w:r>
        <w:rPr>
          <w:sz w:val="24"/>
          <w:szCs w:val="24"/>
        </w:rPr>
        <w:t>контроль за</w:t>
      </w:r>
      <w:proofErr w:type="gramEnd"/>
      <w:r>
        <w:rPr>
          <w:sz w:val="24"/>
          <w:szCs w:val="24"/>
        </w:rPr>
        <w:t xml:space="preserve"> состоянием пациента, наблюдение за местом пункции, смена систем по указанию медсестры).</w:t>
      </w:r>
    </w:p>
    <w:p w:rsidR="00294B12" w:rsidRDefault="00294B12" w:rsidP="00294B12">
      <w:pPr>
        <w:widowControl w:val="0"/>
        <w:numPr>
          <w:ilvl w:val="0"/>
          <w:numId w:val="30"/>
        </w:numPr>
        <w:ind w:left="567" w:hanging="567"/>
        <w:jc w:val="both"/>
        <w:rPr>
          <w:sz w:val="24"/>
          <w:szCs w:val="24"/>
        </w:rPr>
      </w:pPr>
      <w:r>
        <w:rPr>
          <w:sz w:val="24"/>
          <w:szCs w:val="24"/>
        </w:rPr>
        <w:t>Оказание первой помощи при рвоте (придание безопасного положения, обеспечение дыхательных путей, уход за полостью рта).</w:t>
      </w:r>
    </w:p>
    <w:p w:rsidR="00294B12" w:rsidRDefault="00294B12" w:rsidP="00294B12">
      <w:pPr>
        <w:widowControl w:val="0"/>
        <w:numPr>
          <w:ilvl w:val="0"/>
          <w:numId w:val="30"/>
        </w:numPr>
        <w:ind w:left="567" w:hanging="567"/>
        <w:jc w:val="both"/>
        <w:rPr>
          <w:sz w:val="24"/>
          <w:szCs w:val="24"/>
        </w:rPr>
      </w:pPr>
      <w:r>
        <w:rPr>
          <w:sz w:val="24"/>
          <w:szCs w:val="24"/>
        </w:rPr>
        <w:t>Первая помощь при гипертермии (создание щадящего режима, физические методы охлаждения, наблюдение).</w:t>
      </w:r>
    </w:p>
    <w:p w:rsidR="00294B12" w:rsidRDefault="00294B12" w:rsidP="00294B12">
      <w:pPr>
        <w:widowControl w:val="0"/>
        <w:numPr>
          <w:ilvl w:val="0"/>
          <w:numId w:val="30"/>
        </w:numPr>
        <w:ind w:left="567" w:hanging="567"/>
        <w:jc w:val="both"/>
        <w:rPr>
          <w:sz w:val="24"/>
          <w:szCs w:val="24"/>
        </w:rPr>
      </w:pPr>
      <w:r>
        <w:rPr>
          <w:sz w:val="24"/>
          <w:szCs w:val="24"/>
        </w:rPr>
        <w:t>Помощь при судорогах (обеспечение безопасности, контроль дыхания, вызов медицинского персонала).</w:t>
      </w:r>
    </w:p>
    <w:p w:rsidR="00294B12" w:rsidRDefault="00294B12" w:rsidP="00294B12">
      <w:pPr>
        <w:widowControl w:val="0"/>
        <w:numPr>
          <w:ilvl w:val="0"/>
          <w:numId w:val="30"/>
        </w:numPr>
        <w:ind w:left="567" w:hanging="567"/>
        <w:jc w:val="both"/>
        <w:rPr>
          <w:sz w:val="24"/>
          <w:szCs w:val="24"/>
        </w:rPr>
      </w:pPr>
      <w:r>
        <w:rPr>
          <w:sz w:val="24"/>
          <w:szCs w:val="24"/>
        </w:rPr>
        <w:t>Первая помощь при нарушении сознания (оценка дыхания и кровообращения, придание устойчивого положения, вызов помощи).</w:t>
      </w:r>
    </w:p>
    <w:p w:rsidR="00294B12" w:rsidRDefault="00294B12" w:rsidP="00294B12">
      <w:pPr>
        <w:widowControl w:val="0"/>
        <w:numPr>
          <w:ilvl w:val="0"/>
          <w:numId w:val="30"/>
        </w:numPr>
        <w:ind w:left="567" w:hanging="567"/>
        <w:jc w:val="both"/>
        <w:rPr>
          <w:sz w:val="24"/>
          <w:szCs w:val="24"/>
        </w:rPr>
      </w:pPr>
      <w:r>
        <w:rPr>
          <w:sz w:val="24"/>
          <w:szCs w:val="24"/>
        </w:rPr>
        <w:t>Первая помощь при ларингоспазме (обеспечение притока воздуха, придание оптимального положения, немедленное привлечение медицинского персонала).</w:t>
      </w:r>
    </w:p>
    <w:p w:rsidR="00294B12" w:rsidRDefault="00294B12" w:rsidP="00294B12">
      <w:pPr>
        <w:widowControl w:val="0"/>
        <w:numPr>
          <w:ilvl w:val="0"/>
          <w:numId w:val="30"/>
        </w:numPr>
        <w:ind w:left="567" w:hanging="567"/>
        <w:jc w:val="both"/>
        <w:rPr>
          <w:sz w:val="24"/>
          <w:szCs w:val="24"/>
        </w:rPr>
      </w:pPr>
      <w:r>
        <w:rPr>
          <w:sz w:val="24"/>
          <w:szCs w:val="24"/>
        </w:rPr>
        <w:t>Первая помощь при развитии дыхательной недостаточности (обеспечение положения, облегчающего дыхание, контроль частоты и характера дыхания, оксигенотерапия по назначению).</w:t>
      </w:r>
    </w:p>
    <w:p w:rsidR="00294B12" w:rsidRDefault="00294B12" w:rsidP="00294B12">
      <w:pPr>
        <w:widowControl w:val="0"/>
        <w:numPr>
          <w:ilvl w:val="0"/>
          <w:numId w:val="30"/>
        </w:numPr>
        <w:ind w:left="567" w:hanging="567"/>
        <w:jc w:val="both"/>
        <w:rPr>
          <w:sz w:val="24"/>
          <w:szCs w:val="24"/>
        </w:rPr>
      </w:pPr>
      <w:r>
        <w:rPr>
          <w:sz w:val="24"/>
          <w:szCs w:val="24"/>
        </w:rPr>
        <w:t>Выполнение непрямого массажа сердца и искусственного дыхания (на фантомах обязательно, при реанимации — в составе бригады по алгоритмам).</w:t>
      </w:r>
    </w:p>
    <w:p w:rsidR="00294B12" w:rsidRDefault="00294B12" w:rsidP="00294B12">
      <w:pPr>
        <w:widowControl w:val="0"/>
        <w:numPr>
          <w:ilvl w:val="0"/>
          <w:numId w:val="30"/>
        </w:numPr>
        <w:ind w:left="567" w:hanging="567"/>
        <w:jc w:val="both"/>
        <w:rPr>
          <w:sz w:val="24"/>
          <w:szCs w:val="24"/>
        </w:rPr>
      </w:pPr>
      <w:r>
        <w:rPr>
          <w:sz w:val="24"/>
          <w:szCs w:val="24"/>
        </w:rPr>
        <w:t>Первая помощь при желудочных, кишечных, носовых, легочных кровотечениях (придание оптимального положения, холод, контроль состояния, вызов врача).</w:t>
      </w:r>
    </w:p>
    <w:p w:rsidR="00294B12" w:rsidRDefault="00294B12" w:rsidP="00294B12">
      <w:pPr>
        <w:widowControl w:val="0"/>
        <w:numPr>
          <w:ilvl w:val="0"/>
          <w:numId w:val="30"/>
        </w:numPr>
        <w:ind w:left="567" w:hanging="567"/>
        <w:jc w:val="both"/>
        <w:rPr>
          <w:sz w:val="24"/>
          <w:szCs w:val="24"/>
        </w:rPr>
      </w:pPr>
      <w:r>
        <w:rPr>
          <w:sz w:val="24"/>
          <w:szCs w:val="24"/>
        </w:rPr>
        <w:t>Первая помощь при острых отравлениях (прекращение контакта с токсином, обеспечение доступа воздуха, наблюдение до прибытия врача).</w:t>
      </w:r>
    </w:p>
    <w:p w:rsidR="00294B12" w:rsidRDefault="00294B12" w:rsidP="00294B12">
      <w:pPr>
        <w:widowControl w:val="0"/>
        <w:numPr>
          <w:ilvl w:val="0"/>
          <w:numId w:val="30"/>
        </w:numPr>
        <w:ind w:left="567" w:hanging="567"/>
        <w:jc w:val="both"/>
        <w:rPr>
          <w:sz w:val="24"/>
          <w:szCs w:val="24"/>
        </w:rPr>
      </w:pPr>
      <w:r>
        <w:rPr>
          <w:sz w:val="24"/>
          <w:szCs w:val="24"/>
        </w:rPr>
        <w:t>Первая помощь при инородных телах дыхательных путей и других локализаций (алгоритм устранения обструкции, вызов помощи).</w:t>
      </w:r>
    </w:p>
    <w:p w:rsidR="00294B12" w:rsidRDefault="00294B12" w:rsidP="00294B12">
      <w:pPr>
        <w:widowControl w:val="0"/>
        <w:numPr>
          <w:ilvl w:val="0"/>
          <w:numId w:val="30"/>
        </w:numPr>
        <w:ind w:left="567" w:hanging="567"/>
        <w:jc w:val="both"/>
        <w:rPr>
          <w:sz w:val="24"/>
          <w:szCs w:val="24"/>
        </w:rPr>
      </w:pPr>
      <w:r>
        <w:rPr>
          <w:sz w:val="24"/>
          <w:szCs w:val="24"/>
        </w:rPr>
        <w:t>Первая помощь при артериальной гипотонии (горизонтальное положение с приподнятыми ногами, контроль жизненных показателей).</w:t>
      </w:r>
    </w:p>
    <w:p w:rsidR="00294B12" w:rsidRDefault="00294B12" w:rsidP="00294B12">
      <w:pPr>
        <w:widowControl w:val="0"/>
        <w:numPr>
          <w:ilvl w:val="0"/>
          <w:numId w:val="30"/>
        </w:numPr>
        <w:ind w:left="567" w:hanging="567"/>
        <w:jc w:val="both"/>
        <w:rPr>
          <w:sz w:val="24"/>
          <w:szCs w:val="24"/>
        </w:rPr>
      </w:pPr>
      <w:r>
        <w:rPr>
          <w:sz w:val="24"/>
          <w:szCs w:val="24"/>
        </w:rPr>
        <w:t>Первая помощь при поражении электрическим током (прекращение воздействия тока, соблюдение собственной безопасности, оценка жизненных функций).</w:t>
      </w:r>
    </w:p>
    <w:p w:rsidR="00294B12" w:rsidRDefault="00294B12" w:rsidP="00294B12">
      <w:pPr>
        <w:widowControl w:val="0"/>
        <w:numPr>
          <w:ilvl w:val="0"/>
          <w:numId w:val="30"/>
        </w:numPr>
        <w:ind w:left="567" w:hanging="567"/>
        <w:jc w:val="both"/>
        <w:rPr>
          <w:sz w:val="24"/>
          <w:szCs w:val="24"/>
        </w:rPr>
      </w:pPr>
      <w:r>
        <w:rPr>
          <w:sz w:val="24"/>
          <w:szCs w:val="24"/>
        </w:rPr>
        <w:t>Первая помощь при артериальном, венозном и капиллярном кровотечениях (давящая повязка, при необходимости жгут, контроль времени наложения).</w:t>
      </w:r>
    </w:p>
    <w:p w:rsidR="00294B12" w:rsidRDefault="00294B12" w:rsidP="00294B12">
      <w:pPr>
        <w:widowControl w:val="0"/>
        <w:numPr>
          <w:ilvl w:val="0"/>
          <w:numId w:val="30"/>
        </w:numPr>
        <w:ind w:left="567" w:hanging="567"/>
        <w:jc w:val="both"/>
        <w:rPr>
          <w:sz w:val="24"/>
          <w:szCs w:val="24"/>
        </w:rPr>
      </w:pPr>
      <w:proofErr w:type="gramStart"/>
      <w:r>
        <w:rPr>
          <w:sz w:val="24"/>
          <w:szCs w:val="24"/>
        </w:rPr>
        <w:t>Первая помощь при травмах (ушибах, растяжениях, вывихах, переломах): иммобилизация, создание покоя, вызов медицинской помощи.</w:t>
      </w:r>
      <w:proofErr w:type="gramEnd"/>
    </w:p>
    <w:p w:rsidR="00294B12" w:rsidRDefault="00294B12" w:rsidP="00294B12">
      <w:pPr>
        <w:widowControl w:val="0"/>
        <w:numPr>
          <w:ilvl w:val="0"/>
          <w:numId w:val="30"/>
        </w:numPr>
        <w:ind w:left="567" w:hanging="567"/>
        <w:jc w:val="both"/>
        <w:rPr>
          <w:sz w:val="24"/>
          <w:szCs w:val="24"/>
        </w:rPr>
      </w:pPr>
      <w:r>
        <w:rPr>
          <w:sz w:val="24"/>
          <w:szCs w:val="24"/>
        </w:rPr>
        <w:t>Первая помощь при остром коронарном синдроме (создание покоя, контроль состояния, вызов квалифицированной медицинской помощи).</w:t>
      </w:r>
    </w:p>
    <w:p w:rsidR="00294B12" w:rsidRDefault="00294B12" w:rsidP="00294B12">
      <w:pPr>
        <w:widowControl w:val="0"/>
        <w:numPr>
          <w:ilvl w:val="0"/>
          <w:numId w:val="30"/>
        </w:numPr>
        <w:ind w:left="567" w:hanging="567"/>
        <w:jc w:val="both"/>
        <w:rPr>
          <w:sz w:val="24"/>
          <w:szCs w:val="24"/>
        </w:rPr>
      </w:pPr>
      <w:r>
        <w:rPr>
          <w:sz w:val="24"/>
          <w:szCs w:val="24"/>
        </w:rPr>
        <w:t>Первая помощь при пневмотораксе (</w:t>
      </w:r>
      <w:proofErr w:type="spellStart"/>
      <w:r>
        <w:rPr>
          <w:sz w:val="24"/>
          <w:szCs w:val="24"/>
        </w:rPr>
        <w:t>полусидячее</w:t>
      </w:r>
      <w:proofErr w:type="spellEnd"/>
      <w:r>
        <w:rPr>
          <w:sz w:val="24"/>
          <w:szCs w:val="24"/>
        </w:rPr>
        <w:t xml:space="preserve"> положение, контроль дыхания, срочный вызов врача/СМП).</w:t>
      </w:r>
    </w:p>
    <w:p w:rsidR="00294B12" w:rsidRDefault="00294B12" w:rsidP="00294B12">
      <w:pPr>
        <w:widowControl w:val="0"/>
        <w:numPr>
          <w:ilvl w:val="0"/>
          <w:numId w:val="30"/>
        </w:numPr>
        <w:ind w:left="567" w:hanging="567"/>
        <w:jc w:val="both"/>
        <w:rPr>
          <w:sz w:val="24"/>
          <w:szCs w:val="24"/>
        </w:rPr>
      </w:pPr>
      <w:r>
        <w:rPr>
          <w:sz w:val="24"/>
          <w:szCs w:val="24"/>
        </w:rPr>
        <w:t>Первая помощь при коллапсе, обмороке, признаках шока (оптимальное положение, контроль дыхания и пульса, тепловой режим).</w:t>
      </w:r>
    </w:p>
    <w:p w:rsidR="00294B12" w:rsidRDefault="00294B12" w:rsidP="00294B12">
      <w:pPr>
        <w:widowControl w:val="0"/>
        <w:numPr>
          <w:ilvl w:val="0"/>
          <w:numId w:val="30"/>
        </w:numPr>
        <w:ind w:left="567" w:hanging="567"/>
        <w:jc w:val="both"/>
        <w:rPr>
          <w:sz w:val="24"/>
          <w:szCs w:val="24"/>
        </w:rPr>
      </w:pPr>
      <w:r>
        <w:rPr>
          <w:sz w:val="24"/>
          <w:szCs w:val="24"/>
        </w:rPr>
        <w:t xml:space="preserve">Констатация наступления биологической смерти (в пределах компетенции — распознавание признаков смерти по алгоритму, оформление передачи информации </w:t>
      </w:r>
      <w:r>
        <w:rPr>
          <w:sz w:val="24"/>
          <w:szCs w:val="24"/>
        </w:rPr>
        <w:lastRenderedPageBreak/>
        <w:t xml:space="preserve">медперсоналу) и соблюдение правил обращения с телом умершего. </w:t>
      </w:r>
    </w:p>
    <w:p w:rsidR="00294B12" w:rsidRDefault="00294B12" w:rsidP="00294B12">
      <w:pPr>
        <w:widowControl w:val="0"/>
        <w:jc w:val="right"/>
        <w:rPr>
          <w:sz w:val="24"/>
          <w:szCs w:val="24"/>
        </w:rPr>
      </w:pPr>
      <w:r>
        <w:rPr>
          <w:sz w:val="24"/>
          <w:szCs w:val="24"/>
        </w:rPr>
        <w:br w:type="page"/>
      </w:r>
      <w:r>
        <w:rPr>
          <w:sz w:val="24"/>
          <w:szCs w:val="24"/>
        </w:rPr>
        <w:lastRenderedPageBreak/>
        <w:t>Приложение 2.</w:t>
      </w:r>
    </w:p>
    <w:p w:rsidR="00294B12" w:rsidRDefault="00294B12" w:rsidP="00294B12">
      <w:pPr>
        <w:jc w:val="right"/>
        <w:outlineLvl w:val="0"/>
        <w:rPr>
          <w:sz w:val="24"/>
          <w:szCs w:val="24"/>
        </w:rPr>
      </w:pPr>
    </w:p>
    <w:p w:rsidR="00294B12" w:rsidRDefault="00294B12" w:rsidP="00294B12">
      <w:pPr>
        <w:jc w:val="center"/>
        <w:rPr>
          <w:b/>
          <w:bCs/>
          <w:sz w:val="24"/>
          <w:szCs w:val="24"/>
        </w:rPr>
      </w:pPr>
      <w:bookmarkStart w:id="4" w:name="_Hlk81994939"/>
      <w:r>
        <w:rPr>
          <w:b/>
          <w:bCs/>
          <w:sz w:val="24"/>
          <w:szCs w:val="24"/>
        </w:rPr>
        <w:t>ТРЕБОВАНИЯ К НАПИСАНИЮ РЕФЕРАТА</w:t>
      </w:r>
    </w:p>
    <w:p w:rsidR="00294B12" w:rsidRDefault="00294B12" w:rsidP="00294B12">
      <w:pPr>
        <w:pBdr>
          <w:bottom w:val="single" w:sz="12" w:space="1" w:color="auto"/>
        </w:pBdr>
        <w:tabs>
          <w:tab w:val="center" w:pos="5102"/>
        </w:tabs>
        <w:jc w:val="center"/>
        <w:rPr>
          <w:b/>
          <w:bCs/>
          <w:sz w:val="24"/>
          <w:szCs w:val="24"/>
        </w:rPr>
      </w:pPr>
      <w:r>
        <w:rPr>
          <w:b/>
          <w:bCs/>
          <w:sz w:val="24"/>
          <w:szCs w:val="24"/>
        </w:rPr>
        <w:t>НА КАФЕДРЕ ОБЩЕЙ МЕДИЦИНСКОЙ ПРАКТИКИ</w:t>
      </w:r>
    </w:p>
    <w:p w:rsidR="00294B12" w:rsidRDefault="00294B12" w:rsidP="00294B12">
      <w:pPr>
        <w:ind w:firstLine="567"/>
        <w:jc w:val="both"/>
        <w:rPr>
          <w:bCs/>
          <w:sz w:val="24"/>
          <w:szCs w:val="24"/>
        </w:rPr>
      </w:pPr>
    </w:p>
    <w:p w:rsidR="00294B12" w:rsidRDefault="00294B12" w:rsidP="00294B12">
      <w:pPr>
        <w:ind w:firstLine="567"/>
        <w:jc w:val="both"/>
        <w:rPr>
          <w:sz w:val="24"/>
          <w:szCs w:val="24"/>
        </w:rPr>
      </w:pPr>
      <w:r>
        <w:rPr>
          <w:sz w:val="24"/>
          <w:szCs w:val="24"/>
        </w:rPr>
        <w:t>Требования устанавливаются для оформления рефератов студентами 1 курса и состоят из требований по структуре и оформлению реферата.</w:t>
      </w:r>
    </w:p>
    <w:p w:rsidR="00294B12" w:rsidRDefault="00294B12" w:rsidP="00294B12">
      <w:pPr>
        <w:ind w:firstLine="567"/>
        <w:jc w:val="both"/>
        <w:rPr>
          <w:b/>
          <w:sz w:val="24"/>
          <w:szCs w:val="24"/>
        </w:rPr>
      </w:pPr>
    </w:p>
    <w:p w:rsidR="00294B12" w:rsidRDefault="00294B12" w:rsidP="00294B12">
      <w:pPr>
        <w:ind w:firstLine="567"/>
        <w:jc w:val="both"/>
        <w:rPr>
          <w:b/>
          <w:sz w:val="24"/>
          <w:szCs w:val="24"/>
        </w:rPr>
      </w:pPr>
      <w:r>
        <w:rPr>
          <w:b/>
          <w:sz w:val="24"/>
          <w:szCs w:val="24"/>
        </w:rPr>
        <w:t xml:space="preserve">Структура реферата: </w:t>
      </w:r>
    </w:p>
    <w:p w:rsidR="00294B12" w:rsidRDefault="00294B12" w:rsidP="00294B12">
      <w:pPr>
        <w:numPr>
          <w:ilvl w:val="3"/>
          <w:numId w:val="32"/>
        </w:numPr>
        <w:tabs>
          <w:tab w:val="num" w:pos="567"/>
        </w:tabs>
        <w:suppressAutoHyphens/>
        <w:ind w:left="567" w:hanging="567"/>
        <w:jc w:val="both"/>
        <w:rPr>
          <w:sz w:val="24"/>
          <w:szCs w:val="24"/>
        </w:rPr>
      </w:pPr>
      <w:r>
        <w:rPr>
          <w:sz w:val="24"/>
          <w:szCs w:val="24"/>
        </w:rPr>
        <w:t>Титульный лист;</w:t>
      </w:r>
    </w:p>
    <w:p w:rsidR="00294B12" w:rsidRDefault="00294B12" w:rsidP="00294B12">
      <w:pPr>
        <w:numPr>
          <w:ilvl w:val="3"/>
          <w:numId w:val="32"/>
        </w:numPr>
        <w:tabs>
          <w:tab w:val="num" w:pos="567"/>
        </w:tabs>
        <w:suppressAutoHyphens/>
        <w:ind w:left="567" w:hanging="567"/>
        <w:jc w:val="both"/>
        <w:rPr>
          <w:sz w:val="24"/>
          <w:szCs w:val="24"/>
        </w:rPr>
      </w:pPr>
      <w:r>
        <w:rPr>
          <w:sz w:val="24"/>
          <w:szCs w:val="24"/>
        </w:rPr>
        <w:t>Содержание;</w:t>
      </w:r>
    </w:p>
    <w:p w:rsidR="00294B12" w:rsidRDefault="00294B12" w:rsidP="00294B12">
      <w:pPr>
        <w:numPr>
          <w:ilvl w:val="3"/>
          <w:numId w:val="32"/>
        </w:numPr>
        <w:tabs>
          <w:tab w:val="num" w:pos="567"/>
        </w:tabs>
        <w:suppressAutoHyphens/>
        <w:ind w:left="567" w:hanging="567"/>
        <w:jc w:val="both"/>
        <w:rPr>
          <w:sz w:val="24"/>
          <w:szCs w:val="24"/>
        </w:rPr>
      </w:pPr>
      <w:r>
        <w:rPr>
          <w:sz w:val="24"/>
          <w:szCs w:val="24"/>
        </w:rPr>
        <w:t>Введение;</w:t>
      </w:r>
    </w:p>
    <w:p w:rsidR="00294B12" w:rsidRDefault="00294B12" w:rsidP="00294B12">
      <w:pPr>
        <w:numPr>
          <w:ilvl w:val="3"/>
          <w:numId w:val="32"/>
        </w:numPr>
        <w:tabs>
          <w:tab w:val="num" w:pos="567"/>
        </w:tabs>
        <w:suppressAutoHyphens/>
        <w:ind w:left="567" w:hanging="567"/>
        <w:jc w:val="both"/>
        <w:rPr>
          <w:sz w:val="24"/>
          <w:szCs w:val="24"/>
        </w:rPr>
      </w:pPr>
      <w:r>
        <w:rPr>
          <w:sz w:val="24"/>
          <w:szCs w:val="24"/>
        </w:rPr>
        <w:t>Основная часть;</w:t>
      </w:r>
    </w:p>
    <w:p w:rsidR="00294B12" w:rsidRDefault="00294B12" w:rsidP="00294B12">
      <w:pPr>
        <w:numPr>
          <w:ilvl w:val="3"/>
          <w:numId w:val="32"/>
        </w:numPr>
        <w:tabs>
          <w:tab w:val="num" w:pos="567"/>
        </w:tabs>
        <w:suppressAutoHyphens/>
        <w:ind w:left="567" w:hanging="567"/>
        <w:jc w:val="both"/>
        <w:rPr>
          <w:sz w:val="24"/>
          <w:szCs w:val="24"/>
        </w:rPr>
      </w:pPr>
      <w:r>
        <w:rPr>
          <w:sz w:val="24"/>
          <w:szCs w:val="24"/>
        </w:rPr>
        <w:t>Заключение;</w:t>
      </w:r>
    </w:p>
    <w:p w:rsidR="00294B12" w:rsidRDefault="00294B12" w:rsidP="00294B12">
      <w:pPr>
        <w:numPr>
          <w:ilvl w:val="3"/>
          <w:numId w:val="32"/>
        </w:numPr>
        <w:tabs>
          <w:tab w:val="num" w:pos="567"/>
        </w:tabs>
        <w:suppressAutoHyphens/>
        <w:ind w:left="567" w:hanging="567"/>
        <w:jc w:val="both"/>
        <w:rPr>
          <w:sz w:val="24"/>
          <w:szCs w:val="24"/>
        </w:rPr>
      </w:pPr>
      <w:r>
        <w:rPr>
          <w:sz w:val="24"/>
          <w:szCs w:val="24"/>
        </w:rPr>
        <w:t>Список использованной литературы;</w:t>
      </w:r>
    </w:p>
    <w:p w:rsidR="00294B12" w:rsidRDefault="00294B12" w:rsidP="00294B12">
      <w:pPr>
        <w:numPr>
          <w:ilvl w:val="3"/>
          <w:numId w:val="32"/>
        </w:numPr>
        <w:tabs>
          <w:tab w:val="num" w:pos="567"/>
        </w:tabs>
        <w:suppressAutoHyphens/>
        <w:ind w:left="567" w:hanging="567"/>
        <w:jc w:val="both"/>
        <w:rPr>
          <w:sz w:val="24"/>
          <w:szCs w:val="24"/>
        </w:rPr>
      </w:pPr>
      <w:r>
        <w:rPr>
          <w:sz w:val="24"/>
          <w:szCs w:val="24"/>
        </w:rPr>
        <w:t>Приложения (при необходимости).</w:t>
      </w:r>
    </w:p>
    <w:p w:rsidR="00294B12" w:rsidRDefault="00294B12" w:rsidP="00294B12">
      <w:pPr>
        <w:ind w:left="567" w:hanging="567"/>
        <w:jc w:val="both"/>
        <w:rPr>
          <w:sz w:val="24"/>
          <w:szCs w:val="24"/>
        </w:rPr>
      </w:pPr>
    </w:p>
    <w:p w:rsidR="00294B12" w:rsidRDefault="00294B12" w:rsidP="00294B12">
      <w:pPr>
        <w:ind w:firstLine="567"/>
        <w:jc w:val="both"/>
        <w:rPr>
          <w:b/>
          <w:bCs/>
          <w:sz w:val="24"/>
          <w:szCs w:val="24"/>
        </w:rPr>
      </w:pPr>
      <w:r>
        <w:rPr>
          <w:b/>
          <w:bCs/>
          <w:sz w:val="24"/>
          <w:szCs w:val="24"/>
        </w:rPr>
        <w:t>Требования к оформлению реферата</w:t>
      </w:r>
    </w:p>
    <w:p w:rsidR="00294B12" w:rsidRDefault="00294B12" w:rsidP="00294B12">
      <w:pPr>
        <w:numPr>
          <w:ilvl w:val="0"/>
          <w:numId w:val="34"/>
        </w:numPr>
        <w:suppressAutoHyphens/>
        <w:ind w:left="567" w:hanging="567"/>
        <w:jc w:val="both"/>
        <w:rPr>
          <w:sz w:val="24"/>
          <w:szCs w:val="24"/>
        </w:rPr>
      </w:pPr>
      <w:r>
        <w:rPr>
          <w:sz w:val="24"/>
          <w:szCs w:val="24"/>
        </w:rPr>
        <w:t>Объем реферата должен составлять не менее 21 страниц печатного текста, приложения в общий объем не включаются.</w:t>
      </w:r>
    </w:p>
    <w:p w:rsidR="00294B12" w:rsidRDefault="00294B12" w:rsidP="00294B12">
      <w:pPr>
        <w:numPr>
          <w:ilvl w:val="0"/>
          <w:numId w:val="34"/>
        </w:numPr>
        <w:suppressAutoHyphens/>
        <w:ind w:left="567" w:hanging="567"/>
        <w:jc w:val="both"/>
        <w:rPr>
          <w:sz w:val="24"/>
          <w:szCs w:val="24"/>
        </w:rPr>
      </w:pPr>
      <w:r>
        <w:rPr>
          <w:sz w:val="24"/>
          <w:szCs w:val="24"/>
        </w:rPr>
        <w:t xml:space="preserve">Все страницы заполняются текстом, в котором выделяются абзацы. Абзацы выделяются красными строками (отступ 1,5 см). </w:t>
      </w:r>
    </w:p>
    <w:p w:rsidR="00294B12" w:rsidRDefault="00294B12" w:rsidP="00294B12">
      <w:pPr>
        <w:numPr>
          <w:ilvl w:val="0"/>
          <w:numId w:val="34"/>
        </w:numPr>
        <w:suppressAutoHyphens/>
        <w:ind w:left="567" w:hanging="567"/>
        <w:jc w:val="both"/>
        <w:rPr>
          <w:sz w:val="24"/>
          <w:szCs w:val="24"/>
        </w:rPr>
      </w:pPr>
      <w:r>
        <w:rPr>
          <w:sz w:val="24"/>
          <w:szCs w:val="24"/>
        </w:rPr>
        <w:t xml:space="preserve">Каждая новая глава, а также введение, заключение, список использованной литературы и приложения начинаются с новой страницы. Заголовки набираются </w:t>
      </w:r>
      <w:proofErr w:type="gramStart"/>
      <w:r>
        <w:rPr>
          <w:b/>
          <w:bCs/>
          <w:sz w:val="24"/>
          <w:szCs w:val="24"/>
        </w:rPr>
        <w:t>жирным</w:t>
      </w:r>
      <w:proofErr w:type="gramEnd"/>
      <w:r>
        <w:rPr>
          <w:sz w:val="24"/>
          <w:szCs w:val="24"/>
        </w:rPr>
        <w:t xml:space="preserve">, печатаются ПРОПИСНЫМИ буквами. </w:t>
      </w:r>
      <w:r>
        <w:rPr>
          <w:bCs/>
          <w:sz w:val="24"/>
          <w:szCs w:val="24"/>
        </w:rPr>
        <w:t xml:space="preserve"> </w:t>
      </w:r>
    </w:p>
    <w:p w:rsidR="00294B12" w:rsidRDefault="00294B12" w:rsidP="00294B12">
      <w:pPr>
        <w:numPr>
          <w:ilvl w:val="0"/>
          <w:numId w:val="34"/>
        </w:numPr>
        <w:suppressAutoHyphens/>
        <w:ind w:left="567" w:hanging="567"/>
        <w:jc w:val="both"/>
        <w:rPr>
          <w:sz w:val="24"/>
          <w:szCs w:val="24"/>
        </w:rPr>
      </w:pPr>
      <w:r>
        <w:rPr>
          <w:sz w:val="24"/>
          <w:szCs w:val="24"/>
        </w:rPr>
        <w:t>Оформление текста реферата выполняется на компьютере в одном экземпляре и оформляется только на лицевой стороне белой бумаги.</w:t>
      </w:r>
    </w:p>
    <w:p w:rsidR="00294B12" w:rsidRDefault="00294B12" w:rsidP="00294B12">
      <w:pPr>
        <w:numPr>
          <w:ilvl w:val="0"/>
          <w:numId w:val="34"/>
        </w:numPr>
        <w:suppressAutoHyphens/>
        <w:ind w:left="567" w:hanging="567"/>
        <w:jc w:val="both"/>
        <w:rPr>
          <w:sz w:val="24"/>
          <w:szCs w:val="24"/>
        </w:rPr>
      </w:pPr>
      <w:r>
        <w:rPr>
          <w:sz w:val="24"/>
          <w:szCs w:val="24"/>
        </w:rPr>
        <w:t>Размер бумаги стандартного формата</w:t>
      </w:r>
      <w:proofErr w:type="gramStart"/>
      <w:r>
        <w:rPr>
          <w:sz w:val="24"/>
          <w:szCs w:val="24"/>
        </w:rPr>
        <w:t xml:space="preserve"> А</w:t>
      </w:r>
      <w:proofErr w:type="gramEnd"/>
      <w:r>
        <w:rPr>
          <w:sz w:val="24"/>
          <w:szCs w:val="24"/>
        </w:rPr>
        <w:t xml:space="preserve"> 4 (210 </w:t>
      </w:r>
      <w:proofErr w:type="spellStart"/>
      <w:r>
        <w:rPr>
          <w:sz w:val="24"/>
          <w:szCs w:val="24"/>
        </w:rPr>
        <w:t>х</w:t>
      </w:r>
      <w:proofErr w:type="spellEnd"/>
      <w:r>
        <w:rPr>
          <w:sz w:val="24"/>
          <w:szCs w:val="24"/>
        </w:rPr>
        <w:t xml:space="preserve"> 297 мм).</w:t>
      </w:r>
    </w:p>
    <w:p w:rsidR="00294B12" w:rsidRDefault="00294B12" w:rsidP="00294B12">
      <w:pPr>
        <w:numPr>
          <w:ilvl w:val="0"/>
          <w:numId w:val="34"/>
        </w:numPr>
        <w:suppressAutoHyphens/>
        <w:ind w:left="567" w:hanging="567"/>
        <w:jc w:val="both"/>
        <w:rPr>
          <w:sz w:val="24"/>
          <w:szCs w:val="24"/>
        </w:rPr>
      </w:pPr>
      <w:r>
        <w:rPr>
          <w:sz w:val="24"/>
          <w:szCs w:val="24"/>
        </w:rPr>
        <w:t xml:space="preserve">Текст курсовой работы должен быть подготовлен в редакторе </w:t>
      </w:r>
      <w:proofErr w:type="spellStart"/>
      <w:r>
        <w:rPr>
          <w:sz w:val="24"/>
          <w:szCs w:val="24"/>
        </w:rPr>
        <w:t>Microsoft</w:t>
      </w:r>
      <w:proofErr w:type="spellEnd"/>
      <w:r>
        <w:rPr>
          <w:sz w:val="24"/>
          <w:szCs w:val="24"/>
        </w:rPr>
        <w:t xml:space="preserve"> </w:t>
      </w:r>
      <w:proofErr w:type="spellStart"/>
      <w:r>
        <w:rPr>
          <w:sz w:val="24"/>
          <w:szCs w:val="24"/>
        </w:rPr>
        <w:t>Word</w:t>
      </w:r>
      <w:proofErr w:type="spellEnd"/>
      <w:r>
        <w:rPr>
          <w:sz w:val="24"/>
          <w:szCs w:val="24"/>
        </w:rPr>
        <w:t xml:space="preserve">. </w:t>
      </w:r>
    </w:p>
    <w:p w:rsidR="00294B12" w:rsidRDefault="00294B12" w:rsidP="00294B12">
      <w:pPr>
        <w:numPr>
          <w:ilvl w:val="0"/>
          <w:numId w:val="34"/>
        </w:numPr>
        <w:suppressAutoHyphens/>
        <w:ind w:left="567" w:hanging="567"/>
        <w:jc w:val="both"/>
        <w:rPr>
          <w:sz w:val="24"/>
          <w:szCs w:val="24"/>
        </w:rPr>
      </w:pPr>
      <w:r>
        <w:rPr>
          <w:sz w:val="24"/>
          <w:szCs w:val="24"/>
        </w:rPr>
        <w:t xml:space="preserve">Поля (обычные): </w:t>
      </w:r>
      <w:proofErr w:type="gramStart"/>
      <w:r>
        <w:rPr>
          <w:sz w:val="24"/>
          <w:szCs w:val="24"/>
        </w:rPr>
        <w:t>левое</w:t>
      </w:r>
      <w:proofErr w:type="gramEnd"/>
      <w:r>
        <w:rPr>
          <w:sz w:val="24"/>
          <w:szCs w:val="24"/>
        </w:rPr>
        <w:t xml:space="preserve"> – 3 см, остальные 2,0 см.</w:t>
      </w:r>
    </w:p>
    <w:p w:rsidR="00294B12" w:rsidRDefault="00294B12" w:rsidP="00294B12">
      <w:pPr>
        <w:numPr>
          <w:ilvl w:val="0"/>
          <w:numId w:val="34"/>
        </w:numPr>
        <w:suppressAutoHyphens/>
        <w:ind w:left="567" w:hanging="567"/>
        <w:jc w:val="both"/>
        <w:rPr>
          <w:sz w:val="24"/>
          <w:szCs w:val="24"/>
        </w:rPr>
      </w:pPr>
      <w:r>
        <w:rPr>
          <w:sz w:val="24"/>
          <w:szCs w:val="24"/>
        </w:rPr>
        <w:t>Ориентация: книжная.</w:t>
      </w:r>
    </w:p>
    <w:p w:rsidR="00294B12" w:rsidRDefault="00294B12" w:rsidP="00294B12">
      <w:pPr>
        <w:numPr>
          <w:ilvl w:val="0"/>
          <w:numId w:val="34"/>
        </w:numPr>
        <w:suppressAutoHyphens/>
        <w:ind w:left="567" w:hanging="567"/>
        <w:jc w:val="both"/>
        <w:rPr>
          <w:sz w:val="24"/>
          <w:szCs w:val="24"/>
          <w:lang w:val="en-US"/>
        </w:rPr>
      </w:pPr>
      <w:r>
        <w:rPr>
          <w:sz w:val="24"/>
          <w:szCs w:val="24"/>
        </w:rPr>
        <w:t>Шрифт</w:t>
      </w:r>
      <w:r>
        <w:rPr>
          <w:sz w:val="24"/>
          <w:szCs w:val="24"/>
          <w:lang w:val="en-US"/>
        </w:rPr>
        <w:t xml:space="preserve"> Times New Roman, </w:t>
      </w:r>
      <w:r>
        <w:rPr>
          <w:sz w:val="24"/>
          <w:szCs w:val="24"/>
        </w:rPr>
        <w:t>цвет</w:t>
      </w:r>
      <w:r>
        <w:rPr>
          <w:sz w:val="24"/>
          <w:szCs w:val="24"/>
          <w:lang w:val="en-US"/>
        </w:rPr>
        <w:t xml:space="preserve"> – </w:t>
      </w:r>
      <w:r>
        <w:rPr>
          <w:sz w:val="24"/>
          <w:szCs w:val="24"/>
        </w:rPr>
        <w:t>черный</w:t>
      </w:r>
      <w:r>
        <w:rPr>
          <w:sz w:val="24"/>
          <w:szCs w:val="24"/>
          <w:lang w:val="en-US"/>
        </w:rPr>
        <w:t xml:space="preserve">. </w:t>
      </w:r>
    </w:p>
    <w:p w:rsidR="00294B12" w:rsidRDefault="00294B12" w:rsidP="00294B12">
      <w:pPr>
        <w:numPr>
          <w:ilvl w:val="0"/>
          <w:numId w:val="34"/>
        </w:numPr>
        <w:suppressAutoHyphens/>
        <w:ind w:left="567" w:hanging="567"/>
        <w:jc w:val="both"/>
        <w:rPr>
          <w:sz w:val="24"/>
          <w:szCs w:val="24"/>
        </w:rPr>
      </w:pPr>
      <w:r>
        <w:rPr>
          <w:sz w:val="24"/>
          <w:szCs w:val="24"/>
        </w:rPr>
        <w:t>Размер шрифта: в основном тексте – 14; заголовок «РЕФЕРАТ …» – 16; шрифт в сносках и таблицах – 12.</w:t>
      </w:r>
    </w:p>
    <w:p w:rsidR="00294B12" w:rsidRDefault="00294B12" w:rsidP="00294B12">
      <w:pPr>
        <w:numPr>
          <w:ilvl w:val="0"/>
          <w:numId w:val="34"/>
        </w:numPr>
        <w:suppressAutoHyphens/>
        <w:ind w:left="567" w:hanging="567"/>
        <w:jc w:val="both"/>
        <w:rPr>
          <w:sz w:val="24"/>
          <w:szCs w:val="24"/>
        </w:rPr>
      </w:pPr>
      <w:r>
        <w:rPr>
          <w:sz w:val="24"/>
          <w:szCs w:val="24"/>
        </w:rPr>
        <w:t xml:space="preserve">Междустрочный интервал: 1,5 в основном тексте, 1,0 – в сносках и таблицах. </w:t>
      </w:r>
    </w:p>
    <w:p w:rsidR="00294B12" w:rsidRDefault="00294B12" w:rsidP="00294B12">
      <w:pPr>
        <w:numPr>
          <w:ilvl w:val="0"/>
          <w:numId w:val="34"/>
        </w:numPr>
        <w:suppressAutoHyphens/>
        <w:ind w:left="567" w:hanging="567"/>
        <w:jc w:val="both"/>
        <w:rPr>
          <w:sz w:val="24"/>
          <w:szCs w:val="24"/>
        </w:rPr>
      </w:pPr>
      <w:r>
        <w:rPr>
          <w:sz w:val="24"/>
          <w:szCs w:val="24"/>
        </w:rPr>
        <w:t>Расстановка переносов – автоматическая.</w:t>
      </w:r>
    </w:p>
    <w:p w:rsidR="00294B12" w:rsidRDefault="00294B12" w:rsidP="00294B12">
      <w:pPr>
        <w:numPr>
          <w:ilvl w:val="0"/>
          <w:numId w:val="34"/>
        </w:numPr>
        <w:suppressAutoHyphens/>
        <w:ind w:left="567" w:hanging="567"/>
        <w:jc w:val="both"/>
        <w:rPr>
          <w:sz w:val="24"/>
          <w:szCs w:val="24"/>
        </w:rPr>
      </w:pPr>
      <w:r>
        <w:rPr>
          <w:sz w:val="24"/>
          <w:szCs w:val="24"/>
        </w:rPr>
        <w:t xml:space="preserve">Форматирование основного текста – по ширине поля. </w:t>
      </w:r>
    </w:p>
    <w:p w:rsidR="00294B12" w:rsidRDefault="00294B12" w:rsidP="00294B12">
      <w:pPr>
        <w:numPr>
          <w:ilvl w:val="0"/>
          <w:numId w:val="34"/>
        </w:numPr>
        <w:suppressAutoHyphens/>
        <w:ind w:left="567" w:hanging="567"/>
        <w:jc w:val="both"/>
        <w:rPr>
          <w:sz w:val="24"/>
          <w:szCs w:val="24"/>
        </w:rPr>
      </w:pPr>
      <w:r>
        <w:rPr>
          <w:sz w:val="24"/>
          <w:szCs w:val="24"/>
        </w:rPr>
        <w:t xml:space="preserve">Страницы нумеруются арабскими цифрами (1,2,3…) – внизу посередине листа шрифтом </w:t>
      </w:r>
      <w:proofErr w:type="spellStart"/>
      <w:r>
        <w:rPr>
          <w:sz w:val="24"/>
          <w:szCs w:val="24"/>
        </w:rPr>
        <w:t>Times</w:t>
      </w:r>
      <w:proofErr w:type="spellEnd"/>
      <w:r>
        <w:rPr>
          <w:sz w:val="24"/>
          <w:szCs w:val="24"/>
        </w:rPr>
        <w:t xml:space="preserve"> </w:t>
      </w:r>
      <w:proofErr w:type="spellStart"/>
      <w:r>
        <w:rPr>
          <w:sz w:val="24"/>
          <w:szCs w:val="24"/>
        </w:rPr>
        <w:t>New</w:t>
      </w:r>
      <w:proofErr w:type="spellEnd"/>
      <w:r>
        <w:rPr>
          <w:sz w:val="24"/>
          <w:szCs w:val="24"/>
        </w:rPr>
        <w:t xml:space="preserve"> </w:t>
      </w:r>
      <w:proofErr w:type="spellStart"/>
      <w:r>
        <w:rPr>
          <w:sz w:val="24"/>
          <w:szCs w:val="24"/>
        </w:rPr>
        <w:t>Roman</w:t>
      </w:r>
      <w:proofErr w:type="spellEnd"/>
      <w:r>
        <w:rPr>
          <w:sz w:val="24"/>
          <w:szCs w:val="24"/>
        </w:rPr>
        <w:t xml:space="preserve"> – 11 без каких-либо дополнительных знаков; титульная страница не нумеруется, но включается в общую нумерацию страниц работы.</w:t>
      </w:r>
    </w:p>
    <w:p w:rsidR="00294B12" w:rsidRDefault="00294B12" w:rsidP="00294B12">
      <w:pPr>
        <w:numPr>
          <w:ilvl w:val="0"/>
          <w:numId w:val="34"/>
        </w:numPr>
        <w:suppressAutoHyphens/>
        <w:ind w:left="567" w:hanging="567"/>
        <w:jc w:val="both"/>
        <w:rPr>
          <w:sz w:val="24"/>
          <w:szCs w:val="24"/>
        </w:rPr>
      </w:pPr>
      <w:r>
        <w:rPr>
          <w:sz w:val="24"/>
          <w:szCs w:val="24"/>
        </w:rPr>
        <w:t>На титульном листе указываются следующие реквизиты:</w:t>
      </w:r>
    </w:p>
    <w:p w:rsidR="00294B12" w:rsidRDefault="00294B12" w:rsidP="00294B12">
      <w:pPr>
        <w:numPr>
          <w:ilvl w:val="0"/>
          <w:numId w:val="36"/>
        </w:numPr>
        <w:tabs>
          <w:tab w:val="clear" w:pos="0"/>
          <w:tab w:val="num" w:pos="567"/>
        </w:tabs>
        <w:suppressAutoHyphens/>
        <w:ind w:left="567" w:hanging="567"/>
        <w:jc w:val="both"/>
        <w:rPr>
          <w:sz w:val="24"/>
          <w:szCs w:val="24"/>
        </w:rPr>
      </w:pPr>
      <w:r>
        <w:rPr>
          <w:sz w:val="24"/>
          <w:szCs w:val="24"/>
        </w:rPr>
        <w:t>полное наименование образовательного учреждения;</w:t>
      </w:r>
    </w:p>
    <w:p w:rsidR="00294B12" w:rsidRDefault="00294B12" w:rsidP="00294B12">
      <w:pPr>
        <w:numPr>
          <w:ilvl w:val="0"/>
          <w:numId w:val="36"/>
        </w:numPr>
        <w:tabs>
          <w:tab w:val="clear" w:pos="0"/>
          <w:tab w:val="num" w:pos="567"/>
        </w:tabs>
        <w:suppressAutoHyphens/>
        <w:ind w:left="567" w:hanging="567"/>
        <w:jc w:val="both"/>
        <w:rPr>
          <w:sz w:val="24"/>
          <w:szCs w:val="24"/>
        </w:rPr>
      </w:pPr>
      <w:r>
        <w:rPr>
          <w:sz w:val="24"/>
          <w:szCs w:val="24"/>
        </w:rPr>
        <w:t>название вида документа;</w:t>
      </w:r>
      <w:bookmarkStart w:id="5" w:name="page10"/>
      <w:bookmarkEnd w:id="5"/>
    </w:p>
    <w:p w:rsidR="00294B12" w:rsidRDefault="00294B12" w:rsidP="00294B12">
      <w:pPr>
        <w:numPr>
          <w:ilvl w:val="0"/>
          <w:numId w:val="36"/>
        </w:numPr>
        <w:tabs>
          <w:tab w:val="clear" w:pos="0"/>
          <w:tab w:val="num" w:pos="567"/>
        </w:tabs>
        <w:suppressAutoHyphens/>
        <w:ind w:left="567" w:hanging="567"/>
        <w:jc w:val="both"/>
        <w:rPr>
          <w:sz w:val="24"/>
          <w:szCs w:val="24"/>
        </w:rPr>
      </w:pPr>
      <w:r>
        <w:rPr>
          <w:sz w:val="24"/>
          <w:szCs w:val="24"/>
        </w:rPr>
        <w:t>название реферата;</w:t>
      </w:r>
    </w:p>
    <w:p w:rsidR="00294B12" w:rsidRDefault="00294B12" w:rsidP="00294B12">
      <w:pPr>
        <w:numPr>
          <w:ilvl w:val="0"/>
          <w:numId w:val="36"/>
        </w:numPr>
        <w:tabs>
          <w:tab w:val="clear" w:pos="0"/>
          <w:tab w:val="num" w:pos="567"/>
        </w:tabs>
        <w:suppressAutoHyphens/>
        <w:ind w:left="567" w:hanging="567"/>
        <w:jc w:val="both"/>
        <w:rPr>
          <w:sz w:val="24"/>
          <w:szCs w:val="24"/>
        </w:rPr>
      </w:pPr>
      <w:r>
        <w:rPr>
          <w:sz w:val="24"/>
          <w:szCs w:val="24"/>
        </w:rPr>
        <w:t>сведения об авторе работы (фамилия, имя, отчество обучающегося, № группы, факультет);</w:t>
      </w:r>
    </w:p>
    <w:p w:rsidR="00294B12" w:rsidRDefault="00294B12" w:rsidP="00294B12">
      <w:pPr>
        <w:numPr>
          <w:ilvl w:val="0"/>
          <w:numId w:val="36"/>
        </w:numPr>
        <w:tabs>
          <w:tab w:val="clear" w:pos="0"/>
          <w:tab w:val="num" w:pos="567"/>
        </w:tabs>
        <w:suppressAutoHyphens/>
        <w:ind w:left="567" w:hanging="567"/>
        <w:jc w:val="both"/>
        <w:rPr>
          <w:sz w:val="24"/>
          <w:szCs w:val="24"/>
        </w:rPr>
      </w:pPr>
      <w:r>
        <w:rPr>
          <w:sz w:val="24"/>
          <w:szCs w:val="24"/>
        </w:rPr>
        <w:t>сведения о руководителе (фамилия, имя, отчество, должность, место работы);</w:t>
      </w:r>
    </w:p>
    <w:p w:rsidR="00294B12" w:rsidRDefault="00294B12" w:rsidP="00294B12">
      <w:pPr>
        <w:numPr>
          <w:ilvl w:val="0"/>
          <w:numId w:val="36"/>
        </w:numPr>
        <w:tabs>
          <w:tab w:val="clear" w:pos="0"/>
          <w:tab w:val="num" w:pos="567"/>
        </w:tabs>
        <w:suppressAutoHyphens/>
        <w:ind w:left="567" w:hanging="567"/>
        <w:jc w:val="both"/>
        <w:rPr>
          <w:i/>
          <w:sz w:val="24"/>
          <w:szCs w:val="24"/>
        </w:rPr>
      </w:pPr>
      <w:r>
        <w:rPr>
          <w:sz w:val="24"/>
          <w:szCs w:val="24"/>
        </w:rPr>
        <w:t>наименование места и год выполнения (без слова год).</w:t>
      </w:r>
    </w:p>
    <w:bookmarkEnd w:id="4"/>
    <w:p w:rsidR="00294B12" w:rsidRDefault="00294B12" w:rsidP="00294B12">
      <w:pPr>
        <w:pageBreakBefore/>
        <w:spacing w:line="360" w:lineRule="auto"/>
        <w:ind w:firstLine="567"/>
        <w:jc w:val="right"/>
        <w:rPr>
          <w:i/>
          <w:sz w:val="24"/>
          <w:szCs w:val="24"/>
        </w:rPr>
      </w:pPr>
      <w:r>
        <w:rPr>
          <w:i/>
          <w:sz w:val="24"/>
          <w:szCs w:val="24"/>
        </w:rPr>
        <w:lastRenderedPageBreak/>
        <w:t>Образец</w:t>
      </w:r>
      <w:r>
        <w:rPr>
          <w:i/>
          <w:color w:val="FF0000"/>
          <w:sz w:val="24"/>
          <w:szCs w:val="24"/>
        </w:rPr>
        <w:t xml:space="preserve"> </w:t>
      </w:r>
      <w:r>
        <w:rPr>
          <w:i/>
          <w:sz w:val="24"/>
          <w:szCs w:val="24"/>
        </w:rPr>
        <w:t>оформления титульного листа реферата</w:t>
      </w:r>
    </w:p>
    <w:p w:rsidR="00294B12" w:rsidRDefault="00294B12" w:rsidP="00294B12">
      <w:pPr>
        <w:spacing w:line="360" w:lineRule="auto"/>
        <w:ind w:firstLine="567"/>
        <w:jc w:val="both"/>
        <w:rPr>
          <w:i/>
          <w:sz w:val="24"/>
          <w:szCs w:val="24"/>
        </w:rPr>
      </w:pPr>
    </w:p>
    <w:p w:rsidR="00294B12" w:rsidRDefault="00294B12" w:rsidP="00294B12">
      <w:pPr>
        <w:widowControl w:val="0"/>
        <w:shd w:val="clear" w:color="auto" w:fill="FFFFFF"/>
        <w:autoSpaceDE w:val="0"/>
        <w:spacing w:line="360" w:lineRule="auto"/>
        <w:ind w:firstLine="567"/>
        <w:jc w:val="center"/>
        <w:rPr>
          <w:sz w:val="24"/>
          <w:szCs w:val="24"/>
        </w:rPr>
      </w:pPr>
      <w:r>
        <w:rPr>
          <w:sz w:val="24"/>
          <w:szCs w:val="24"/>
        </w:rPr>
        <w:t xml:space="preserve">Федеральное государственное бюджетное образовательное учреждение </w:t>
      </w:r>
    </w:p>
    <w:p w:rsidR="00294B12" w:rsidRDefault="00294B12" w:rsidP="00294B12">
      <w:pPr>
        <w:widowControl w:val="0"/>
        <w:shd w:val="clear" w:color="auto" w:fill="FFFFFF"/>
        <w:autoSpaceDE w:val="0"/>
        <w:spacing w:line="360" w:lineRule="auto"/>
        <w:ind w:firstLine="567"/>
        <w:jc w:val="center"/>
        <w:rPr>
          <w:sz w:val="24"/>
          <w:szCs w:val="24"/>
        </w:rPr>
      </w:pPr>
      <w:r>
        <w:rPr>
          <w:sz w:val="24"/>
          <w:szCs w:val="24"/>
        </w:rPr>
        <w:t>высшего образования</w:t>
      </w:r>
    </w:p>
    <w:p w:rsidR="00294B12" w:rsidRDefault="00294B12" w:rsidP="00294B12">
      <w:pPr>
        <w:widowControl w:val="0"/>
        <w:shd w:val="clear" w:color="auto" w:fill="FFFFFF"/>
        <w:autoSpaceDE w:val="0"/>
        <w:spacing w:line="360" w:lineRule="auto"/>
        <w:ind w:firstLine="567"/>
        <w:jc w:val="center"/>
        <w:rPr>
          <w:sz w:val="24"/>
          <w:szCs w:val="24"/>
        </w:rPr>
      </w:pPr>
      <w:r>
        <w:rPr>
          <w:sz w:val="24"/>
          <w:szCs w:val="24"/>
        </w:rPr>
        <w:t>«Санкт-Петербургский государственный педиатрический медицинский университет»</w:t>
      </w:r>
    </w:p>
    <w:p w:rsidR="00294B12" w:rsidRDefault="00294B12" w:rsidP="00294B12">
      <w:pPr>
        <w:widowControl w:val="0"/>
        <w:shd w:val="clear" w:color="auto" w:fill="FFFFFF"/>
        <w:autoSpaceDE w:val="0"/>
        <w:spacing w:line="360" w:lineRule="auto"/>
        <w:ind w:firstLine="567"/>
        <w:jc w:val="center"/>
        <w:rPr>
          <w:sz w:val="24"/>
          <w:szCs w:val="24"/>
        </w:rPr>
      </w:pPr>
      <w:r>
        <w:rPr>
          <w:sz w:val="24"/>
          <w:szCs w:val="24"/>
        </w:rPr>
        <w:t>Министерства здравоохранения Российской Федерации</w:t>
      </w:r>
    </w:p>
    <w:p w:rsidR="00294B12" w:rsidRDefault="00294B12" w:rsidP="00294B12">
      <w:pPr>
        <w:widowControl w:val="0"/>
        <w:shd w:val="clear" w:color="auto" w:fill="FFFFFF"/>
        <w:autoSpaceDE w:val="0"/>
        <w:spacing w:line="360" w:lineRule="auto"/>
        <w:ind w:firstLine="567"/>
        <w:jc w:val="center"/>
        <w:rPr>
          <w:sz w:val="24"/>
          <w:szCs w:val="24"/>
        </w:rPr>
      </w:pPr>
    </w:p>
    <w:p w:rsidR="00294B12" w:rsidRDefault="00294B12" w:rsidP="00294B12">
      <w:pPr>
        <w:widowControl w:val="0"/>
        <w:shd w:val="clear" w:color="auto" w:fill="FFFFFF"/>
        <w:autoSpaceDE w:val="0"/>
        <w:spacing w:line="360" w:lineRule="auto"/>
        <w:ind w:firstLine="567"/>
        <w:jc w:val="center"/>
        <w:rPr>
          <w:sz w:val="24"/>
          <w:szCs w:val="24"/>
        </w:rPr>
      </w:pPr>
      <w:r>
        <w:rPr>
          <w:sz w:val="24"/>
          <w:szCs w:val="24"/>
        </w:rPr>
        <w:t>Факультет «</w:t>
      </w:r>
      <w:r>
        <w:rPr>
          <w:i/>
          <w:iCs/>
          <w:sz w:val="24"/>
          <w:szCs w:val="24"/>
        </w:rPr>
        <w:t>Педиатрический</w:t>
      </w:r>
      <w:r>
        <w:rPr>
          <w:sz w:val="24"/>
          <w:szCs w:val="24"/>
        </w:rPr>
        <w:t>»</w:t>
      </w:r>
    </w:p>
    <w:p w:rsidR="00294B12" w:rsidRDefault="00294B12" w:rsidP="00294B12">
      <w:pPr>
        <w:widowControl w:val="0"/>
        <w:shd w:val="clear" w:color="auto" w:fill="FFFFFF"/>
        <w:autoSpaceDE w:val="0"/>
        <w:spacing w:line="360" w:lineRule="auto"/>
        <w:ind w:firstLine="567"/>
        <w:jc w:val="center"/>
        <w:rPr>
          <w:sz w:val="24"/>
          <w:szCs w:val="24"/>
        </w:rPr>
      </w:pPr>
    </w:p>
    <w:p w:rsidR="00294B12" w:rsidRDefault="00294B12" w:rsidP="00294B12">
      <w:pPr>
        <w:widowControl w:val="0"/>
        <w:shd w:val="clear" w:color="auto" w:fill="FFFFFF"/>
        <w:autoSpaceDE w:val="0"/>
        <w:spacing w:line="360" w:lineRule="auto"/>
        <w:ind w:firstLine="567"/>
        <w:jc w:val="center"/>
        <w:rPr>
          <w:sz w:val="24"/>
          <w:szCs w:val="24"/>
        </w:rPr>
      </w:pPr>
    </w:p>
    <w:p w:rsidR="00294B12" w:rsidRDefault="00294B12" w:rsidP="00294B12">
      <w:pPr>
        <w:widowControl w:val="0"/>
        <w:shd w:val="clear" w:color="auto" w:fill="FFFFFF"/>
        <w:autoSpaceDE w:val="0"/>
        <w:spacing w:line="360" w:lineRule="auto"/>
        <w:ind w:firstLine="567"/>
        <w:jc w:val="center"/>
        <w:rPr>
          <w:sz w:val="24"/>
          <w:szCs w:val="24"/>
        </w:rPr>
      </w:pPr>
    </w:p>
    <w:p w:rsidR="00294B12" w:rsidRDefault="00294B12" w:rsidP="00294B12">
      <w:pPr>
        <w:widowControl w:val="0"/>
        <w:shd w:val="clear" w:color="auto" w:fill="FFFFFF"/>
        <w:autoSpaceDE w:val="0"/>
        <w:spacing w:line="360" w:lineRule="auto"/>
        <w:ind w:firstLine="567"/>
        <w:jc w:val="center"/>
        <w:rPr>
          <w:b/>
          <w:sz w:val="24"/>
          <w:szCs w:val="24"/>
        </w:rPr>
      </w:pPr>
      <w:r>
        <w:rPr>
          <w:b/>
          <w:sz w:val="24"/>
          <w:szCs w:val="24"/>
        </w:rPr>
        <w:t>РЕФЕРАТ</w:t>
      </w:r>
    </w:p>
    <w:p w:rsidR="00294B12" w:rsidRDefault="00294B12" w:rsidP="00294B12">
      <w:pPr>
        <w:widowControl w:val="0"/>
        <w:shd w:val="clear" w:color="auto" w:fill="FFFFFF"/>
        <w:autoSpaceDE w:val="0"/>
        <w:spacing w:line="360" w:lineRule="auto"/>
        <w:ind w:firstLine="567"/>
        <w:jc w:val="center"/>
        <w:rPr>
          <w:sz w:val="24"/>
          <w:szCs w:val="24"/>
        </w:rPr>
      </w:pPr>
    </w:p>
    <w:p w:rsidR="00294B12" w:rsidRDefault="00294B12" w:rsidP="00294B12">
      <w:pPr>
        <w:widowControl w:val="0"/>
        <w:shd w:val="clear" w:color="auto" w:fill="FFFFFF"/>
        <w:autoSpaceDE w:val="0"/>
        <w:spacing w:line="360" w:lineRule="auto"/>
        <w:ind w:firstLine="567"/>
        <w:jc w:val="center"/>
        <w:rPr>
          <w:sz w:val="24"/>
          <w:szCs w:val="24"/>
        </w:rPr>
      </w:pPr>
    </w:p>
    <w:p w:rsidR="00294B12" w:rsidRDefault="00294B12" w:rsidP="00294B12">
      <w:pPr>
        <w:widowControl w:val="0"/>
        <w:shd w:val="clear" w:color="auto" w:fill="FFFFFF"/>
        <w:autoSpaceDE w:val="0"/>
        <w:spacing w:line="360" w:lineRule="auto"/>
        <w:ind w:firstLine="567"/>
        <w:jc w:val="center"/>
        <w:rPr>
          <w:sz w:val="24"/>
          <w:szCs w:val="24"/>
        </w:rPr>
      </w:pPr>
      <w:r>
        <w:rPr>
          <w:sz w:val="24"/>
          <w:szCs w:val="24"/>
        </w:rPr>
        <w:t>«</w:t>
      </w:r>
      <w:r>
        <w:rPr>
          <w:i/>
          <w:iCs/>
          <w:sz w:val="24"/>
          <w:szCs w:val="24"/>
        </w:rPr>
        <w:t>УХОД</w:t>
      </w:r>
      <w:r>
        <w:rPr>
          <w:sz w:val="24"/>
          <w:szCs w:val="24"/>
        </w:rPr>
        <w:t>»</w:t>
      </w:r>
    </w:p>
    <w:p w:rsidR="00294B12" w:rsidRDefault="00294B12" w:rsidP="00294B12">
      <w:pPr>
        <w:widowControl w:val="0"/>
        <w:shd w:val="clear" w:color="auto" w:fill="FFFFFF"/>
        <w:autoSpaceDE w:val="0"/>
        <w:spacing w:line="360" w:lineRule="auto"/>
        <w:ind w:firstLine="567"/>
        <w:jc w:val="center"/>
        <w:rPr>
          <w:sz w:val="24"/>
          <w:szCs w:val="24"/>
        </w:rPr>
      </w:pPr>
    </w:p>
    <w:p w:rsidR="00294B12" w:rsidRDefault="00294B12" w:rsidP="00294B12">
      <w:pPr>
        <w:widowControl w:val="0"/>
        <w:shd w:val="clear" w:color="auto" w:fill="FFFFFF"/>
        <w:autoSpaceDE w:val="0"/>
        <w:spacing w:line="360" w:lineRule="auto"/>
        <w:ind w:firstLine="567"/>
        <w:jc w:val="center"/>
        <w:rPr>
          <w:sz w:val="24"/>
          <w:szCs w:val="24"/>
        </w:rPr>
      </w:pPr>
    </w:p>
    <w:p w:rsidR="00294B12" w:rsidRDefault="00294B12" w:rsidP="00294B12">
      <w:pPr>
        <w:widowControl w:val="0"/>
        <w:shd w:val="clear" w:color="auto" w:fill="FFFFFF"/>
        <w:autoSpaceDE w:val="0"/>
        <w:spacing w:line="360" w:lineRule="auto"/>
        <w:ind w:firstLine="567"/>
        <w:jc w:val="center"/>
        <w:rPr>
          <w:sz w:val="24"/>
          <w:szCs w:val="24"/>
        </w:rPr>
      </w:pPr>
      <w:r>
        <w:rPr>
          <w:sz w:val="24"/>
          <w:szCs w:val="24"/>
        </w:rPr>
        <w:t>Автор:</w:t>
      </w:r>
    </w:p>
    <w:p w:rsidR="00294B12" w:rsidRDefault="00294B12" w:rsidP="00294B12">
      <w:pPr>
        <w:widowControl w:val="0"/>
        <w:shd w:val="clear" w:color="auto" w:fill="FFFFFF"/>
        <w:autoSpaceDE w:val="0"/>
        <w:spacing w:line="360" w:lineRule="auto"/>
        <w:ind w:firstLine="567"/>
        <w:jc w:val="center"/>
        <w:rPr>
          <w:sz w:val="24"/>
          <w:szCs w:val="24"/>
        </w:rPr>
      </w:pPr>
      <w:proofErr w:type="gramStart"/>
      <w:r>
        <w:rPr>
          <w:sz w:val="24"/>
          <w:szCs w:val="24"/>
        </w:rPr>
        <w:t>Обучающийся</w:t>
      </w:r>
      <w:proofErr w:type="gramEnd"/>
      <w:r>
        <w:rPr>
          <w:sz w:val="24"/>
          <w:szCs w:val="24"/>
        </w:rPr>
        <w:t xml:space="preserve"> 1 курса, ПФ111 группы</w:t>
      </w:r>
    </w:p>
    <w:p w:rsidR="00294B12" w:rsidRDefault="00294B12" w:rsidP="00294B12">
      <w:pPr>
        <w:widowControl w:val="0"/>
        <w:shd w:val="clear" w:color="auto" w:fill="FFFFFF"/>
        <w:autoSpaceDE w:val="0"/>
        <w:spacing w:line="360" w:lineRule="auto"/>
        <w:ind w:firstLine="567"/>
        <w:jc w:val="center"/>
        <w:rPr>
          <w:sz w:val="24"/>
          <w:szCs w:val="24"/>
        </w:rPr>
      </w:pPr>
      <w:proofErr w:type="spellStart"/>
      <w:r>
        <w:rPr>
          <w:sz w:val="24"/>
          <w:szCs w:val="24"/>
        </w:rPr>
        <w:t>_______________________</w:t>
      </w:r>
      <w:r>
        <w:rPr>
          <w:sz w:val="24"/>
          <w:szCs w:val="24"/>
          <w:u w:val="single"/>
        </w:rPr>
        <w:t>Иванов</w:t>
      </w:r>
      <w:proofErr w:type="spellEnd"/>
      <w:r>
        <w:rPr>
          <w:sz w:val="24"/>
          <w:szCs w:val="24"/>
          <w:u w:val="single"/>
        </w:rPr>
        <w:t xml:space="preserve"> Иван Иванович</w:t>
      </w:r>
      <w:r>
        <w:rPr>
          <w:sz w:val="24"/>
          <w:szCs w:val="24"/>
        </w:rPr>
        <w:t>________________________</w:t>
      </w:r>
    </w:p>
    <w:p w:rsidR="00294B12" w:rsidRDefault="00294B12" w:rsidP="00294B12">
      <w:pPr>
        <w:widowControl w:val="0"/>
        <w:shd w:val="clear" w:color="auto" w:fill="FFFFFF"/>
        <w:autoSpaceDE w:val="0"/>
        <w:spacing w:line="360" w:lineRule="auto"/>
        <w:ind w:firstLine="567"/>
        <w:jc w:val="center"/>
        <w:rPr>
          <w:sz w:val="24"/>
          <w:szCs w:val="24"/>
          <w:vertAlign w:val="superscript"/>
        </w:rPr>
      </w:pPr>
      <w:r>
        <w:rPr>
          <w:sz w:val="24"/>
          <w:szCs w:val="24"/>
          <w:vertAlign w:val="superscript"/>
        </w:rPr>
        <w:t>(ФИО полностью)</w:t>
      </w:r>
    </w:p>
    <w:p w:rsidR="00294B12" w:rsidRDefault="00294B12" w:rsidP="00294B12">
      <w:pPr>
        <w:widowControl w:val="0"/>
        <w:shd w:val="clear" w:color="auto" w:fill="FFFFFF"/>
        <w:autoSpaceDE w:val="0"/>
        <w:spacing w:line="360" w:lineRule="auto"/>
        <w:ind w:firstLine="567"/>
        <w:jc w:val="center"/>
        <w:rPr>
          <w:sz w:val="24"/>
          <w:szCs w:val="24"/>
        </w:rPr>
      </w:pPr>
    </w:p>
    <w:p w:rsidR="00294B12" w:rsidRDefault="00294B12" w:rsidP="00294B12">
      <w:pPr>
        <w:widowControl w:val="0"/>
        <w:shd w:val="clear" w:color="auto" w:fill="FFFFFF"/>
        <w:autoSpaceDE w:val="0"/>
        <w:spacing w:line="360" w:lineRule="auto"/>
        <w:ind w:firstLine="567"/>
        <w:jc w:val="center"/>
        <w:rPr>
          <w:sz w:val="24"/>
          <w:szCs w:val="24"/>
        </w:rPr>
      </w:pPr>
      <w:r>
        <w:rPr>
          <w:sz w:val="24"/>
          <w:szCs w:val="24"/>
        </w:rPr>
        <w:t>Руководитель:</w:t>
      </w:r>
    </w:p>
    <w:p w:rsidR="00294B12" w:rsidRDefault="00294B12" w:rsidP="00294B12">
      <w:pPr>
        <w:widowControl w:val="0"/>
        <w:shd w:val="clear" w:color="auto" w:fill="FFFFFF"/>
        <w:autoSpaceDE w:val="0"/>
        <w:spacing w:line="360" w:lineRule="auto"/>
        <w:ind w:firstLine="567"/>
        <w:jc w:val="center"/>
        <w:rPr>
          <w:sz w:val="24"/>
          <w:szCs w:val="24"/>
        </w:rPr>
      </w:pPr>
      <w:proofErr w:type="spellStart"/>
      <w:r>
        <w:rPr>
          <w:sz w:val="24"/>
          <w:szCs w:val="24"/>
        </w:rPr>
        <w:t>________________</w:t>
      </w:r>
      <w:r>
        <w:rPr>
          <w:sz w:val="24"/>
          <w:szCs w:val="24"/>
          <w:u w:val="single"/>
        </w:rPr>
        <w:t>к.м.н</w:t>
      </w:r>
      <w:proofErr w:type="spellEnd"/>
      <w:r>
        <w:rPr>
          <w:sz w:val="24"/>
          <w:szCs w:val="24"/>
          <w:u w:val="single"/>
        </w:rPr>
        <w:t xml:space="preserve">., доцент Петров Петр Петрович </w:t>
      </w:r>
      <w:r>
        <w:rPr>
          <w:sz w:val="24"/>
          <w:szCs w:val="24"/>
        </w:rPr>
        <w:t>__________________</w:t>
      </w:r>
    </w:p>
    <w:p w:rsidR="00294B12" w:rsidRDefault="00294B12" w:rsidP="00294B12">
      <w:pPr>
        <w:widowControl w:val="0"/>
        <w:shd w:val="clear" w:color="auto" w:fill="FFFFFF"/>
        <w:autoSpaceDE w:val="0"/>
        <w:spacing w:line="360" w:lineRule="auto"/>
        <w:ind w:firstLine="567"/>
        <w:jc w:val="center"/>
        <w:rPr>
          <w:sz w:val="24"/>
          <w:szCs w:val="24"/>
          <w:vertAlign w:val="superscript"/>
        </w:rPr>
      </w:pPr>
      <w:r>
        <w:rPr>
          <w:sz w:val="24"/>
          <w:szCs w:val="24"/>
          <w:vertAlign w:val="superscript"/>
        </w:rPr>
        <w:t>(Ф.И. О. полностью, должность)</w:t>
      </w:r>
    </w:p>
    <w:p w:rsidR="00294B12" w:rsidRDefault="00294B12" w:rsidP="00294B12">
      <w:pPr>
        <w:widowControl w:val="0"/>
        <w:shd w:val="clear" w:color="auto" w:fill="FFFFFF"/>
        <w:autoSpaceDE w:val="0"/>
        <w:spacing w:line="360" w:lineRule="auto"/>
        <w:ind w:firstLine="567"/>
        <w:jc w:val="center"/>
        <w:rPr>
          <w:sz w:val="24"/>
          <w:szCs w:val="24"/>
        </w:rPr>
      </w:pPr>
    </w:p>
    <w:p w:rsidR="00294B12" w:rsidRDefault="00294B12" w:rsidP="00294B12">
      <w:pPr>
        <w:widowControl w:val="0"/>
        <w:shd w:val="clear" w:color="auto" w:fill="FFFFFF"/>
        <w:autoSpaceDE w:val="0"/>
        <w:spacing w:line="360" w:lineRule="auto"/>
        <w:ind w:firstLine="567"/>
        <w:jc w:val="center"/>
        <w:rPr>
          <w:sz w:val="24"/>
          <w:szCs w:val="24"/>
        </w:rPr>
      </w:pPr>
      <w:r>
        <w:rPr>
          <w:sz w:val="24"/>
          <w:szCs w:val="24"/>
        </w:rPr>
        <w:t>Заведующий кафедрой</w:t>
      </w:r>
    </w:p>
    <w:p w:rsidR="00294B12" w:rsidRDefault="00294B12" w:rsidP="00294B12">
      <w:pPr>
        <w:widowControl w:val="0"/>
        <w:shd w:val="clear" w:color="auto" w:fill="FFFFFF"/>
        <w:autoSpaceDE w:val="0"/>
        <w:spacing w:line="360" w:lineRule="auto"/>
        <w:ind w:firstLine="567"/>
        <w:jc w:val="center"/>
        <w:rPr>
          <w:sz w:val="24"/>
          <w:szCs w:val="24"/>
        </w:rPr>
      </w:pPr>
      <w:proofErr w:type="spellStart"/>
      <w:r>
        <w:rPr>
          <w:sz w:val="24"/>
          <w:szCs w:val="24"/>
        </w:rPr>
        <w:t>___________</w:t>
      </w:r>
      <w:r>
        <w:rPr>
          <w:sz w:val="24"/>
          <w:szCs w:val="24"/>
          <w:u w:val="single"/>
        </w:rPr>
        <w:t>к.м.н</w:t>
      </w:r>
      <w:proofErr w:type="spellEnd"/>
      <w:r>
        <w:rPr>
          <w:sz w:val="24"/>
          <w:szCs w:val="24"/>
          <w:u w:val="single"/>
        </w:rPr>
        <w:t>., доцент Лисовский Олег Валентинович</w:t>
      </w:r>
      <w:r>
        <w:rPr>
          <w:sz w:val="24"/>
          <w:szCs w:val="24"/>
        </w:rPr>
        <w:t>___________</w:t>
      </w:r>
    </w:p>
    <w:p w:rsidR="00294B12" w:rsidRDefault="00294B12" w:rsidP="00294B12">
      <w:pPr>
        <w:widowControl w:val="0"/>
        <w:shd w:val="clear" w:color="auto" w:fill="FFFFFF"/>
        <w:autoSpaceDE w:val="0"/>
        <w:spacing w:line="360" w:lineRule="auto"/>
        <w:ind w:firstLine="567"/>
        <w:jc w:val="center"/>
        <w:rPr>
          <w:sz w:val="24"/>
          <w:szCs w:val="24"/>
          <w:vertAlign w:val="superscript"/>
        </w:rPr>
      </w:pPr>
      <w:r>
        <w:rPr>
          <w:sz w:val="24"/>
          <w:szCs w:val="24"/>
          <w:vertAlign w:val="superscript"/>
        </w:rPr>
        <w:t>(Ф.И. О. полностью, должность)</w:t>
      </w:r>
    </w:p>
    <w:p w:rsidR="00294B12" w:rsidRDefault="00294B12" w:rsidP="00294B12">
      <w:pPr>
        <w:widowControl w:val="0"/>
        <w:shd w:val="clear" w:color="auto" w:fill="FFFFFF"/>
        <w:autoSpaceDE w:val="0"/>
        <w:spacing w:line="360" w:lineRule="auto"/>
        <w:ind w:firstLine="567"/>
        <w:jc w:val="center"/>
        <w:rPr>
          <w:sz w:val="24"/>
          <w:szCs w:val="24"/>
        </w:rPr>
      </w:pPr>
    </w:p>
    <w:p w:rsidR="00294B12" w:rsidRDefault="00294B12" w:rsidP="00294B12">
      <w:pPr>
        <w:widowControl w:val="0"/>
        <w:shd w:val="clear" w:color="auto" w:fill="FFFFFF"/>
        <w:autoSpaceDE w:val="0"/>
        <w:spacing w:line="360" w:lineRule="auto"/>
        <w:ind w:firstLine="567"/>
        <w:jc w:val="center"/>
        <w:rPr>
          <w:sz w:val="24"/>
          <w:szCs w:val="24"/>
        </w:rPr>
      </w:pPr>
    </w:p>
    <w:p w:rsidR="00294B12" w:rsidRDefault="00294B12" w:rsidP="00294B12">
      <w:pPr>
        <w:widowControl w:val="0"/>
        <w:shd w:val="clear" w:color="auto" w:fill="FFFFFF"/>
        <w:autoSpaceDE w:val="0"/>
        <w:spacing w:line="360" w:lineRule="auto"/>
        <w:ind w:firstLine="567"/>
        <w:jc w:val="center"/>
        <w:rPr>
          <w:sz w:val="24"/>
          <w:szCs w:val="24"/>
        </w:rPr>
      </w:pPr>
    </w:p>
    <w:p w:rsidR="00294B12" w:rsidRDefault="00294B12" w:rsidP="00294B12">
      <w:pPr>
        <w:widowControl w:val="0"/>
        <w:shd w:val="clear" w:color="auto" w:fill="FFFFFF"/>
        <w:autoSpaceDE w:val="0"/>
        <w:spacing w:line="360" w:lineRule="auto"/>
        <w:ind w:firstLine="567"/>
        <w:jc w:val="center"/>
        <w:rPr>
          <w:sz w:val="24"/>
          <w:szCs w:val="24"/>
        </w:rPr>
      </w:pPr>
      <w:r>
        <w:rPr>
          <w:sz w:val="24"/>
          <w:szCs w:val="24"/>
        </w:rPr>
        <w:t>Санкт-Петербург</w:t>
      </w:r>
    </w:p>
    <w:p w:rsidR="00294B12" w:rsidRDefault="00294B12" w:rsidP="00294B12">
      <w:pPr>
        <w:widowControl w:val="0"/>
        <w:shd w:val="clear" w:color="auto" w:fill="FFFFFF"/>
        <w:autoSpaceDE w:val="0"/>
        <w:spacing w:line="360" w:lineRule="auto"/>
        <w:ind w:firstLine="567"/>
        <w:jc w:val="center"/>
        <w:rPr>
          <w:sz w:val="24"/>
          <w:szCs w:val="24"/>
        </w:rPr>
      </w:pPr>
      <w:r>
        <w:rPr>
          <w:sz w:val="24"/>
          <w:szCs w:val="24"/>
        </w:rPr>
        <w:t>2026</w:t>
      </w:r>
    </w:p>
    <w:p w:rsidR="00294B12" w:rsidRDefault="00294B12" w:rsidP="00294B12">
      <w:pPr>
        <w:widowControl w:val="0"/>
        <w:jc w:val="right"/>
        <w:rPr>
          <w:sz w:val="24"/>
          <w:szCs w:val="24"/>
        </w:rPr>
      </w:pPr>
      <w:r>
        <w:rPr>
          <w:sz w:val="24"/>
          <w:szCs w:val="24"/>
        </w:rPr>
        <w:br w:type="page"/>
      </w:r>
      <w:r>
        <w:rPr>
          <w:sz w:val="24"/>
          <w:szCs w:val="24"/>
        </w:rPr>
        <w:lastRenderedPageBreak/>
        <w:t>Приложение 3.</w:t>
      </w:r>
    </w:p>
    <w:p w:rsidR="00294B12" w:rsidRDefault="00294B12" w:rsidP="00294B12">
      <w:pPr>
        <w:widowControl w:val="0"/>
        <w:jc w:val="center"/>
        <w:outlineLvl w:val="0"/>
        <w:rPr>
          <w:sz w:val="24"/>
          <w:szCs w:val="24"/>
        </w:rPr>
      </w:pPr>
    </w:p>
    <w:p w:rsidR="00294B12" w:rsidRDefault="00294B12" w:rsidP="00294B12">
      <w:pPr>
        <w:widowControl w:val="0"/>
        <w:jc w:val="center"/>
        <w:outlineLvl w:val="0"/>
        <w:rPr>
          <w:b/>
          <w:bCs/>
          <w:sz w:val="24"/>
          <w:szCs w:val="24"/>
        </w:rPr>
      </w:pPr>
      <w:r>
        <w:rPr>
          <w:b/>
          <w:bCs/>
          <w:sz w:val="24"/>
          <w:szCs w:val="24"/>
        </w:rPr>
        <w:t xml:space="preserve">Примерный перечень тем </w:t>
      </w:r>
      <w:proofErr w:type="gramStart"/>
      <w:r>
        <w:rPr>
          <w:b/>
          <w:bCs/>
          <w:sz w:val="24"/>
          <w:szCs w:val="24"/>
        </w:rPr>
        <w:t>для</w:t>
      </w:r>
      <w:proofErr w:type="gramEnd"/>
    </w:p>
    <w:p w:rsidR="00294B12" w:rsidRDefault="00294B12" w:rsidP="00294B12">
      <w:pPr>
        <w:widowControl w:val="0"/>
        <w:jc w:val="center"/>
        <w:outlineLvl w:val="0"/>
        <w:rPr>
          <w:b/>
          <w:bCs/>
          <w:sz w:val="24"/>
          <w:szCs w:val="24"/>
        </w:rPr>
      </w:pPr>
      <w:r>
        <w:rPr>
          <w:b/>
          <w:bCs/>
          <w:sz w:val="24"/>
          <w:szCs w:val="24"/>
        </w:rPr>
        <w:t xml:space="preserve">научно-исследовательской работы </w:t>
      </w:r>
      <w:proofErr w:type="gramStart"/>
      <w:r>
        <w:rPr>
          <w:b/>
          <w:bCs/>
          <w:sz w:val="24"/>
          <w:szCs w:val="24"/>
        </w:rPr>
        <w:t>обучающихся</w:t>
      </w:r>
      <w:proofErr w:type="gramEnd"/>
      <w:r>
        <w:rPr>
          <w:b/>
          <w:bCs/>
          <w:sz w:val="24"/>
          <w:szCs w:val="24"/>
        </w:rPr>
        <w:t>:</w:t>
      </w:r>
    </w:p>
    <w:p w:rsidR="00294B12" w:rsidRDefault="00294B12" w:rsidP="00294B12">
      <w:pPr>
        <w:pStyle w:val="ad"/>
        <w:numPr>
          <w:ilvl w:val="0"/>
          <w:numId w:val="38"/>
        </w:numPr>
        <w:spacing w:after="160"/>
        <w:ind w:left="567" w:hanging="567"/>
        <w:jc w:val="both"/>
        <w:rPr>
          <w:sz w:val="24"/>
          <w:szCs w:val="24"/>
        </w:rPr>
      </w:pPr>
      <w:r>
        <w:rPr>
          <w:sz w:val="24"/>
          <w:szCs w:val="24"/>
        </w:rPr>
        <w:t>Оценка эффективности гигиены и антисептики рук в медицинской организации;</w:t>
      </w:r>
    </w:p>
    <w:p w:rsidR="00294B12" w:rsidRDefault="00294B12" w:rsidP="00294B12">
      <w:pPr>
        <w:pStyle w:val="ad"/>
        <w:numPr>
          <w:ilvl w:val="0"/>
          <w:numId w:val="38"/>
        </w:numPr>
        <w:spacing w:after="160"/>
        <w:ind w:left="567" w:hanging="567"/>
        <w:jc w:val="both"/>
        <w:rPr>
          <w:sz w:val="24"/>
          <w:szCs w:val="24"/>
        </w:rPr>
      </w:pPr>
      <w:r>
        <w:rPr>
          <w:sz w:val="24"/>
          <w:szCs w:val="24"/>
        </w:rPr>
        <w:t>Изучение отношения к здоровью и потребности в мероприятиях, способствующих сохранению и укреплению здоровья у детей;</w:t>
      </w:r>
    </w:p>
    <w:p w:rsidR="00294B12" w:rsidRDefault="00294B12" w:rsidP="00294B12">
      <w:pPr>
        <w:pStyle w:val="ad"/>
        <w:numPr>
          <w:ilvl w:val="0"/>
          <w:numId w:val="38"/>
        </w:numPr>
        <w:spacing w:after="160"/>
        <w:ind w:left="567" w:hanging="567"/>
        <w:jc w:val="both"/>
        <w:rPr>
          <w:sz w:val="24"/>
          <w:szCs w:val="24"/>
        </w:rPr>
      </w:pPr>
      <w:r>
        <w:rPr>
          <w:sz w:val="24"/>
          <w:szCs w:val="24"/>
        </w:rPr>
        <w:t xml:space="preserve">Профилактика </w:t>
      </w:r>
      <w:proofErr w:type="spellStart"/>
      <w:r>
        <w:rPr>
          <w:sz w:val="24"/>
          <w:szCs w:val="24"/>
        </w:rPr>
        <w:t>травматизации</w:t>
      </w:r>
      <w:proofErr w:type="spellEnd"/>
      <w:r>
        <w:rPr>
          <w:sz w:val="24"/>
          <w:szCs w:val="24"/>
        </w:rPr>
        <w:t xml:space="preserve"> позвоночника у медицинских сестер;</w:t>
      </w:r>
    </w:p>
    <w:p w:rsidR="00294B12" w:rsidRDefault="00294B12" w:rsidP="00294B12">
      <w:pPr>
        <w:pStyle w:val="ad"/>
        <w:numPr>
          <w:ilvl w:val="0"/>
          <w:numId w:val="38"/>
        </w:numPr>
        <w:spacing w:after="160"/>
        <w:ind w:left="567" w:hanging="567"/>
        <w:jc w:val="both"/>
        <w:rPr>
          <w:sz w:val="24"/>
          <w:szCs w:val="24"/>
        </w:rPr>
      </w:pPr>
      <w:r>
        <w:rPr>
          <w:sz w:val="24"/>
          <w:szCs w:val="24"/>
        </w:rPr>
        <w:t>Организация работы медицинских сестер отделения (кабинета) профилактики в организациях первичной медико-санитарной помощи;</w:t>
      </w:r>
    </w:p>
    <w:p w:rsidR="00294B12" w:rsidRDefault="00294B12" w:rsidP="00294B12">
      <w:pPr>
        <w:pStyle w:val="ad"/>
        <w:numPr>
          <w:ilvl w:val="0"/>
          <w:numId w:val="38"/>
        </w:numPr>
        <w:spacing w:after="160"/>
        <w:ind w:left="567" w:hanging="567"/>
        <w:jc w:val="both"/>
        <w:rPr>
          <w:sz w:val="24"/>
          <w:szCs w:val="24"/>
        </w:rPr>
      </w:pPr>
      <w:r>
        <w:rPr>
          <w:sz w:val="24"/>
          <w:szCs w:val="24"/>
        </w:rPr>
        <w:t>Участие медицинской сестры в организации и деятельности дневного стационара и стационара на дому в учреждениях первичной медико-санитарной помощи;</w:t>
      </w:r>
    </w:p>
    <w:p w:rsidR="00294B12" w:rsidRDefault="00294B12" w:rsidP="00294B12">
      <w:pPr>
        <w:pStyle w:val="ad"/>
        <w:numPr>
          <w:ilvl w:val="0"/>
          <w:numId w:val="38"/>
        </w:numPr>
        <w:spacing w:after="160"/>
        <w:ind w:left="567" w:hanging="567"/>
        <w:jc w:val="both"/>
        <w:rPr>
          <w:sz w:val="24"/>
          <w:szCs w:val="24"/>
        </w:rPr>
      </w:pPr>
      <w:r>
        <w:rPr>
          <w:sz w:val="24"/>
          <w:szCs w:val="24"/>
        </w:rPr>
        <w:t>Роль медицинской сестры в профилактике социально-обусловленных заболеваний детского и взрослого населения;</w:t>
      </w:r>
    </w:p>
    <w:p w:rsidR="00294B12" w:rsidRDefault="00294B12" w:rsidP="00294B12">
      <w:pPr>
        <w:pStyle w:val="ad"/>
        <w:numPr>
          <w:ilvl w:val="0"/>
          <w:numId w:val="38"/>
        </w:numPr>
        <w:spacing w:after="160"/>
        <w:ind w:left="567" w:hanging="567"/>
        <w:jc w:val="both"/>
        <w:rPr>
          <w:sz w:val="24"/>
          <w:szCs w:val="24"/>
        </w:rPr>
      </w:pPr>
      <w:r>
        <w:rPr>
          <w:sz w:val="24"/>
          <w:szCs w:val="24"/>
        </w:rPr>
        <w:t>Роль медицинской сестры в повышении качества работы патронажной службы;</w:t>
      </w:r>
    </w:p>
    <w:p w:rsidR="00294B12" w:rsidRDefault="00294B12" w:rsidP="00294B12">
      <w:pPr>
        <w:pStyle w:val="ad"/>
        <w:numPr>
          <w:ilvl w:val="0"/>
          <w:numId w:val="38"/>
        </w:numPr>
        <w:spacing w:after="160"/>
        <w:ind w:left="567" w:hanging="567"/>
        <w:jc w:val="both"/>
        <w:rPr>
          <w:sz w:val="24"/>
          <w:szCs w:val="24"/>
        </w:rPr>
      </w:pPr>
      <w:r>
        <w:rPr>
          <w:sz w:val="24"/>
          <w:szCs w:val="24"/>
        </w:rPr>
        <w:t>Роль медицинской сестры в повышении качества работы реабилитационной службы;</w:t>
      </w:r>
    </w:p>
    <w:p w:rsidR="00294B12" w:rsidRDefault="00294B12" w:rsidP="00294B12">
      <w:pPr>
        <w:pStyle w:val="ad"/>
        <w:numPr>
          <w:ilvl w:val="0"/>
          <w:numId w:val="38"/>
        </w:numPr>
        <w:spacing w:after="160"/>
        <w:ind w:left="567" w:hanging="567"/>
        <w:jc w:val="both"/>
        <w:rPr>
          <w:sz w:val="24"/>
          <w:szCs w:val="24"/>
        </w:rPr>
      </w:pPr>
      <w:r>
        <w:rPr>
          <w:sz w:val="24"/>
          <w:szCs w:val="24"/>
        </w:rPr>
        <w:t>Роль участковой медицинской сестры в повышении качества диспансеризации;</w:t>
      </w:r>
    </w:p>
    <w:p w:rsidR="00294B12" w:rsidRDefault="00294B12" w:rsidP="00294B12">
      <w:pPr>
        <w:pStyle w:val="ad"/>
        <w:numPr>
          <w:ilvl w:val="0"/>
          <w:numId w:val="38"/>
        </w:numPr>
        <w:spacing w:after="160"/>
        <w:ind w:left="567" w:hanging="567"/>
        <w:jc w:val="both"/>
        <w:rPr>
          <w:sz w:val="24"/>
          <w:szCs w:val="24"/>
        </w:rPr>
      </w:pPr>
      <w:r>
        <w:rPr>
          <w:sz w:val="24"/>
          <w:szCs w:val="24"/>
        </w:rPr>
        <w:t>Роль участковой медицинской сестры в иммунопрофилактике в рамках Национального Календаря профилактических прививок;</w:t>
      </w:r>
    </w:p>
    <w:p w:rsidR="00294B12" w:rsidRDefault="00294B12" w:rsidP="00294B12">
      <w:pPr>
        <w:pStyle w:val="ad"/>
        <w:numPr>
          <w:ilvl w:val="0"/>
          <w:numId w:val="38"/>
        </w:numPr>
        <w:spacing w:after="160"/>
        <w:ind w:left="567" w:hanging="567"/>
        <w:jc w:val="both"/>
        <w:rPr>
          <w:sz w:val="24"/>
          <w:szCs w:val="24"/>
        </w:rPr>
      </w:pPr>
      <w:r>
        <w:rPr>
          <w:sz w:val="24"/>
          <w:szCs w:val="24"/>
        </w:rPr>
        <w:t>Роль медицинской сестры в обеспечении здорового безопасного питания населения (детей, подростков);</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при пневмонии;</w:t>
      </w:r>
    </w:p>
    <w:p w:rsidR="00294B12" w:rsidRDefault="00294B12" w:rsidP="00294B12">
      <w:pPr>
        <w:pStyle w:val="ad"/>
        <w:numPr>
          <w:ilvl w:val="0"/>
          <w:numId w:val="38"/>
        </w:numPr>
        <w:spacing w:after="160"/>
        <w:ind w:left="567" w:hanging="567"/>
        <w:jc w:val="both"/>
        <w:rPr>
          <w:sz w:val="24"/>
          <w:szCs w:val="24"/>
        </w:rPr>
      </w:pPr>
      <w:r>
        <w:rPr>
          <w:sz w:val="24"/>
          <w:szCs w:val="24"/>
        </w:rPr>
        <w:t xml:space="preserve">Особенности сестринского ухода при </w:t>
      </w:r>
      <w:proofErr w:type="spellStart"/>
      <w:r>
        <w:rPr>
          <w:sz w:val="24"/>
          <w:szCs w:val="24"/>
        </w:rPr>
        <w:t>внегоспитальной</w:t>
      </w:r>
      <w:proofErr w:type="spellEnd"/>
      <w:r>
        <w:rPr>
          <w:sz w:val="24"/>
          <w:szCs w:val="24"/>
        </w:rPr>
        <w:t xml:space="preserve"> пневмонии, профилактике затяжного и осложненного течения заболевания в условиях стационара;</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при бронхиальной астме у детей;</w:t>
      </w:r>
    </w:p>
    <w:p w:rsidR="00294B12" w:rsidRDefault="00294B12" w:rsidP="00294B12">
      <w:pPr>
        <w:pStyle w:val="ad"/>
        <w:numPr>
          <w:ilvl w:val="0"/>
          <w:numId w:val="38"/>
        </w:numPr>
        <w:spacing w:after="160"/>
        <w:ind w:left="567" w:hanging="567"/>
        <w:jc w:val="both"/>
        <w:rPr>
          <w:sz w:val="24"/>
          <w:szCs w:val="24"/>
        </w:rPr>
      </w:pPr>
      <w:r>
        <w:rPr>
          <w:sz w:val="24"/>
          <w:szCs w:val="24"/>
        </w:rPr>
        <w:t>Лекарственное обеспечение пациентов с бронхиальной астмой с позиций деятельности медицинской сестры поликлиники;</w:t>
      </w:r>
    </w:p>
    <w:p w:rsidR="00294B12" w:rsidRDefault="00294B12" w:rsidP="00294B12">
      <w:pPr>
        <w:pStyle w:val="ad"/>
        <w:numPr>
          <w:ilvl w:val="0"/>
          <w:numId w:val="38"/>
        </w:numPr>
        <w:spacing w:after="160"/>
        <w:ind w:left="567" w:hanging="567"/>
        <w:jc w:val="both"/>
        <w:rPr>
          <w:sz w:val="24"/>
          <w:szCs w:val="24"/>
        </w:rPr>
      </w:pPr>
      <w:r>
        <w:rPr>
          <w:sz w:val="24"/>
          <w:szCs w:val="24"/>
        </w:rPr>
        <w:t xml:space="preserve">Сестринская помощь при хронической </w:t>
      </w:r>
      <w:proofErr w:type="spellStart"/>
      <w:r>
        <w:rPr>
          <w:sz w:val="24"/>
          <w:szCs w:val="24"/>
        </w:rPr>
        <w:t>обструктивной</w:t>
      </w:r>
      <w:proofErr w:type="spellEnd"/>
      <w:r>
        <w:rPr>
          <w:sz w:val="24"/>
          <w:szCs w:val="24"/>
        </w:rPr>
        <w:t xml:space="preserve"> легочной болезни;</w:t>
      </w:r>
    </w:p>
    <w:p w:rsidR="00294B12" w:rsidRDefault="00294B12" w:rsidP="00294B12">
      <w:pPr>
        <w:pStyle w:val="ad"/>
        <w:numPr>
          <w:ilvl w:val="0"/>
          <w:numId w:val="38"/>
        </w:numPr>
        <w:spacing w:after="160"/>
        <w:ind w:left="567" w:hanging="567"/>
        <w:jc w:val="both"/>
        <w:rPr>
          <w:sz w:val="24"/>
          <w:szCs w:val="24"/>
        </w:rPr>
      </w:pPr>
      <w:r>
        <w:rPr>
          <w:sz w:val="24"/>
          <w:szCs w:val="24"/>
        </w:rPr>
        <w:t>Роль медицинской сестры в профилактике обострения и прогрессирования ХОБЛ;</w:t>
      </w:r>
    </w:p>
    <w:p w:rsidR="00294B12" w:rsidRDefault="00294B12" w:rsidP="00294B12">
      <w:pPr>
        <w:pStyle w:val="ad"/>
        <w:numPr>
          <w:ilvl w:val="0"/>
          <w:numId w:val="38"/>
        </w:numPr>
        <w:spacing w:after="160"/>
        <w:ind w:left="567" w:hanging="567"/>
        <w:jc w:val="both"/>
        <w:rPr>
          <w:sz w:val="24"/>
          <w:szCs w:val="24"/>
        </w:rPr>
      </w:pPr>
      <w:r>
        <w:rPr>
          <w:sz w:val="24"/>
          <w:szCs w:val="24"/>
        </w:rPr>
        <w:t>Роль медицинской сестры в профилактике обострений хронического бронхита;</w:t>
      </w:r>
    </w:p>
    <w:p w:rsidR="00294B12" w:rsidRDefault="00294B12" w:rsidP="00294B12">
      <w:pPr>
        <w:pStyle w:val="ad"/>
        <w:numPr>
          <w:ilvl w:val="0"/>
          <w:numId w:val="38"/>
        </w:numPr>
        <w:spacing w:after="160"/>
        <w:ind w:left="567" w:hanging="567"/>
        <w:jc w:val="both"/>
        <w:rPr>
          <w:sz w:val="24"/>
          <w:szCs w:val="24"/>
        </w:rPr>
      </w:pPr>
      <w:r>
        <w:rPr>
          <w:sz w:val="24"/>
          <w:szCs w:val="24"/>
        </w:rPr>
        <w:t>Роль медсестры в проведении первичной профилактики гипертонической болезни;</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при хронической ишемической болезни сердца;</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при остром коронарном синдроме;</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при нарушении функции опорно-двигательного аппарата;</w:t>
      </w:r>
    </w:p>
    <w:p w:rsidR="00294B12" w:rsidRDefault="00294B12" w:rsidP="00294B12">
      <w:pPr>
        <w:pStyle w:val="ad"/>
        <w:numPr>
          <w:ilvl w:val="0"/>
          <w:numId w:val="38"/>
        </w:numPr>
        <w:spacing w:after="160"/>
        <w:ind w:left="567" w:hanging="567"/>
        <w:jc w:val="both"/>
        <w:rPr>
          <w:sz w:val="24"/>
          <w:szCs w:val="24"/>
        </w:rPr>
      </w:pPr>
      <w:r>
        <w:rPr>
          <w:sz w:val="24"/>
          <w:szCs w:val="24"/>
        </w:rPr>
        <w:t>Роль медицинской сестры в лечении и профилактике острого гастрита;</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при хроническом холецистите;</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при хроническом гепатите;</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при хроническом панкреатите;</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при ожирении;</w:t>
      </w:r>
    </w:p>
    <w:p w:rsidR="00294B12" w:rsidRDefault="00294B12" w:rsidP="00294B12">
      <w:pPr>
        <w:pStyle w:val="ad"/>
        <w:numPr>
          <w:ilvl w:val="0"/>
          <w:numId w:val="38"/>
        </w:numPr>
        <w:spacing w:after="160"/>
        <w:ind w:left="567" w:hanging="567"/>
        <w:jc w:val="both"/>
        <w:rPr>
          <w:sz w:val="24"/>
          <w:szCs w:val="24"/>
        </w:rPr>
      </w:pPr>
      <w:r>
        <w:rPr>
          <w:sz w:val="24"/>
          <w:szCs w:val="24"/>
        </w:rPr>
        <w:t>Роль медицинской сестры в профилактике ожирения среди населения;</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при сахарном диабете первого типа;</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при сахарном диабете второго типа;</w:t>
      </w:r>
    </w:p>
    <w:p w:rsidR="00294B12" w:rsidRDefault="00294B12" w:rsidP="00294B12">
      <w:pPr>
        <w:pStyle w:val="ad"/>
        <w:numPr>
          <w:ilvl w:val="0"/>
          <w:numId w:val="38"/>
        </w:numPr>
        <w:spacing w:after="160"/>
        <w:ind w:left="567" w:hanging="567"/>
        <w:jc w:val="both"/>
        <w:rPr>
          <w:sz w:val="24"/>
          <w:szCs w:val="24"/>
        </w:rPr>
      </w:pPr>
      <w:r>
        <w:rPr>
          <w:sz w:val="24"/>
          <w:szCs w:val="24"/>
        </w:rPr>
        <w:t xml:space="preserve">Сестринская помощь при </w:t>
      </w:r>
      <w:proofErr w:type="spellStart"/>
      <w:r>
        <w:rPr>
          <w:sz w:val="24"/>
          <w:szCs w:val="24"/>
        </w:rPr>
        <w:t>пиелонефрите</w:t>
      </w:r>
      <w:proofErr w:type="spellEnd"/>
      <w:r>
        <w:rPr>
          <w:sz w:val="24"/>
          <w:szCs w:val="24"/>
        </w:rPr>
        <w:t>;</w:t>
      </w:r>
    </w:p>
    <w:p w:rsidR="00294B12" w:rsidRDefault="00294B12" w:rsidP="00294B12">
      <w:pPr>
        <w:pStyle w:val="ad"/>
        <w:numPr>
          <w:ilvl w:val="0"/>
          <w:numId w:val="38"/>
        </w:numPr>
        <w:spacing w:after="160"/>
        <w:ind w:left="567" w:hanging="567"/>
        <w:jc w:val="both"/>
        <w:rPr>
          <w:sz w:val="24"/>
          <w:szCs w:val="24"/>
        </w:rPr>
      </w:pPr>
      <w:r>
        <w:rPr>
          <w:sz w:val="24"/>
          <w:szCs w:val="24"/>
        </w:rPr>
        <w:t xml:space="preserve">Сестринская помощь при </w:t>
      </w:r>
      <w:proofErr w:type="spellStart"/>
      <w:r>
        <w:rPr>
          <w:sz w:val="24"/>
          <w:szCs w:val="24"/>
        </w:rPr>
        <w:t>гломерулонефрите</w:t>
      </w:r>
      <w:proofErr w:type="spellEnd"/>
      <w:r>
        <w:rPr>
          <w:sz w:val="24"/>
          <w:szCs w:val="24"/>
        </w:rPr>
        <w:t>;</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при хронической почечной недостаточности;</w:t>
      </w:r>
    </w:p>
    <w:p w:rsidR="00294B12" w:rsidRDefault="00294B12" w:rsidP="00294B12">
      <w:pPr>
        <w:pStyle w:val="ad"/>
        <w:numPr>
          <w:ilvl w:val="0"/>
          <w:numId w:val="38"/>
        </w:numPr>
        <w:spacing w:after="160"/>
        <w:ind w:left="567" w:hanging="567"/>
        <w:jc w:val="both"/>
        <w:rPr>
          <w:sz w:val="24"/>
          <w:szCs w:val="24"/>
        </w:rPr>
      </w:pPr>
      <w:r>
        <w:rPr>
          <w:sz w:val="24"/>
          <w:szCs w:val="24"/>
        </w:rPr>
        <w:t xml:space="preserve">Роль медицинской сестры в профилактике обострений </w:t>
      </w:r>
      <w:proofErr w:type="gramStart"/>
      <w:r>
        <w:rPr>
          <w:sz w:val="24"/>
          <w:szCs w:val="24"/>
        </w:rPr>
        <w:t>хронического</w:t>
      </w:r>
      <w:proofErr w:type="gramEnd"/>
      <w:r>
        <w:rPr>
          <w:sz w:val="24"/>
          <w:szCs w:val="24"/>
        </w:rPr>
        <w:t xml:space="preserve"> </w:t>
      </w:r>
      <w:proofErr w:type="spellStart"/>
      <w:r>
        <w:rPr>
          <w:sz w:val="24"/>
          <w:szCs w:val="24"/>
        </w:rPr>
        <w:t>пиелонефрита</w:t>
      </w:r>
      <w:proofErr w:type="spellEnd"/>
      <w:r>
        <w:rPr>
          <w:sz w:val="24"/>
          <w:szCs w:val="24"/>
        </w:rPr>
        <w:t>;</w:t>
      </w:r>
    </w:p>
    <w:p w:rsidR="00294B12" w:rsidRDefault="00294B12" w:rsidP="00294B12">
      <w:pPr>
        <w:pStyle w:val="ad"/>
        <w:numPr>
          <w:ilvl w:val="0"/>
          <w:numId w:val="38"/>
        </w:numPr>
        <w:spacing w:after="160"/>
        <w:ind w:left="567" w:hanging="567"/>
        <w:jc w:val="both"/>
        <w:rPr>
          <w:sz w:val="24"/>
          <w:szCs w:val="24"/>
        </w:rPr>
      </w:pPr>
      <w:r>
        <w:rPr>
          <w:sz w:val="24"/>
          <w:szCs w:val="24"/>
        </w:rPr>
        <w:t>Паллиативная медицина. Роль медицинской сестры;</w:t>
      </w:r>
    </w:p>
    <w:p w:rsidR="00294B12" w:rsidRDefault="00294B12" w:rsidP="00294B12">
      <w:pPr>
        <w:pStyle w:val="ad"/>
        <w:numPr>
          <w:ilvl w:val="0"/>
          <w:numId w:val="38"/>
        </w:numPr>
        <w:spacing w:after="160"/>
        <w:ind w:left="567" w:hanging="567"/>
        <w:jc w:val="both"/>
        <w:rPr>
          <w:sz w:val="24"/>
          <w:szCs w:val="24"/>
        </w:rPr>
      </w:pPr>
      <w:r>
        <w:rPr>
          <w:sz w:val="24"/>
          <w:szCs w:val="24"/>
        </w:rPr>
        <w:t>Особенности работы медицинской сестры в кардиологическом отделении;</w:t>
      </w:r>
    </w:p>
    <w:p w:rsidR="00294B12" w:rsidRDefault="00294B12" w:rsidP="00294B12">
      <w:pPr>
        <w:pStyle w:val="ad"/>
        <w:numPr>
          <w:ilvl w:val="0"/>
          <w:numId w:val="38"/>
        </w:numPr>
        <w:spacing w:after="160"/>
        <w:ind w:left="567" w:hanging="567"/>
        <w:jc w:val="both"/>
        <w:rPr>
          <w:sz w:val="24"/>
          <w:szCs w:val="24"/>
        </w:rPr>
      </w:pPr>
      <w:r>
        <w:rPr>
          <w:sz w:val="24"/>
          <w:szCs w:val="24"/>
        </w:rPr>
        <w:t>Особенности работы медицинской сестры в гастроэнтерологическом отделении;</w:t>
      </w:r>
    </w:p>
    <w:p w:rsidR="00294B12" w:rsidRDefault="00294B12" w:rsidP="00294B12">
      <w:pPr>
        <w:pStyle w:val="ad"/>
        <w:numPr>
          <w:ilvl w:val="0"/>
          <w:numId w:val="38"/>
        </w:numPr>
        <w:spacing w:after="160"/>
        <w:ind w:left="567" w:hanging="567"/>
        <w:jc w:val="both"/>
        <w:rPr>
          <w:sz w:val="24"/>
          <w:szCs w:val="24"/>
        </w:rPr>
      </w:pPr>
      <w:r>
        <w:rPr>
          <w:sz w:val="24"/>
          <w:szCs w:val="24"/>
        </w:rPr>
        <w:t>Особенности работы медицинской сестры в пульмонологическом отделении;</w:t>
      </w:r>
    </w:p>
    <w:p w:rsidR="00294B12" w:rsidRDefault="00294B12" w:rsidP="00294B12">
      <w:pPr>
        <w:pStyle w:val="ad"/>
        <w:numPr>
          <w:ilvl w:val="0"/>
          <w:numId w:val="38"/>
        </w:numPr>
        <w:spacing w:after="160"/>
        <w:ind w:left="567" w:hanging="567"/>
        <w:jc w:val="both"/>
        <w:rPr>
          <w:sz w:val="24"/>
          <w:szCs w:val="24"/>
        </w:rPr>
      </w:pPr>
      <w:r>
        <w:rPr>
          <w:sz w:val="24"/>
          <w:szCs w:val="24"/>
        </w:rPr>
        <w:t>Особенности работы медицинской сестры в отделении паллиативной помощи;</w:t>
      </w:r>
    </w:p>
    <w:p w:rsidR="00294B12" w:rsidRDefault="00294B12" w:rsidP="00294B12">
      <w:pPr>
        <w:pStyle w:val="ad"/>
        <w:numPr>
          <w:ilvl w:val="0"/>
          <w:numId w:val="38"/>
        </w:numPr>
        <w:spacing w:after="160"/>
        <w:ind w:left="567" w:hanging="567"/>
        <w:jc w:val="both"/>
        <w:rPr>
          <w:sz w:val="24"/>
          <w:szCs w:val="24"/>
        </w:rPr>
      </w:pPr>
      <w:r>
        <w:rPr>
          <w:sz w:val="24"/>
          <w:szCs w:val="24"/>
        </w:rPr>
        <w:t>Особенности работы медицинской сестры в отделении эндокринологии;</w:t>
      </w:r>
    </w:p>
    <w:p w:rsidR="00294B12" w:rsidRDefault="00294B12" w:rsidP="00294B12">
      <w:pPr>
        <w:pStyle w:val="ad"/>
        <w:numPr>
          <w:ilvl w:val="0"/>
          <w:numId w:val="38"/>
        </w:numPr>
        <w:spacing w:after="160"/>
        <w:ind w:left="567" w:hanging="567"/>
        <w:jc w:val="both"/>
        <w:rPr>
          <w:sz w:val="24"/>
          <w:szCs w:val="24"/>
        </w:rPr>
      </w:pPr>
      <w:r>
        <w:rPr>
          <w:sz w:val="24"/>
          <w:szCs w:val="24"/>
        </w:rPr>
        <w:lastRenderedPageBreak/>
        <w:t xml:space="preserve">Роль медицинской сестры в </w:t>
      </w:r>
      <w:proofErr w:type="gramStart"/>
      <w:r>
        <w:rPr>
          <w:sz w:val="24"/>
          <w:szCs w:val="24"/>
        </w:rPr>
        <w:t>реабилитации</w:t>
      </w:r>
      <w:proofErr w:type="gramEnd"/>
      <w:r>
        <w:rPr>
          <w:sz w:val="24"/>
          <w:szCs w:val="24"/>
        </w:rPr>
        <w:t xml:space="preserve"> часто болеющих детей в дошкольном образовательном учреждении;</w:t>
      </w:r>
    </w:p>
    <w:p w:rsidR="00294B12" w:rsidRDefault="00294B12" w:rsidP="00294B12">
      <w:pPr>
        <w:pStyle w:val="ad"/>
        <w:numPr>
          <w:ilvl w:val="0"/>
          <w:numId w:val="38"/>
        </w:numPr>
        <w:spacing w:after="160"/>
        <w:ind w:left="567" w:hanging="567"/>
        <w:jc w:val="both"/>
        <w:rPr>
          <w:sz w:val="24"/>
          <w:szCs w:val="24"/>
        </w:rPr>
      </w:pPr>
      <w:r>
        <w:rPr>
          <w:sz w:val="24"/>
          <w:szCs w:val="24"/>
        </w:rPr>
        <w:t>Роль медицинской сестры в профилактике осложнений ОРВИ органов дыхания;</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детям при остром ларингите;</w:t>
      </w:r>
    </w:p>
    <w:p w:rsidR="00294B12" w:rsidRDefault="00294B12" w:rsidP="00294B12">
      <w:pPr>
        <w:pStyle w:val="ad"/>
        <w:numPr>
          <w:ilvl w:val="0"/>
          <w:numId w:val="38"/>
        </w:numPr>
        <w:spacing w:after="160"/>
        <w:ind w:left="567" w:hanging="567"/>
        <w:jc w:val="both"/>
        <w:rPr>
          <w:sz w:val="24"/>
          <w:szCs w:val="24"/>
        </w:rPr>
      </w:pPr>
      <w:r>
        <w:rPr>
          <w:sz w:val="24"/>
          <w:szCs w:val="24"/>
        </w:rPr>
        <w:t>Роль медицинской сестры в лечении острой кишечной инфекции у детей раннего возраста;</w:t>
      </w:r>
    </w:p>
    <w:p w:rsidR="00294B12" w:rsidRDefault="00294B12" w:rsidP="00294B12">
      <w:pPr>
        <w:pStyle w:val="ad"/>
        <w:numPr>
          <w:ilvl w:val="0"/>
          <w:numId w:val="38"/>
        </w:numPr>
        <w:spacing w:after="160"/>
        <w:ind w:left="567" w:hanging="567"/>
        <w:jc w:val="both"/>
        <w:rPr>
          <w:sz w:val="24"/>
          <w:szCs w:val="24"/>
        </w:rPr>
      </w:pPr>
      <w:r>
        <w:rPr>
          <w:sz w:val="24"/>
          <w:szCs w:val="24"/>
        </w:rPr>
        <w:t>Роль медицинской сестры в лечении острой кишечной инфекции у детей раннего возраста;</w:t>
      </w:r>
    </w:p>
    <w:p w:rsidR="00294B12" w:rsidRDefault="00294B12" w:rsidP="00294B12">
      <w:pPr>
        <w:pStyle w:val="ad"/>
        <w:numPr>
          <w:ilvl w:val="0"/>
          <w:numId w:val="38"/>
        </w:numPr>
        <w:spacing w:after="160"/>
        <w:ind w:left="567" w:hanging="567"/>
        <w:jc w:val="both"/>
        <w:rPr>
          <w:sz w:val="24"/>
          <w:szCs w:val="24"/>
        </w:rPr>
      </w:pPr>
      <w:r>
        <w:rPr>
          <w:sz w:val="24"/>
          <w:szCs w:val="24"/>
        </w:rPr>
        <w:t xml:space="preserve">Сестринская помощь детям с </w:t>
      </w:r>
      <w:proofErr w:type="spellStart"/>
      <w:r>
        <w:rPr>
          <w:sz w:val="24"/>
          <w:szCs w:val="24"/>
        </w:rPr>
        <w:t>герпетической</w:t>
      </w:r>
      <w:proofErr w:type="spellEnd"/>
      <w:r>
        <w:rPr>
          <w:sz w:val="24"/>
          <w:szCs w:val="24"/>
        </w:rPr>
        <w:t xml:space="preserve"> инфекцией;</w:t>
      </w:r>
    </w:p>
    <w:p w:rsidR="00294B12" w:rsidRDefault="00294B12" w:rsidP="00294B12">
      <w:pPr>
        <w:pStyle w:val="ad"/>
        <w:numPr>
          <w:ilvl w:val="0"/>
          <w:numId w:val="38"/>
        </w:numPr>
        <w:spacing w:after="160"/>
        <w:ind w:left="567" w:hanging="567"/>
        <w:jc w:val="both"/>
        <w:rPr>
          <w:sz w:val="24"/>
          <w:szCs w:val="24"/>
        </w:rPr>
      </w:pPr>
      <w:r>
        <w:rPr>
          <w:sz w:val="24"/>
          <w:szCs w:val="24"/>
        </w:rPr>
        <w:t>Современные аспекты сестринского ухода при ветряной оспе;</w:t>
      </w:r>
    </w:p>
    <w:p w:rsidR="00294B12" w:rsidRDefault="00294B12" w:rsidP="00294B12">
      <w:pPr>
        <w:pStyle w:val="ad"/>
        <w:numPr>
          <w:ilvl w:val="0"/>
          <w:numId w:val="38"/>
        </w:numPr>
        <w:spacing w:after="160"/>
        <w:ind w:left="567" w:hanging="567"/>
        <w:jc w:val="both"/>
        <w:rPr>
          <w:sz w:val="24"/>
          <w:szCs w:val="24"/>
        </w:rPr>
      </w:pPr>
      <w:r>
        <w:rPr>
          <w:sz w:val="24"/>
          <w:szCs w:val="24"/>
        </w:rPr>
        <w:t xml:space="preserve">Сестринская помощь детям раннего возраста при </w:t>
      </w:r>
      <w:proofErr w:type="spellStart"/>
      <w:r>
        <w:rPr>
          <w:sz w:val="24"/>
          <w:szCs w:val="24"/>
        </w:rPr>
        <w:t>эксикозах</w:t>
      </w:r>
      <w:proofErr w:type="spellEnd"/>
      <w:r>
        <w:rPr>
          <w:sz w:val="24"/>
          <w:szCs w:val="24"/>
        </w:rPr>
        <w:t xml:space="preserve"> при острых кишечных инфекциях;</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при эпидемическом паротите;</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детям при менингококковой инфекции;</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детям при ревматизме;</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при железодефицитной анемии у подростков;</w:t>
      </w:r>
    </w:p>
    <w:p w:rsidR="00294B12" w:rsidRDefault="00294B12" w:rsidP="00294B12">
      <w:pPr>
        <w:pStyle w:val="ad"/>
        <w:numPr>
          <w:ilvl w:val="0"/>
          <w:numId w:val="38"/>
        </w:numPr>
        <w:spacing w:after="160"/>
        <w:ind w:left="567" w:hanging="567"/>
        <w:jc w:val="both"/>
        <w:rPr>
          <w:sz w:val="24"/>
          <w:szCs w:val="24"/>
        </w:rPr>
      </w:pPr>
      <w:r>
        <w:rPr>
          <w:sz w:val="24"/>
          <w:szCs w:val="24"/>
        </w:rPr>
        <w:t>Роль медицинской сестры в профилактике анемии у детей;</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и паллиативная помощь детям при лейкозе;</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при рахите;</w:t>
      </w:r>
    </w:p>
    <w:p w:rsidR="00294B12" w:rsidRDefault="00294B12" w:rsidP="00294B12">
      <w:pPr>
        <w:pStyle w:val="ad"/>
        <w:numPr>
          <w:ilvl w:val="0"/>
          <w:numId w:val="38"/>
        </w:numPr>
        <w:spacing w:after="160"/>
        <w:ind w:left="567" w:hanging="567"/>
        <w:jc w:val="both"/>
        <w:rPr>
          <w:sz w:val="24"/>
          <w:szCs w:val="24"/>
        </w:rPr>
      </w:pPr>
      <w:r>
        <w:rPr>
          <w:sz w:val="24"/>
          <w:szCs w:val="24"/>
        </w:rPr>
        <w:t xml:space="preserve">Сестринская помощь детям при </w:t>
      </w:r>
      <w:proofErr w:type="spellStart"/>
      <w:r>
        <w:rPr>
          <w:sz w:val="24"/>
          <w:szCs w:val="24"/>
        </w:rPr>
        <w:t>атопическом</w:t>
      </w:r>
      <w:proofErr w:type="spellEnd"/>
      <w:r>
        <w:rPr>
          <w:sz w:val="24"/>
          <w:szCs w:val="24"/>
        </w:rPr>
        <w:t xml:space="preserve"> дерматите;</w:t>
      </w:r>
    </w:p>
    <w:p w:rsidR="00294B12" w:rsidRDefault="00294B12" w:rsidP="00294B12">
      <w:pPr>
        <w:pStyle w:val="ad"/>
        <w:numPr>
          <w:ilvl w:val="0"/>
          <w:numId w:val="38"/>
        </w:numPr>
        <w:spacing w:after="160"/>
        <w:ind w:left="567" w:hanging="567"/>
        <w:jc w:val="both"/>
        <w:rPr>
          <w:sz w:val="24"/>
          <w:szCs w:val="24"/>
        </w:rPr>
      </w:pPr>
      <w:r>
        <w:rPr>
          <w:sz w:val="24"/>
          <w:szCs w:val="24"/>
        </w:rPr>
        <w:t xml:space="preserve">Сестринская помощь детям при </w:t>
      </w:r>
      <w:proofErr w:type="spellStart"/>
      <w:r>
        <w:rPr>
          <w:sz w:val="24"/>
          <w:szCs w:val="24"/>
        </w:rPr>
        <w:t>фенилкетонурии</w:t>
      </w:r>
      <w:proofErr w:type="spellEnd"/>
      <w:r>
        <w:rPr>
          <w:sz w:val="24"/>
          <w:szCs w:val="24"/>
        </w:rPr>
        <w:t>;</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семье, имеющей недоношенного новорожденного;</w:t>
      </w:r>
    </w:p>
    <w:p w:rsidR="00294B12" w:rsidRDefault="00294B12" w:rsidP="00294B12">
      <w:pPr>
        <w:pStyle w:val="ad"/>
        <w:numPr>
          <w:ilvl w:val="0"/>
          <w:numId w:val="38"/>
        </w:numPr>
        <w:spacing w:after="160"/>
        <w:ind w:left="567" w:hanging="567"/>
        <w:jc w:val="both"/>
        <w:rPr>
          <w:sz w:val="24"/>
          <w:szCs w:val="24"/>
        </w:rPr>
      </w:pPr>
      <w:r>
        <w:rPr>
          <w:sz w:val="24"/>
          <w:szCs w:val="24"/>
        </w:rPr>
        <w:t>Боль и обезболивание у новорожденных. Роль медицинской сестры;</w:t>
      </w:r>
    </w:p>
    <w:p w:rsidR="00294B12" w:rsidRDefault="00294B12" w:rsidP="00294B12">
      <w:pPr>
        <w:pStyle w:val="ad"/>
        <w:numPr>
          <w:ilvl w:val="0"/>
          <w:numId w:val="38"/>
        </w:numPr>
        <w:spacing w:after="160"/>
        <w:ind w:left="567" w:hanging="567"/>
        <w:jc w:val="both"/>
        <w:rPr>
          <w:sz w:val="24"/>
          <w:szCs w:val="24"/>
        </w:rPr>
      </w:pPr>
      <w:r>
        <w:rPr>
          <w:sz w:val="24"/>
          <w:szCs w:val="24"/>
        </w:rPr>
        <w:t>Особенности вскармливания недоношенного ребенка в условиях стационара;</w:t>
      </w:r>
    </w:p>
    <w:p w:rsidR="00294B12" w:rsidRDefault="00294B12" w:rsidP="00294B12">
      <w:pPr>
        <w:pStyle w:val="ad"/>
        <w:numPr>
          <w:ilvl w:val="0"/>
          <w:numId w:val="38"/>
        </w:numPr>
        <w:spacing w:after="160"/>
        <w:ind w:left="567" w:hanging="567"/>
        <w:jc w:val="both"/>
        <w:rPr>
          <w:sz w:val="24"/>
          <w:szCs w:val="24"/>
        </w:rPr>
      </w:pPr>
      <w:r>
        <w:rPr>
          <w:sz w:val="24"/>
          <w:szCs w:val="24"/>
        </w:rPr>
        <w:t>Профилактика миопии у детей школьного возраста;</w:t>
      </w:r>
    </w:p>
    <w:p w:rsidR="00294B12" w:rsidRDefault="00294B12" w:rsidP="00294B12">
      <w:pPr>
        <w:pStyle w:val="ad"/>
        <w:numPr>
          <w:ilvl w:val="0"/>
          <w:numId w:val="38"/>
        </w:numPr>
        <w:spacing w:after="160"/>
        <w:ind w:left="567" w:hanging="567"/>
        <w:jc w:val="both"/>
        <w:rPr>
          <w:sz w:val="24"/>
          <w:szCs w:val="24"/>
        </w:rPr>
      </w:pPr>
      <w:r>
        <w:rPr>
          <w:sz w:val="24"/>
          <w:szCs w:val="24"/>
        </w:rPr>
        <w:t>Роль медицинской сестры в профилактике послеоперационных осложнений;</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при варикозном расширении вен;</w:t>
      </w:r>
    </w:p>
    <w:p w:rsidR="00294B12" w:rsidRDefault="00294B12" w:rsidP="00294B12">
      <w:pPr>
        <w:pStyle w:val="ad"/>
        <w:numPr>
          <w:ilvl w:val="0"/>
          <w:numId w:val="38"/>
        </w:numPr>
        <w:spacing w:after="160"/>
        <w:ind w:left="567" w:hanging="567"/>
        <w:jc w:val="both"/>
        <w:rPr>
          <w:sz w:val="24"/>
          <w:szCs w:val="24"/>
        </w:rPr>
      </w:pPr>
      <w:r>
        <w:rPr>
          <w:sz w:val="24"/>
          <w:szCs w:val="24"/>
        </w:rPr>
        <w:t>Роль медсестры в лечении и реабилитации пациентов в послеоперационном периоде при оперативном вмешательстве на органах брюшной полости;</w:t>
      </w:r>
    </w:p>
    <w:p w:rsidR="00294B12" w:rsidRDefault="00294B12" w:rsidP="00294B12">
      <w:pPr>
        <w:pStyle w:val="ad"/>
        <w:numPr>
          <w:ilvl w:val="0"/>
          <w:numId w:val="38"/>
        </w:numPr>
        <w:spacing w:after="160"/>
        <w:ind w:left="567" w:hanging="567"/>
        <w:jc w:val="both"/>
        <w:rPr>
          <w:sz w:val="24"/>
          <w:szCs w:val="24"/>
        </w:rPr>
      </w:pPr>
      <w:r>
        <w:rPr>
          <w:sz w:val="24"/>
          <w:szCs w:val="24"/>
        </w:rPr>
        <w:t xml:space="preserve">Сестринская помощь в послеоперационном периоде при </w:t>
      </w:r>
      <w:proofErr w:type="spellStart"/>
      <w:r>
        <w:rPr>
          <w:sz w:val="24"/>
          <w:szCs w:val="24"/>
        </w:rPr>
        <w:t>холецистэктомии</w:t>
      </w:r>
      <w:proofErr w:type="spellEnd"/>
      <w:r>
        <w:rPr>
          <w:sz w:val="24"/>
          <w:szCs w:val="24"/>
        </w:rPr>
        <w:t>;</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при мочекаменной болезни в послеоперационном периоде;</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в послеоперационном периоде при кишечной непроходимости;</w:t>
      </w:r>
    </w:p>
    <w:p w:rsidR="00294B12" w:rsidRDefault="00294B12" w:rsidP="00294B12">
      <w:pPr>
        <w:pStyle w:val="ad"/>
        <w:numPr>
          <w:ilvl w:val="0"/>
          <w:numId w:val="38"/>
        </w:numPr>
        <w:spacing w:after="160"/>
        <w:ind w:left="567" w:hanging="567"/>
        <w:jc w:val="both"/>
        <w:rPr>
          <w:sz w:val="24"/>
          <w:szCs w:val="24"/>
        </w:rPr>
      </w:pPr>
      <w:r>
        <w:rPr>
          <w:sz w:val="24"/>
          <w:szCs w:val="24"/>
        </w:rPr>
        <w:t>Острый живот. Роль медсестры в подготовке пациента к оперативному вмешательству;</w:t>
      </w:r>
    </w:p>
    <w:p w:rsidR="00294B12" w:rsidRDefault="00294B12" w:rsidP="00294B12">
      <w:pPr>
        <w:pStyle w:val="ad"/>
        <w:numPr>
          <w:ilvl w:val="0"/>
          <w:numId w:val="38"/>
        </w:numPr>
        <w:spacing w:after="160"/>
        <w:ind w:left="567" w:hanging="567"/>
        <w:jc w:val="both"/>
        <w:rPr>
          <w:sz w:val="24"/>
          <w:szCs w:val="24"/>
        </w:rPr>
      </w:pPr>
      <w:r>
        <w:rPr>
          <w:sz w:val="24"/>
          <w:szCs w:val="24"/>
        </w:rPr>
        <w:t>Профилактика органных осложнений в послеоперационный период;</w:t>
      </w:r>
    </w:p>
    <w:p w:rsidR="00294B12" w:rsidRDefault="00294B12" w:rsidP="00294B12">
      <w:pPr>
        <w:pStyle w:val="ad"/>
        <w:numPr>
          <w:ilvl w:val="0"/>
          <w:numId w:val="38"/>
        </w:numPr>
        <w:spacing w:after="160"/>
        <w:ind w:left="567" w:hanging="567"/>
        <w:jc w:val="both"/>
        <w:rPr>
          <w:sz w:val="24"/>
          <w:szCs w:val="24"/>
        </w:rPr>
      </w:pPr>
      <w:r>
        <w:rPr>
          <w:sz w:val="24"/>
          <w:szCs w:val="24"/>
        </w:rPr>
        <w:t xml:space="preserve">Роль медсестры в улучшении качества жизни пациентов с </w:t>
      </w:r>
      <w:proofErr w:type="spellStart"/>
      <w:r>
        <w:rPr>
          <w:sz w:val="24"/>
          <w:szCs w:val="24"/>
        </w:rPr>
        <w:t>колостомой</w:t>
      </w:r>
      <w:proofErr w:type="spellEnd"/>
      <w:r>
        <w:rPr>
          <w:sz w:val="24"/>
          <w:szCs w:val="24"/>
        </w:rPr>
        <w:t>;</w:t>
      </w:r>
    </w:p>
    <w:p w:rsidR="00294B12" w:rsidRDefault="00294B12" w:rsidP="00294B12">
      <w:pPr>
        <w:pStyle w:val="ad"/>
        <w:numPr>
          <w:ilvl w:val="0"/>
          <w:numId w:val="38"/>
        </w:numPr>
        <w:spacing w:after="160"/>
        <w:ind w:left="567" w:hanging="567"/>
        <w:jc w:val="both"/>
        <w:rPr>
          <w:sz w:val="24"/>
          <w:szCs w:val="24"/>
        </w:rPr>
      </w:pPr>
      <w:r>
        <w:rPr>
          <w:sz w:val="24"/>
          <w:szCs w:val="24"/>
        </w:rPr>
        <w:t>Мочекаменная болезнь, роль медсестры в профилактике осложнений;</w:t>
      </w:r>
    </w:p>
    <w:p w:rsidR="00294B12" w:rsidRDefault="00294B12" w:rsidP="00294B12">
      <w:pPr>
        <w:pStyle w:val="ad"/>
        <w:numPr>
          <w:ilvl w:val="0"/>
          <w:numId w:val="38"/>
        </w:numPr>
        <w:spacing w:after="160"/>
        <w:ind w:left="567" w:hanging="567"/>
        <w:jc w:val="both"/>
        <w:rPr>
          <w:sz w:val="24"/>
          <w:szCs w:val="24"/>
        </w:rPr>
      </w:pPr>
      <w:r>
        <w:rPr>
          <w:sz w:val="24"/>
          <w:szCs w:val="24"/>
        </w:rPr>
        <w:t>Уход за ЦВК и профилактика КАИК;</w:t>
      </w:r>
    </w:p>
    <w:p w:rsidR="00294B12" w:rsidRDefault="00294B12" w:rsidP="00294B12">
      <w:pPr>
        <w:pStyle w:val="ad"/>
        <w:numPr>
          <w:ilvl w:val="0"/>
          <w:numId w:val="38"/>
        </w:numPr>
        <w:spacing w:after="160"/>
        <w:ind w:left="567" w:hanging="567"/>
        <w:jc w:val="both"/>
        <w:rPr>
          <w:sz w:val="24"/>
          <w:szCs w:val="24"/>
        </w:rPr>
      </w:pPr>
      <w:r>
        <w:rPr>
          <w:sz w:val="24"/>
          <w:szCs w:val="24"/>
        </w:rPr>
        <w:t>Особенности работы медицинской сестры в хирургическом отделении;</w:t>
      </w:r>
    </w:p>
    <w:p w:rsidR="00294B12" w:rsidRDefault="00294B12" w:rsidP="00294B12">
      <w:pPr>
        <w:pStyle w:val="ad"/>
        <w:numPr>
          <w:ilvl w:val="0"/>
          <w:numId w:val="38"/>
        </w:numPr>
        <w:spacing w:after="160"/>
        <w:ind w:left="567" w:hanging="567"/>
        <w:jc w:val="both"/>
        <w:rPr>
          <w:sz w:val="24"/>
          <w:szCs w:val="24"/>
        </w:rPr>
      </w:pPr>
      <w:r>
        <w:rPr>
          <w:sz w:val="24"/>
          <w:szCs w:val="24"/>
        </w:rPr>
        <w:t>Особенности работы медицинской сестры перевязочной;</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пациенту с раком щитовидной железы;</w:t>
      </w:r>
    </w:p>
    <w:p w:rsidR="00294B12" w:rsidRDefault="00294B12" w:rsidP="00294B12">
      <w:pPr>
        <w:pStyle w:val="ad"/>
        <w:numPr>
          <w:ilvl w:val="0"/>
          <w:numId w:val="38"/>
        </w:numPr>
        <w:spacing w:after="160"/>
        <w:ind w:left="567" w:hanging="567"/>
        <w:jc w:val="both"/>
        <w:rPr>
          <w:sz w:val="24"/>
          <w:szCs w:val="24"/>
        </w:rPr>
      </w:pPr>
      <w:r>
        <w:rPr>
          <w:sz w:val="24"/>
          <w:szCs w:val="24"/>
        </w:rPr>
        <w:t>Роль медсестры в профилактике туберкулеза у детей и подростков;</w:t>
      </w:r>
    </w:p>
    <w:p w:rsidR="00294B12" w:rsidRDefault="00294B12" w:rsidP="00294B12">
      <w:pPr>
        <w:pStyle w:val="ad"/>
        <w:numPr>
          <w:ilvl w:val="0"/>
          <w:numId w:val="38"/>
        </w:numPr>
        <w:spacing w:after="160"/>
        <w:ind w:left="567" w:hanging="567"/>
        <w:jc w:val="both"/>
        <w:rPr>
          <w:sz w:val="24"/>
          <w:szCs w:val="24"/>
        </w:rPr>
      </w:pPr>
      <w:r>
        <w:rPr>
          <w:sz w:val="24"/>
          <w:szCs w:val="24"/>
        </w:rPr>
        <w:t>Роль медицинской сестры в реабилитации пациентов с заболеваниями органов пищеварения;</w:t>
      </w:r>
    </w:p>
    <w:p w:rsidR="00294B12" w:rsidRDefault="00294B12" w:rsidP="00294B12">
      <w:pPr>
        <w:pStyle w:val="ad"/>
        <w:numPr>
          <w:ilvl w:val="0"/>
          <w:numId w:val="38"/>
        </w:numPr>
        <w:spacing w:after="160"/>
        <w:ind w:left="567" w:hanging="567"/>
        <w:jc w:val="both"/>
        <w:rPr>
          <w:sz w:val="24"/>
          <w:szCs w:val="24"/>
        </w:rPr>
      </w:pPr>
      <w:r>
        <w:rPr>
          <w:sz w:val="24"/>
          <w:szCs w:val="24"/>
        </w:rPr>
        <w:t>Сестринский уход при бронхиальной астме в условиях ОРИТ;</w:t>
      </w:r>
    </w:p>
    <w:p w:rsidR="00294B12" w:rsidRDefault="00294B12" w:rsidP="00294B12">
      <w:pPr>
        <w:pStyle w:val="ad"/>
        <w:numPr>
          <w:ilvl w:val="0"/>
          <w:numId w:val="38"/>
        </w:numPr>
        <w:spacing w:after="160"/>
        <w:ind w:left="567" w:hanging="567"/>
        <w:jc w:val="both"/>
        <w:rPr>
          <w:sz w:val="24"/>
          <w:szCs w:val="24"/>
        </w:rPr>
      </w:pPr>
      <w:r>
        <w:rPr>
          <w:sz w:val="24"/>
          <w:szCs w:val="24"/>
        </w:rPr>
        <w:t>Особенности ухода за пациентами с ОНМК в условиях ОРИТ;</w:t>
      </w:r>
    </w:p>
    <w:p w:rsidR="00294B12" w:rsidRDefault="00294B12" w:rsidP="00294B12">
      <w:pPr>
        <w:pStyle w:val="ad"/>
        <w:numPr>
          <w:ilvl w:val="0"/>
          <w:numId w:val="38"/>
        </w:numPr>
        <w:spacing w:after="160"/>
        <w:ind w:left="567" w:hanging="567"/>
        <w:jc w:val="both"/>
        <w:rPr>
          <w:sz w:val="24"/>
          <w:szCs w:val="24"/>
        </w:rPr>
      </w:pPr>
      <w:r>
        <w:rPr>
          <w:sz w:val="24"/>
          <w:szCs w:val="24"/>
        </w:rPr>
        <w:t>Сестринский уход за пациентом с инфарктом миокарда в ОАРИТ;</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пациентам с пневмонией в условиях ОАРИТ;</w:t>
      </w:r>
    </w:p>
    <w:p w:rsidR="00294B12" w:rsidRDefault="00294B12" w:rsidP="00294B12">
      <w:pPr>
        <w:pStyle w:val="ad"/>
        <w:numPr>
          <w:ilvl w:val="0"/>
          <w:numId w:val="38"/>
        </w:numPr>
        <w:spacing w:after="160"/>
        <w:ind w:left="567" w:hanging="567"/>
        <w:jc w:val="both"/>
        <w:rPr>
          <w:sz w:val="24"/>
          <w:szCs w:val="24"/>
        </w:rPr>
      </w:pPr>
      <w:r>
        <w:rPr>
          <w:sz w:val="24"/>
          <w:szCs w:val="24"/>
        </w:rPr>
        <w:t xml:space="preserve">Сестринская помощь пациентам ОАРИТ </w:t>
      </w:r>
      <w:proofErr w:type="gramStart"/>
      <w:r>
        <w:rPr>
          <w:sz w:val="24"/>
          <w:szCs w:val="24"/>
        </w:rPr>
        <w:t>при</w:t>
      </w:r>
      <w:proofErr w:type="gramEnd"/>
      <w:r>
        <w:rPr>
          <w:sz w:val="24"/>
          <w:szCs w:val="24"/>
        </w:rPr>
        <w:t xml:space="preserve"> ИБС;</w:t>
      </w:r>
    </w:p>
    <w:p w:rsidR="00294B12" w:rsidRDefault="00294B12" w:rsidP="00294B12">
      <w:pPr>
        <w:pStyle w:val="ad"/>
        <w:numPr>
          <w:ilvl w:val="0"/>
          <w:numId w:val="38"/>
        </w:numPr>
        <w:spacing w:after="160"/>
        <w:ind w:left="567" w:hanging="567"/>
        <w:jc w:val="both"/>
        <w:rPr>
          <w:sz w:val="24"/>
          <w:szCs w:val="24"/>
        </w:rPr>
      </w:pPr>
      <w:r>
        <w:rPr>
          <w:sz w:val="24"/>
          <w:szCs w:val="24"/>
        </w:rPr>
        <w:t>Сестринская помощь пациентам с циррозом печени в ОАРИТ;</w:t>
      </w:r>
    </w:p>
    <w:p w:rsidR="00294B12" w:rsidRDefault="00294B12" w:rsidP="00294B12">
      <w:pPr>
        <w:pStyle w:val="ad"/>
        <w:numPr>
          <w:ilvl w:val="0"/>
          <w:numId w:val="38"/>
        </w:numPr>
        <w:spacing w:after="160"/>
        <w:ind w:left="567" w:hanging="567"/>
        <w:jc w:val="both"/>
        <w:rPr>
          <w:sz w:val="24"/>
          <w:szCs w:val="24"/>
        </w:rPr>
      </w:pPr>
      <w:r>
        <w:rPr>
          <w:sz w:val="24"/>
          <w:szCs w:val="24"/>
        </w:rPr>
        <w:t>Профилактика синдрома «выгорания» у медицинского персонала;</w:t>
      </w:r>
    </w:p>
    <w:p w:rsidR="00294B12" w:rsidRDefault="00294B12" w:rsidP="00294B12">
      <w:pPr>
        <w:pStyle w:val="ad"/>
        <w:numPr>
          <w:ilvl w:val="0"/>
          <w:numId w:val="38"/>
        </w:numPr>
        <w:spacing w:after="160"/>
        <w:ind w:left="567" w:hanging="567"/>
        <w:jc w:val="both"/>
        <w:rPr>
          <w:sz w:val="24"/>
          <w:szCs w:val="24"/>
        </w:rPr>
      </w:pPr>
      <w:r>
        <w:rPr>
          <w:sz w:val="24"/>
          <w:szCs w:val="24"/>
        </w:rPr>
        <w:t xml:space="preserve">Роль медсестры в </w:t>
      </w:r>
      <w:proofErr w:type="spellStart"/>
      <w:r>
        <w:rPr>
          <w:sz w:val="24"/>
          <w:szCs w:val="24"/>
        </w:rPr>
        <w:t>нутритивной</w:t>
      </w:r>
      <w:proofErr w:type="spellEnd"/>
      <w:r>
        <w:rPr>
          <w:sz w:val="24"/>
          <w:szCs w:val="24"/>
        </w:rPr>
        <w:t xml:space="preserve"> поддержке пациентов стационара. </w:t>
      </w:r>
    </w:p>
    <w:p w:rsidR="00294B12" w:rsidRDefault="00294B12" w:rsidP="00294B12">
      <w:pPr>
        <w:jc w:val="right"/>
        <w:outlineLvl w:val="0"/>
        <w:rPr>
          <w:sz w:val="24"/>
          <w:szCs w:val="24"/>
        </w:rPr>
      </w:pPr>
      <w:r>
        <w:rPr>
          <w:sz w:val="24"/>
          <w:szCs w:val="24"/>
        </w:rPr>
        <w:br w:type="page"/>
      </w:r>
      <w:r>
        <w:rPr>
          <w:sz w:val="24"/>
          <w:szCs w:val="24"/>
        </w:rPr>
        <w:lastRenderedPageBreak/>
        <w:t>Приложение 4.</w:t>
      </w:r>
    </w:p>
    <w:p w:rsidR="00294B12" w:rsidRDefault="00294B12" w:rsidP="00294B12">
      <w:pPr>
        <w:jc w:val="center"/>
        <w:rPr>
          <w:b/>
          <w:bCs/>
          <w:sz w:val="24"/>
          <w:szCs w:val="24"/>
        </w:rPr>
      </w:pPr>
      <w:r>
        <w:rPr>
          <w:b/>
          <w:bCs/>
          <w:sz w:val="24"/>
          <w:szCs w:val="24"/>
        </w:rPr>
        <w:t>Список литературы для самостоятельной работы студентов</w:t>
      </w:r>
    </w:p>
    <w:p w:rsidR="00294B12" w:rsidRDefault="00294B12" w:rsidP="00294B12">
      <w:pPr>
        <w:numPr>
          <w:ilvl w:val="0"/>
          <w:numId w:val="40"/>
        </w:numPr>
        <w:tabs>
          <w:tab w:val="num" w:pos="567"/>
        </w:tabs>
        <w:ind w:left="567" w:hanging="567"/>
        <w:jc w:val="both"/>
        <w:rPr>
          <w:sz w:val="24"/>
          <w:szCs w:val="24"/>
        </w:rPr>
      </w:pPr>
      <w:r>
        <w:rPr>
          <w:sz w:val="24"/>
          <w:szCs w:val="24"/>
        </w:rPr>
        <w:t>Уход за здоровым и больным ребенком: учеб</w:t>
      </w:r>
      <w:proofErr w:type="gramStart"/>
      <w:r>
        <w:rPr>
          <w:sz w:val="24"/>
          <w:szCs w:val="24"/>
        </w:rPr>
        <w:t>.</w:t>
      </w:r>
      <w:proofErr w:type="gramEnd"/>
      <w:r>
        <w:rPr>
          <w:sz w:val="24"/>
          <w:szCs w:val="24"/>
        </w:rPr>
        <w:t xml:space="preserve"> </w:t>
      </w:r>
      <w:proofErr w:type="gramStart"/>
      <w:r>
        <w:rPr>
          <w:sz w:val="24"/>
          <w:szCs w:val="24"/>
        </w:rPr>
        <w:t>п</w:t>
      </w:r>
      <w:proofErr w:type="gramEnd"/>
      <w:r>
        <w:rPr>
          <w:sz w:val="24"/>
          <w:szCs w:val="24"/>
        </w:rPr>
        <w:t xml:space="preserve">особие / под ред. В.В. Юрьева, Н.Н. </w:t>
      </w:r>
      <w:proofErr w:type="spellStart"/>
      <w:r>
        <w:rPr>
          <w:sz w:val="24"/>
          <w:szCs w:val="24"/>
        </w:rPr>
        <w:t>Воронович</w:t>
      </w:r>
      <w:proofErr w:type="spellEnd"/>
      <w:r>
        <w:rPr>
          <w:sz w:val="24"/>
          <w:szCs w:val="24"/>
        </w:rPr>
        <w:t xml:space="preserve">. СПб.: </w:t>
      </w:r>
      <w:proofErr w:type="spellStart"/>
      <w:r>
        <w:rPr>
          <w:sz w:val="24"/>
          <w:szCs w:val="24"/>
        </w:rPr>
        <w:t>СпецЛит</w:t>
      </w:r>
      <w:proofErr w:type="spellEnd"/>
      <w:r>
        <w:rPr>
          <w:sz w:val="24"/>
          <w:szCs w:val="24"/>
        </w:rPr>
        <w:t xml:space="preserve">, 2009. – 192 </w:t>
      </w:r>
      <w:proofErr w:type="gramStart"/>
      <w:r>
        <w:rPr>
          <w:sz w:val="24"/>
          <w:szCs w:val="24"/>
        </w:rPr>
        <w:t>с</w:t>
      </w:r>
      <w:proofErr w:type="gramEnd"/>
      <w:r>
        <w:rPr>
          <w:sz w:val="24"/>
          <w:szCs w:val="24"/>
        </w:rPr>
        <w:t xml:space="preserve">. </w:t>
      </w:r>
    </w:p>
    <w:p w:rsidR="00294B12" w:rsidRDefault="00294B12" w:rsidP="00294B12">
      <w:pPr>
        <w:numPr>
          <w:ilvl w:val="0"/>
          <w:numId w:val="40"/>
        </w:numPr>
        <w:tabs>
          <w:tab w:val="num" w:pos="567"/>
        </w:tabs>
        <w:ind w:left="567" w:hanging="567"/>
        <w:jc w:val="both"/>
        <w:rPr>
          <w:sz w:val="24"/>
          <w:szCs w:val="24"/>
        </w:rPr>
      </w:pPr>
      <w:r>
        <w:rPr>
          <w:sz w:val="24"/>
          <w:szCs w:val="24"/>
        </w:rPr>
        <w:t xml:space="preserve">Педиатрия. Практическое руководство: учебное пособие / под ред. И.Г. Гордеевой, С.М. </w:t>
      </w:r>
      <w:proofErr w:type="spellStart"/>
      <w:r>
        <w:rPr>
          <w:sz w:val="24"/>
          <w:szCs w:val="24"/>
        </w:rPr>
        <w:t>Отаровой</w:t>
      </w:r>
      <w:proofErr w:type="spellEnd"/>
      <w:r>
        <w:rPr>
          <w:sz w:val="24"/>
          <w:szCs w:val="24"/>
        </w:rPr>
        <w:t xml:space="preserve">, З.З. </w:t>
      </w:r>
      <w:proofErr w:type="spellStart"/>
      <w:r>
        <w:rPr>
          <w:sz w:val="24"/>
          <w:szCs w:val="24"/>
        </w:rPr>
        <w:t>Балкизова</w:t>
      </w:r>
      <w:proofErr w:type="spellEnd"/>
      <w:r>
        <w:rPr>
          <w:sz w:val="24"/>
          <w:szCs w:val="24"/>
        </w:rPr>
        <w:t xml:space="preserve">. М.: </w:t>
      </w:r>
      <w:proofErr w:type="spellStart"/>
      <w:r>
        <w:rPr>
          <w:sz w:val="24"/>
          <w:szCs w:val="24"/>
        </w:rPr>
        <w:t>ГЭОТАР-Медиа</w:t>
      </w:r>
      <w:proofErr w:type="spellEnd"/>
      <w:r>
        <w:rPr>
          <w:sz w:val="24"/>
          <w:szCs w:val="24"/>
        </w:rPr>
        <w:t>, 2017. – 576 с.</w:t>
      </w:r>
    </w:p>
    <w:p w:rsidR="00294B12" w:rsidRDefault="00294B12" w:rsidP="00294B12">
      <w:pPr>
        <w:numPr>
          <w:ilvl w:val="0"/>
          <w:numId w:val="40"/>
        </w:numPr>
        <w:tabs>
          <w:tab w:val="num" w:pos="567"/>
        </w:tabs>
        <w:ind w:left="567" w:hanging="567"/>
        <w:jc w:val="both"/>
        <w:rPr>
          <w:sz w:val="24"/>
          <w:szCs w:val="24"/>
        </w:rPr>
      </w:pPr>
      <w:r>
        <w:rPr>
          <w:sz w:val="24"/>
          <w:szCs w:val="24"/>
        </w:rPr>
        <w:t xml:space="preserve">Мухина С.А., </w:t>
      </w:r>
      <w:proofErr w:type="spellStart"/>
      <w:r>
        <w:rPr>
          <w:sz w:val="24"/>
          <w:szCs w:val="24"/>
        </w:rPr>
        <w:t>Тарновская</w:t>
      </w:r>
      <w:proofErr w:type="spellEnd"/>
      <w:r>
        <w:rPr>
          <w:sz w:val="24"/>
          <w:szCs w:val="24"/>
        </w:rPr>
        <w:t xml:space="preserve"> И.И. Теоретические основы сестринского дела: учебник. 2-е изд., </w:t>
      </w:r>
      <w:proofErr w:type="spellStart"/>
      <w:r>
        <w:rPr>
          <w:sz w:val="24"/>
          <w:szCs w:val="24"/>
        </w:rPr>
        <w:t>испр</w:t>
      </w:r>
      <w:proofErr w:type="spellEnd"/>
      <w:r>
        <w:rPr>
          <w:sz w:val="24"/>
          <w:szCs w:val="24"/>
        </w:rPr>
        <w:t xml:space="preserve">. и доп. М.: </w:t>
      </w:r>
      <w:proofErr w:type="spellStart"/>
      <w:r>
        <w:rPr>
          <w:sz w:val="24"/>
          <w:szCs w:val="24"/>
        </w:rPr>
        <w:t>ГЭОТАР-Медиа</w:t>
      </w:r>
      <w:proofErr w:type="spellEnd"/>
      <w:r>
        <w:rPr>
          <w:sz w:val="24"/>
          <w:szCs w:val="24"/>
        </w:rPr>
        <w:t xml:space="preserve">, 2019. – 368 </w:t>
      </w:r>
      <w:proofErr w:type="gramStart"/>
      <w:r>
        <w:rPr>
          <w:sz w:val="24"/>
          <w:szCs w:val="24"/>
        </w:rPr>
        <w:t>с</w:t>
      </w:r>
      <w:proofErr w:type="gramEnd"/>
      <w:r>
        <w:rPr>
          <w:sz w:val="24"/>
          <w:szCs w:val="24"/>
        </w:rPr>
        <w:t>.</w:t>
      </w:r>
    </w:p>
    <w:p w:rsidR="00294B12" w:rsidRDefault="00294B12" w:rsidP="00294B12">
      <w:pPr>
        <w:numPr>
          <w:ilvl w:val="0"/>
          <w:numId w:val="40"/>
        </w:numPr>
        <w:tabs>
          <w:tab w:val="num" w:pos="567"/>
        </w:tabs>
        <w:ind w:left="567" w:hanging="567"/>
        <w:jc w:val="both"/>
        <w:rPr>
          <w:sz w:val="24"/>
          <w:szCs w:val="24"/>
        </w:rPr>
      </w:pPr>
      <w:proofErr w:type="spellStart"/>
      <w:r>
        <w:rPr>
          <w:sz w:val="24"/>
          <w:szCs w:val="24"/>
        </w:rPr>
        <w:t>Крючкова</w:t>
      </w:r>
      <w:proofErr w:type="spellEnd"/>
      <w:r>
        <w:rPr>
          <w:sz w:val="24"/>
          <w:szCs w:val="24"/>
        </w:rPr>
        <w:t xml:space="preserve">, А.В. Уход за пациентами хирургического профиля: учебно-методическое пособие / А.В. </w:t>
      </w:r>
      <w:proofErr w:type="spellStart"/>
      <w:r>
        <w:rPr>
          <w:sz w:val="24"/>
          <w:szCs w:val="24"/>
        </w:rPr>
        <w:t>Крючкова</w:t>
      </w:r>
      <w:proofErr w:type="spellEnd"/>
      <w:r>
        <w:rPr>
          <w:sz w:val="24"/>
          <w:szCs w:val="24"/>
        </w:rPr>
        <w:t xml:space="preserve">, Ю.В. </w:t>
      </w:r>
      <w:proofErr w:type="spellStart"/>
      <w:r>
        <w:rPr>
          <w:sz w:val="24"/>
          <w:szCs w:val="24"/>
        </w:rPr>
        <w:t>Кондусова</w:t>
      </w:r>
      <w:proofErr w:type="spellEnd"/>
      <w:r>
        <w:rPr>
          <w:sz w:val="24"/>
          <w:szCs w:val="24"/>
        </w:rPr>
        <w:t xml:space="preserve">, И.А. Полетаева и др.; под ред. А.В. Крючковой. М.: </w:t>
      </w:r>
      <w:proofErr w:type="spellStart"/>
      <w:r>
        <w:rPr>
          <w:sz w:val="24"/>
          <w:szCs w:val="24"/>
        </w:rPr>
        <w:t>ГЭОТАР-Медиа</w:t>
      </w:r>
      <w:proofErr w:type="spellEnd"/>
      <w:r>
        <w:rPr>
          <w:sz w:val="24"/>
          <w:szCs w:val="24"/>
        </w:rPr>
        <w:t>, 2020. – 176 с.</w:t>
      </w:r>
    </w:p>
    <w:p w:rsidR="00294B12" w:rsidRDefault="00294B12" w:rsidP="00294B12">
      <w:pPr>
        <w:numPr>
          <w:ilvl w:val="0"/>
          <w:numId w:val="40"/>
        </w:numPr>
        <w:tabs>
          <w:tab w:val="num" w:pos="567"/>
        </w:tabs>
        <w:ind w:left="567" w:hanging="567"/>
        <w:jc w:val="both"/>
        <w:rPr>
          <w:sz w:val="24"/>
          <w:szCs w:val="24"/>
        </w:rPr>
      </w:pPr>
      <w:r>
        <w:rPr>
          <w:sz w:val="24"/>
          <w:szCs w:val="24"/>
        </w:rPr>
        <w:t xml:space="preserve">Лисовский О.В., </w:t>
      </w:r>
      <w:proofErr w:type="spellStart"/>
      <w:r>
        <w:rPr>
          <w:sz w:val="24"/>
          <w:szCs w:val="24"/>
        </w:rPr>
        <w:t>Гостимский</w:t>
      </w:r>
      <w:proofErr w:type="spellEnd"/>
      <w:r>
        <w:rPr>
          <w:sz w:val="24"/>
          <w:szCs w:val="24"/>
        </w:rPr>
        <w:t xml:space="preserve"> А.В., Исаков В.А. и </w:t>
      </w:r>
      <w:proofErr w:type="spellStart"/>
      <w:r>
        <w:rPr>
          <w:sz w:val="24"/>
          <w:szCs w:val="24"/>
        </w:rPr>
        <w:t>соавт</w:t>
      </w:r>
      <w:proofErr w:type="spellEnd"/>
      <w:r>
        <w:rPr>
          <w:sz w:val="24"/>
          <w:szCs w:val="24"/>
        </w:rPr>
        <w:t xml:space="preserve">. Учебная практика «Помощник младшего медицинского персонала». Учебное пособие для студентов 1 курса. СПб.: </w:t>
      </w:r>
      <w:proofErr w:type="spellStart"/>
      <w:r>
        <w:rPr>
          <w:sz w:val="24"/>
          <w:szCs w:val="24"/>
        </w:rPr>
        <w:t>СПбГПМУ</w:t>
      </w:r>
      <w:proofErr w:type="spellEnd"/>
      <w:r>
        <w:rPr>
          <w:sz w:val="24"/>
          <w:szCs w:val="24"/>
        </w:rPr>
        <w:t xml:space="preserve">, 2021. – 60 </w:t>
      </w:r>
      <w:proofErr w:type="gramStart"/>
      <w:r>
        <w:rPr>
          <w:sz w:val="24"/>
          <w:szCs w:val="24"/>
        </w:rPr>
        <w:t>с</w:t>
      </w:r>
      <w:proofErr w:type="gramEnd"/>
      <w:r>
        <w:rPr>
          <w:sz w:val="24"/>
          <w:szCs w:val="24"/>
        </w:rPr>
        <w:t>.</w:t>
      </w:r>
    </w:p>
    <w:p w:rsidR="00294B12" w:rsidRDefault="00294B12" w:rsidP="00294B12">
      <w:pPr>
        <w:numPr>
          <w:ilvl w:val="0"/>
          <w:numId w:val="40"/>
        </w:numPr>
        <w:tabs>
          <w:tab w:val="num" w:pos="567"/>
        </w:tabs>
        <w:ind w:left="567" w:hanging="567"/>
        <w:jc w:val="both"/>
        <w:rPr>
          <w:sz w:val="24"/>
          <w:szCs w:val="24"/>
        </w:rPr>
      </w:pPr>
      <w:r>
        <w:rPr>
          <w:sz w:val="24"/>
          <w:szCs w:val="24"/>
        </w:rPr>
        <w:t xml:space="preserve">Соколова Н.Г. Сестринский уход за здоровым новорожденным: учебное пособие. Ростов-на-Дону: Феникс, 2021. – 279 </w:t>
      </w:r>
      <w:proofErr w:type="gramStart"/>
      <w:r>
        <w:rPr>
          <w:sz w:val="24"/>
          <w:szCs w:val="24"/>
        </w:rPr>
        <w:t>с</w:t>
      </w:r>
      <w:proofErr w:type="gramEnd"/>
      <w:r>
        <w:rPr>
          <w:sz w:val="24"/>
          <w:szCs w:val="24"/>
        </w:rPr>
        <w:t>.</w:t>
      </w:r>
    </w:p>
    <w:p w:rsidR="00294B12" w:rsidRDefault="00294B12" w:rsidP="00294B12">
      <w:pPr>
        <w:numPr>
          <w:ilvl w:val="0"/>
          <w:numId w:val="40"/>
        </w:numPr>
        <w:tabs>
          <w:tab w:val="num" w:pos="567"/>
        </w:tabs>
        <w:ind w:left="567" w:hanging="567"/>
        <w:jc w:val="both"/>
        <w:rPr>
          <w:sz w:val="24"/>
          <w:szCs w:val="24"/>
        </w:rPr>
      </w:pPr>
      <w:r>
        <w:rPr>
          <w:sz w:val="24"/>
          <w:szCs w:val="24"/>
        </w:rPr>
        <w:t xml:space="preserve">Организация санитарно-противоэпидемического режима в медицинских организациях: пособие для медицинских сестер / О.В. Лисовский, О.В. Мироненко, И.А. Лисица и др. СПб.: </w:t>
      </w:r>
      <w:proofErr w:type="spellStart"/>
      <w:r>
        <w:rPr>
          <w:sz w:val="24"/>
          <w:szCs w:val="24"/>
        </w:rPr>
        <w:t>СПбГПМУ</w:t>
      </w:r>
      <w:proofErr w:type="spellEnd"/>
      <w:r>
        <w:rPr>
          <w:sz w:val="24"/>
          <w:szCs w:val="24"/>
        </w:rPr>
        <w:t xml:space="preserve">, 2021. – 72 </w:t>
      </w:r>
      <w:proofErr w:type="gramStart"/>
      <w:r>
        <w:rPr>
          <w:sz w:val="24"/>
          <w:szCs w:val="24"/>
        </w:rPr>
        <w:t>с</w:t>
      </w:r>
      <w:proofErr w:type="gramEnd"/>
      <w:r>
        <w:rPr>
          <w:sz w:val="24"/>
          <w:szCs w:val="24"/>
        </w:rPr>
        <w:t>.</w:t>
      </w:r>
    </w:p>
    <w:p w:rsidR="00294B12" w:rsidRDefault="00294B12" w:rsidP="00294B12">
      <w:pPr>
        <w:numPr>
          <w:ilvl w:val="0"/>
          <w:numId w:val="40"/>
        </w:numPr>
        <w:tabs>
          <w:tab w:val="num" w:pos="567"/>
        </w:tabs>
        <w:ind w:left="567" w:hanging="567"/>
        <w:jc w:val="both"/>
        <w:rPr>
          <w:sz w:val="24"/>
          <w:szCs w:val="24"/>
        </w:rPr>
      </w:pPr>
      <w:r>
        <w:rPr>
          <w:sz w:val="24"/>
          <w:szCs w:val="24"/>
        </w:rPr>
        <w:t xml:space="preserve">Ослопов В.Н., Богоявленская О.В. Общий уход за больными в терапевтической клинике. М.: </w:t>
      </w:r>
      <w:proofErr w:type="spellStart"/>
      <w:r>
        <w:rPr>
          <w:sz w:val="24"/>
          <w:szCs w:val="24"/>
        </w:rPr>
        <w:t>ГЭОТАР-Медиа</w:t>
      </w:r>
      <w:proofErr w:type="spellEnd"/>
      <w:r>
        <w:rPr>
          <w:sz w:val="24"/>
          <w:szCs w:val="24"/>
        </w:rPr>
        <w:t>, 2023. – 576 с.</w:t>
      </w:r>
    </w:p>
    <w:p w:rsidR="00294B12" w:rsidRDefault="00294B12" w:rsidP="00294B12">
      <w:pPr>
        <w:numPr>
          <w:ilvl w:val="0"/>
          <w:numId w:val="40"/>
        </w:numPr>
        <w:tabs>
          <w:tab w:val="num" w:pos="567"/>
        </w:tabs>
        <w:ind w:left="567" w:hanging="567"/>
        <w:jc w:val="both"/>
        <w:rPr>
          <w:sz w:val="24"/>
          <w:szCs w:val="24"/>
        </w:rPr>
      </w:pPr>
      <w:r>
        <w:rPr>
          <w:sz w:val="24"/>
          <w:szCs w:val="24"/>
        </w:rPr>
        <w:t xml:space="preserve">Младшая медицинская сестра по уходу за больными: учебник / С.И. Двойников, С.Р. Бабаян, Ю.А. Тарасова и др. М.: </w:t>
      </w:r>
      <w:proofErr w:type="spellStart"/>
      <w:r>
        <w:rPr>
          <w:sz w:val="24"/>
          <w:szCs w:val="24"/>
        </w:rPr>
        <w:t>ГЭОТАР-Медиа</w:t>
      </w:r>
      <w:proofErr w:type="spellEnd"/>
      <w:r>
        <w:rPr>
          <w:sz w:val="24"/>
          <w:szCs w:val="24"/>
        </w:rPr>
        <w:t xml:space="preserve">, 2023. – 512 </w:t>
      </w:r>
      <w:proofErr w:type="gramStart"/>
      <w:r>
        <w:rPr>
          <w:sz w:val="24"/>
          <w:szCs w:val="24"/>
        </w:rPr>
        <w:t>с</w:t>
      </w:r>
      <w:proofErr w:type="gramEnd"/>
      <w:r>
        <w:rPr>
          <w:sz w:val="24"/>
          <w:szCs w:val="24"/>
        </w:rPr>
        <w:t>.</w:t>
      </w:r>
    </w:p>
    <w:p w:rsidR="00294B12" w:rsidRDefault="00294B12" w:rsidP="00294B12">
      <w:pPr>
        <w:numPr>
          <w:ilvl w:val="0"/>
          <w:numId w:val="40"/>
        </w:numPr>
        <w:tabs>
          <w:tab w:val="num" w:pos="567"/>
        </w:tabs>
        <w:ind w:left="567" w:hanging="567"/>
        <w:jc w:val="both"/>
        <w:rPr>
          <w:sz w:val="24"/>
          <w:szCs w:val="24"/>
        </w:rPr>
      </w:pPr>
      <w:r>
        <w:rPr>
          <w:sz w:val="24"/>
          <w:szCs w:val="24"/>
        </w:rPr>
        <w:t xml:space="preserve">Лисовский, О.В. Лекарственные средства. Основные понятия, способы применения, принципы учета и хранения: учебное пособие / О.В. Лисовский, И.А. Лисица, Н.В. </w:t>
      </w:r>
      <w:proofErr w:type="spellStart"/>
      <w:r>
        <w:rPr>
          <w:sz w:val="24"/>
          <w:szCs w:val="24"/>
        </w:rPr>
        <w:t>Гецко</w:t>
      </w:r>
      <w:proofErr w:type="spellEnd"/>
      <w:r>
        <w:rPr>
          <w:sz w:val="24"/>
          <w:szCs w:val="24"/>
        </w:rPr>
        <w:t xml:space="preserve">. СПб.: </w:t>
      </w:r>
      <w:proofErr w:type="spellStart"/>
      <w:r>
        <w:rPr>
          <w:sz w:val="24"/>
          <w:szCs w:val="24"/>
        </w:rPr>
        <w:t>СПбГПМУ</w:t>
      </w:r>
      <w:proofErr w:type="spellEnd"/>
      <w:r>
        <w:rPr>
          <w:sz w:val="24"/>
          <w:szCs w:val="24"/>
        </w:rPr>
        <w:t xml:space="preserve">, 2023. – 64 </w:t>
      </w:r>
      <w:proofErr w:type="gramStart"/>
      <w:r>
        <w:rPr>
          <w:sz w:val="24"/>
          <w:szCs w:val="24"/>
        </w:rPr>
        <w:t>с</w:t>
      </w:r>
      <w:proofErr w:type="gramEnd"/>
      <w:r>
        <w:rPr>
          <w:sz w:val="24"/>
          <w:szCs w:val="24"/>
        </w:rPr>
        <w:t>.</w:t>
      </w:r>
    </w:p>
    <w:p w:rsidR="00294B12" w:rsidRDefault="00294B12" w:rsidP="00294B12">
      <w:pPr>
        <w:numPr>
          <w:ilvl w:val="0"/>
          <w:numId w:val="40"/>
        </w:numPr>
        <w:tabs>
          <w:tab w:val="num" w:pos="567"/>
        </w:tabs>
        <w:ind w:left="567" w:hanging="567"/>
        <w:jc w:val="both"/>
        <w:rPr>
          <w:sz w:val="24"/>
          <w:szCs w:val="24"/>
        </w:rPr>
      </w:pPr>
      <w:r>
        <w:rPr>
          <w:sz w:val="24"/>
          <w:szCs w:val="24"/>
        </w:rPr>
        <w:t xml:space="preserve">Лисовский, О.В. Первичные умения и навыки ухода за детьми. Особенности адаптации подростков: учебное наглядное пособие / О.В. Лисовский, И.А. Лисица, М.Д. Прудникова. СПб.: </w:t>
      </w:r>
      <w:proofErr w:type="spellStart"/>
      <w:r>
        <w:rPr>
          <w:sz w:val="24"/>
          <w:szCs w:val="24"/>
        </w:rPr>
        <w:t>СПбГПМУ</w:t>
      </w:r>
      <w:proofErr w:type="spellEnd"/>
      <w:r>
        <w:rPr>
          <w:sz w:val="24"/>
          <w:szCs w:val="24"/>
        </w:rPr>
        <w:t xml:space="preserve">, 2023. – 80 </w:t>
      </w:r>
      <w:proofErr w:type="gramStart"/>
      <w:r>
        <w:rPr>
          <w:sz w:val="24"/>
          <w:szCs w:val="24"/>
        </w:rPr>
        <w:t>с</w:t>
      </w:r>
      <w:proofErr w:type="gramEnd"/>
      <w:r>
        <w:rPr>
          <w:sz w:val="24"/>
          <w:szCs w:val="24"/>
        </w:rPr>
        <w:t>.</w:t>
      </w:r>
    </w:p>
    <w:p w:rsidR="00294B12" w:rsidRDefault="00294B12" w:rsidP="00294B12">
      <w:pPr>
        <w:numPr>
          <w:ilvl w:val="0"/>
          <w:numId w:val="40"/>
        </w:numPr>
        <w:tabs>
          <w:tab w:val="num" w:pos="567"/>
        </w:tabs>
        <w:ind w:left="567" w:hanging="567"/>
        <w:jc w:val="both"/>
        <w:rPr>
          <w:sz w:val="24"/>
          <w:szCs w:val="24"/>
        </w:rPr>
      </w:pPr>
      <w:r>
        <w:rPr>
          <w:sz w:val="24"/>
          <w:szCs w:val="24"/>
        </w:rPr>
        <w:t xml:space="preserve">Лисовский, О.В. Уход за пациентами с заболеваниями </w:t>
      </w:r>
      <w:proofErr w:type="spellStart"/>
      <w:proofErr w:type="gramStart"/>
      <w:r>
        <w:rPr>
          <w:sz w:val="24"/>
          <w:szCs w:val="24"/>
        </w:rPr>
        <w:t>сердечно-сосудистой</w:t>
      </w:r>
      <w:proofErr w:type="spellEnd"/>
      <w:proofErr w:type="gramEnd"/>
      <w:r>
        <w:rPr>
          <w:sz w:val="24"/>
          <w:szCs w:val="24"/>
        </w:rPr>
        <w:t xml:space="preserve"> системы: учебное наглядное пособие / О.В. Лисовский, И.А. Лисица, К.И. Смирнова. СПб.: </w:t>
      </w:r>
      <w:proofErr w:type="spellStart"/>
      <w:r>
        <w:rPr>
          <w:sz w:val="24"/>
          <w:szCs w:val="24"/>
        </w:rPr>
        <w:t>СПбГПМУ</w:t>
      </w:r>
      <w:proofErr w:type="spellEnd"/>
      <w:r>
        <w:rPr>
          <w:sz w:val="24"/>
          <w:szCs w:val="24"/>
        </w:rPr>
        <w:t xml:space="preserve">, 2023. – 60 </w:t>
      </w:r>
      <w:proofErr w:type="gramStart"/>
      <w:r>
        <w:rPr>
          <w:sz w:val="24"/>
          <w:szCs w:val="24"/>
        </w:rPr>
        <w:t>с</w:t>
      </w:r>
      <w:proofErr w:type="gramEnd"/>
      <w:r>
        <w:rPr>
          <w:sz w:val="24"/>
          <w:szCs w:val="24"/>
        </w:rPr>
        <w:t>.</w:t>
      </w:r>
    </w:p>
    <w:p w:rsidR="00294B12" w:rsidRDefault="00294B12" w:rsidP="00294B12">
      <w:pPr>
        <w:numPr>
          <w:ilvl w:val="0"/>
          <w:numId w:val="40"/>
        </w:numPr>
        <w:tabs>
          <w:tab w:val="num" w:pos="567"/>
        </w:tabs>
        <w:ind w:left="567" w:hanging="567"/>
        <w:jc w:val="both"/>
        <w:rPr>
          <w:sz w:val="24"/>
          <w:szCs w:val="24"/>
        </w:rPr>
      </w:pPr>
      <w:r>
        <w:rPr>
          <w:sz w:val="24"/>
          <w:szCs w:val="24"/>
        </w:rPr>
        <w:t xml:space="preserve">Лисовский, О.В. Уход за пациентами с заболеваниями органов желудочно-кишечного тракта: учебное наглядное пособие / О.В. Лисовский, И.А. Лисица, П.А. Панкратова. СПб.: </w:t>
      </w:r>
      <w:proofErr w:type="spellStart"/>
      <w:r>
        <w:rPr>
          <w:sz w:val="24"/>
          <w:szCs w:val="24"/>
        </w:rPr>
        <w:t>СПбГПМУ</w:t>
      </w:r>
      <w:proofErr w:type="spellEnd"/>
      <w:r>
        <w:rPr>
          <w:sz w:val="24"/>
          <w:szCs w:val="24"/>
        </w:rPr>
        <w:t xml:space="preserve">, 2023. – 76 </w:t>
      </w:r>
      <w:proofErr w:type="gramStart"/>
      <w:r>
        <w:rPr>
          <w:sz w:val="24"/>
          <w:szCs w:val="24"/>
        </w:rPr>
        <w:t>с</w:t>
      </w:r>
      <w:proofErr w:type="gramEnd"/>
      <w:r>
        <w:rPr>
          <w:sz w:val="24"/>
          <w:szCs w:val="24"/>
        </w:rPr>
        <w:t>.</w:t>
      </w:r>
    </w:p>
    <w:p w:rsidR="00294B12" w:rsidRDefault="00294B12" w:rsidP="00294B12">
      <w:pPr>
        <w:numPr>
          <w:ilvl w:val="0"/>
          <w:numId w:val="40"/>
        </w:numPr>
        <w:tabs>
          <w:tab w:val="num" w:pos="567"/>
        </w:tabs>
        <w:ind w:left="567" w:hanging="567"/>
        <w:jc w:val="both"/>
        <w:rPr>
          <w:sz w:val="24"/>
          <w:szCs w:val="24"/>
        </w:rPr>
      </w:pPr>
      <w:r>
        <w:rPr>
          <w:sz w:val="24"/>
          <w:szCs w:val="24"/>
        </w:rPr>
        <w:t xml:space="preserve">Основы ухода за хирургическими больными: учебное пособие / А.А. </w:t>
      </w:r>
      <w:proofErr w:type="spellStart"/>
      <w:r>
        <w:rPr>
          <w:sz w:val="24"/>
          <w:szCs w:val="24"/>
        </w:rPr>
        <w:t>Глухов</w:t>
      </w:r>
      <w:proofErr w:type="spellEnd"/>
      <w:r>
        <w:rPr>
          <w:sz w:val="24"/>
          <w:szCs w:val="24"/>
        </w:rPr>
        <w:t xml:space="preserve">, А.А. Андреев, В.И. </w:t>
      </w:r>
      <w:proofErr w:type="spellStart"/>
      <w:r>
        <w:rPr>
          <w:sz w:val="24"/>
          <w:szCs w:val="24"/>
        </w:rPr>
        <w:t>Болотских</w:t>
      </w:r>
      <w:proofErr w:type="spellEnd"/>
      <w:r>
        <w:rPr>
          <w:sz w:val="24"/>
          <w:szCs w:val="24"/>
        </w:rPr>
        <w:t xml:space="preserve">, С.Н. Боев. М.: </w:t>
      </w:r>
      <w:proofErr w:type="spellStart"/>
      <w:r>
        <w:rPr>
          <w:sz w:val="24"/>
          <w:szCs w:val="24"/>
        </w:rPr>
        <w:t>ГЭОТАР-Медиа</w:t>
      </w:r>
      <w:proofErr w:type="spellEnd"/>
      <w:r>
        <w:rPr>
          <w:sz w:val="24"/>
          <w:szCs w:val="24"/>
        </w:rPr>
        <w:t>, 2024. – 288 с.</w:t>
      </w:r>
    </w:p>
    <w:p w:rsidR="00294B12" w:rsidRDefault="00294B12" w:rsidP="00294B12">
      <w:pPr>
        <w:numPr>
          <w:ilvl w:val="0"/>
          <w:numId w:val="40"/>
        </w:numPr>
        <w:tabs>
          <w:tab w:val="num" w:pos="567"/>
        </w:tabs>
        <w:ind w:left="567" w:hanging="567"/>
        <w:jc w:val="both"/>
        <w:rPr>
          <w:sz w:val="24"/>
          <w:szCs w:val="24"/>
        </w:rPr>
      </w:pPr>
      <w:r>
        <w:rPr>
          <w:sz w:val="24"/>
          <w:szCs w:val="24"/>
        </w:rPr>
        <w:t xml:space="preserve">Уход за пациентами с заболеваниями мочевыделительной системы: учебное наглядное пособие / О.В. Лисовский, И.А. Лисица, М.В. </w:t>
      </w:r>
      <w:proofErr w:type="spellStart"/>
      <w:r>
        <w:rPr>
          <w:sz w:val="24"/>
          <w:szCs w:val="24"/>
        </w:rPr>
        <w:t>Гавщук</w:t>
      </w:r>
      <w:proofErr w:type="spellEnd"/>
      <w:r>
        <w:rPr>
          <w:sz w:val="24"/>
          <w:szCs w:val="24"/>
        </w:rPr>
        <w:t xml:space="preserve"> и др. СПб: </w:t>
      </w:r>
      <w:proofErr w:type="spellStart"/>
      <w:r>
        <w:rPr>
          <w:sz w:val="24"/>
          <w:szCs w:val="24"/>
        </w:rPr>
        <w:t>СПбГПМУ</w:t>
      </w:r>
      <w:proofErr w:type="spellEnd"/>
      <w:r>
        <w:rPr>
          <w:sz w:val="24"/>
          <w:szCs w:val="24"/>
        </w:rPr>
        <w:t xml:space="preserve">, 2024. – 80. </w:t>
      </w:r>
    </w:p>
    <w:p w:rsidR="00294B12" w:rsidRDefault="00294B12" w:rsidP="00294B12">
      <w:pPr>
        <w:numPr>
          <w:ilvl w:val="0"/>
          <w:numId w:val="40"/>
        </w:numPr>
        <w:tabs>
          <w:tab w:val="num" w:pos="567"/>
        </w:tabs>
        <w:ind w:left="567" w:hanging="567"/>
        <w:jc w:val="both"/>
        <w:rPr>
          <w:sz w:val="24"/>
          <w:szCs w:val="24"/>
        </w:rPr>
      </w:pPr>
      <w:proofErr w:type="spellStart"/>
      <w:r>
        <w:rPr>
          <w:sz w:val="24"/>
          <w:szCs w:val="24"/>
        </w:rPr>
        <w:t>Каларащук</w:t>
      </w:r>
      <w:proofErr w:type="spellEnd"/>
      <w:r>
        <w:rPr>
          <w:sz w:val="24"/>
          <w:szCs w:val="24"/>
        </w:rPr>
        <w:t xml:space="preserve">, А.В. Младшая медицинская сестра по уходу за больными: учебное пособие. М.: </w:t>
      </w:r>
      <w:proofErr w:type="spellStart"/>
      <w:r>
        <w:rPr>
          <w:sz w:val="24"/>
          <w:szCs w:val="24"/>
        </w:rPr>
        <w:t>ГЭОТАР-Медиа</w:t>
      </w:r>
      <w:proofErr w:type="spellEnd"/>
      <w:r>
        <w:rPr>
          <w:sz w:val="24"/>
          <w:szCs w:val="24"/>
        </w:rPr>
        <w:t>, 2025. – 168 с.</w:t>
      </w:r>
    </w:p>
    <w:p w:rsidR="00294B12" w:rsidRDefault="00294B12" w:rsidP="00294B12">
      <w:pPr>
        <w:numPr>
          <w:ilvl w:val="0"/>
          <w:numId w:val="40"/>
        </w:numPr>
        <w:tabs>
          <w:tab w:val="num" w:pos="567"/>
        </w:tabs>
        <w:ind w:left="567" w:hanging="567"/>
        <w:jc w:val="both"/>
        <w:rPr>
          <w:sz w:val="24"/>
          <w:szCs w:val="24"/>
        </w:rPr>
      </w:pPr>
      <w:r>
        <w:rPr>
          <w:sz w:val="24"/>
          <w:szCs w:val="24"/>
        </w:rPr>
        <w:t xml:space="preserve">Основы базовой реанимации и принципы ухода за пациентами в критических состояниях / О.В. Лисовский, Д.В. </w:t>
      </w:r>
      <w:proofErr w:type="spellStart"/>
      <w:r>
        <w:rPr>
          <w:sz w:val="24"/>
          <w:szCs w:val="24"/>
        </w:rPr>
        <w:t>Заболотский</w:t>
      </w:r>
      <w:proofErr w:type="spellEnd"/>
      <w:r>
        <w:rPr>
          <w:sz w:val="24"/>
          <w:szCs w:val="24"/>
        </w:rPr>
        <w:t xml:space="preserve">, Ю.С. Александрович и др. М.: </w:t>
      </w:r>
      <w:proofErr w:type="spellStart"/>
      <w:r>
        <w:rPr>
          <w:sz w:val="24"/>
          <w:szCs w:val="24"/>
        </w:rPr>
        <w:t>ГЭОТАР-Медиа</w:t>
      </w:r>
      <w:proofErr w:type="spellEnd"/>
      <w:r>
        <w:rPr>
          <w:sz w:val="24"/>
          <w:szCs w:val="24"/>
        </w:rPr>
        <w:t xml:space="preserve">, 2025. – 184 </w:t>
      </w:r>
      <w:proofErr w:type="gramStart"/>
      <w:r>
        <w:rPr>
          <w:sz w:val="24"/>
          <w:szCs w:val="24"/>
        </w:rPr>
        <w:t>с</w:t>
      </w:r>
      <w:proofErr w:type="gramEnd"/>
      <w:r>
        <w:rPr>
          <w:sz w:val="24"/>
          <w:szCs w:val="24"/>
        </w:rPr>
        <w:t>.</w:t>
      </w:r>
    </w:p>
    <w:p w:rsidR="00294B12" w:rsidRDefault="00294B12" w:rsidP="00294B12">
      <w:pPr>
        <w:numPr>
          <w:ilvl w:val="0"/>
          <w:numId w:val="40"/>
        </w:numPr>
        <w:tabs>
          <w:tab w:val="num" w:pos="567"/>
        </w:tabs>
        <w:ind w:left="567" w:hanging="567"/>
        <w:jc w:val="both"/>
        <w:rPr>
          <w:sz w:val="24"/>
          <w:szCs w:val="24"/>
        </w:rPr>
      </w:pPr>
      <w:r>
        <w:rPr>
          <w:sz w:val="24"/>
          <w:szCs w:val="24"/>
        </w:rPr>
        <w:t xml:space="preserve">Методика обследования пациента по системе ABCDE. Первая и неотложная помощь: учебное наглядное пособие / О.В. Лисовский, И.А. Лисица, М.О. </w:t>
      </w:r>
      <w:proofErr w:type="spellStart"/>
      <w:r>
        <w:rPr>
          <w:sz w:val="24"/>
          <w:szCs w:val="24"/>
        </w:rPr>
        <w:t>Ревнова</w:t>
      </w:r>
      <w:proofErr w:type="spellEnd"/>
      <w:r>
        <w:rPr>
          <w:sz w:val="24"/>
          <w:szCs w:val="24"/>
        </w:rPr>
        <w:t xml:space="preserve"> и др. СПб.: </w:t>
      </w:r>
      <w:proofErr w:type="spellStart"/>
      <w:r>
        <w:rPr>
          <w:sz w:val="24"/>
          <w:szCs w:val="24"/>
        </w:rPr>
        <w:t>СПбГПМУ</w:t>
      </w:r>
      <w:proofErr w:type="spellEnd"/>
      <w:r>
        <w:rPr>
          <w:sz w:val="24"/>
          <w:szCs w:val="24"/>
        </w:rPr>
        <w:t xml:space="preserve">, 2025. – 80 </w:t>
      </w:r>
      <w:proofErr w:type="gramStart"/>
      <w:r>
        <w:rPr>
          <w:sz w:val="24"/>
          <w:szCs w:val="24"/>
        </w:rPr>
        <w:t>с</w:t>
      </w:r>
      <w:proofErr w:type="gramEnd"/>
      <w:r>
        <w:rPr>
          <w:sz w:val="24"/>
          <w:szCs w:val="24"/>
        </w:rPr>
        <w:t>.</w:t>
      </w:r>
    </w:p>
    <w:p w:rsidR="00294B12" w:rsidRDefault="00294B12" w:rsidP="00294B12">
      <w:pPr>
        <w:numPr>
          <w:ilvl w:val="0"/>
          <w:numId w:val="40"/>
        </w:numPr>
        <w:tabs>
          <w:tab w:val="num" w:pos="567"/>
        </w:tabs>
        <w:ind w:left="567" w:hanging="567"/>
        <w:jc w:val="both"/>
        <w:rPr>
          <w:sz w:val="24"/>
          <w:szCs w:val="24"/>
        </w:rPr>
      </w:pPr>
      <w:r>
        <w:rPr>
          <w:sz w:val="24"/>
          <w:szCs w:val="24"/>
        </w:rPr>
        <w:t xml:space="preserve">Младшая медицинская сестра по уходу за больными: учебник / С.Р. Бабаян, Ю.А. Тарасова, И.А. Фомушкина и др.; под ред. С.Р. Бабаяна. 2-е изд., </w:t>
      </w:r>
      <w:proofErr w:type="spellStart"/>
      <w:r>
        <w:rPr>
          <w:sz w:val="24"/>
          <w:szCs w:val="24"/>
        </w:rPr>
        <w:t>перераб</w:t>
      </w:r>
      <w:proofErr w:type="spellEnd"/>
      <w:r>
        <w:rPr>
          <w:sz w:val="24"/>
          <w:szCs w:val="24"/>
        </w:rPr>
        <w:t xml:space="preserve">. и доп. М.: </w:t>
      </w:r>
      <w:proofErr w:type="spellStart"/>
      <w:r>
        <w:rPr>
          <w:sz w:val="24"/>
          <w:szCs w:val="24"/>
        </w:rPr>
        <w:t>ГЭОТАР-Медиа</w:t>
      </w:r>
      <w:proofErr w:type="spellEnd"/>
      <w:r>
        <w:rPr>
          <w:sz w:val="24"/>
          <w:szCs w:val="24"/>
        </w:rPr>
        <w:t xml:space="preserve">, 2026. – 528 </w:t>
      </w:r>
      <w:proofErr w:type="gramStart"/>
      <w:r>
        <w:rPr>
          <w:sz w:val="24"/>
          <w:szCs w:val="24"/>
        </w:rPr>
        <w:t>с</w:t>
      </w:r>
      <w:proofErr w:type="gramEnd"/>
      <w:r>
        <w:rPr>
          <w:sz w:val="24"/>
          <w:szCs w:val="24"/>
        </w:rPr>
        <w:t>.</w:t>
      </w:r>
    </w:p>
    <w:p w:rsidR="00294B12" w:rsidRDefault="00294B12" w:rsidP="00294B12">
      <w:pPr>
        <w:numPr>
          <w:ilvl w:val="0"/>
          <w:numId w:val="40"/>
        </w:numPr>
        <w:tabs>
          <w:tab w:val="num" w:pos="567"/>
        </w:tabs>
        <w:ind w:left="567" w:hanging="567"/>
        <w:jc w:val="both"/>
        <w:rPr>
          <w:sz w:val="24"/>
          <w:szCs w:val="24"/>
        </w:rPr>
      </w:pPr>
      <w:r>
        <w:rPr>
          <w:sz w:val="24"/>
          <w:szCs w:val="24"/>
        </w:rPr>
        <w:lastRenderedPageBreak/>
        <w:t xml:space="preserve">Профессиональный уход за пациентом. Младшая медицинская сестра: учебник / С.И. Двойников, С.Р. Бабаян, Ю.А. Тарасова и др.; под ред. С.И. </w:t>
      </w:r>
      <w:proofErr w:type="spellStart"/>
      <w:r>
        <w:rPr>
          <w:sz w:val="24"/>
          <w:szCs w:val="24"/>
        </w:rPr>
        <w:t>Двойникова</w:t>
      </w:r>
      <w:proofErr w:type="spellEnd"/>
      <w:r>
        <w:rPr>
          <w:sz w:val="24"/>
          <w:szCs w:val="24"/>
        </w:rPr>
        <w:t xml:space="preserve">, С.Р. Бабаяна. М.: </w:t>
      </w:r>
      <w:proofErr w:type="spellStart"/>
      <w:r>
        <w:rPr>
          <w:sz w:val="24"/>
          <w:szCs w:val="24"/>
        </w:rPr>
        <w:t>ГЭОТАР-Медиа</w:t>
      </w:r>
      <w:proofErr w:type="spellEnd"/>
      <w:r>
        <w:rPr>
          <w:sz w:val="24"/>
          <w:szCs w:val="24"/>
        </w:rPr>
        <w:t>, 2026. – 600 с.</w:t>
      </w:r>
    </w:p>
    <w:p w:rsidR="00BC3E8F" w:rsidRDefault="00BC3E8F"/>
    <w:sectPr w:rsidR="00BC3E8F" w:rsidSect="00BC3E8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FE26C30C"/>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Times New Roman" w:hAnsi="Times New Roman" w:cs="Times New Roman"/>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rPr>
        <w:rFonts w:ascii="Times New Roman" w:eastAsia="Times New Roman" w:hAnsi="Times New Roman" w:cs="Times New Roman"/>
        <w:b/>
        <w:bCs/>
        <w:sz w:val="28"/>
        <w:szCs w:val="28"/>
        <w:lang w:val="en-US"/>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7"/>
    <w:multiLevelType w:val="singleLevel"/>
    <w:tmpl w:val="00000007"/>
    <w:name w:val="WW8Num7"/>
    <w:lvl w:ilvl="0">
      <w:start w:val="1"/>
      <w:numFmt w:val="bullet"/>
      <w:lvlText w:val=""/>
      <w:lvlJc w:val="left"/>
      <w:pPr>
        <w:tabs>
          <w:tab w:val="num" w:pos="0"/>
        </w:tabs>
        <w:ind w:left="790" w:hanging="360"/>
      </w:pPr>
      <w:rPr>
        <w:rFonts w:ascii="Symbol" w:hAnsi="Symbol" w:cs="Symbol" w:hint="default"/>
        <w:sz w:val="28"/>
        <w:szCs w:val="28"/>
      </w:rPr>
    </w:lvl>
  </w:abstractNum>
  <w:abstractNum w:abstractNumId="2">
    <w:nsid w:val="01EB3048"/>
    <w:multiLevelType w:val="multilevel"/>
    <w:tmpl w:val="FE26C30C"/>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rFonts w:ascii="Times New Roman" w:hAnsi="Times New Roman" w:cs="Times New Roman"/>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rPr>
        <w:rFonts w:ascii="Times New Roman" w:eastAsia="Times New Roman" w:hAnsi="Times New Roman" w:cs="Times New Roman"/>
        <w:b/>
        <w:bCs/>
        <w:sz w:val="28"/>
        <w:szCs w:val="28"/>
        <w:lang w:val="en-US"/>
      </w:r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6201F8D"/>
    <w:multiLevelType w:val="hybridMultilevel"/>
    <w:tmpl w:val="3940C586"/>
    <w:lvl w:ilvl="0" w:tplc="CE842B66">
      <w:start w:val="1"/>
      <w:numFmt w:val="decimal"/>
      <w:lvlText w:val="%1."/>
      <w:lvlJc w:val="left"/>
      <w:pPr>
        <w:ind w:left="790" w:hanging="43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12ED5502"/>
    <w:multiLevelType w:val="hybridMultilevel"/>
    <w:tmpl w:val="110EB90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2347011B"/>
    <w:multiLevelType w:val="hybridMultilevel"/>
    <w:tmpl w:val="0C8A6D1A"/>
    <w:lvl w:ilvl="0" w:tplc="0419000F">
      <w:start w:val="1"/>
      <w:numFmt w:val="decimal"/>
      <w:lvlText w:val="%1."/>
      <w:lvlJc w:val="left"/>
      <w:pPr>
        <w:ind w:left="128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265E1C9E"/>
    <w:multiLevelType w:val="hybridMultilevel"/>
    <w:tmpl w:val="5C62A8C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291127C3"/>
    <w:multiLevelType w:val="hybridMultilevel"/>
    <w:tmpl w:val="414C877E"/>
    <w:lvl w:ilvl="0" w:tplc="0419000F">
      <w:start w:val="1"/>
      <w:numFmt w:val="decimal"/>
      <w:lvlText w:val="%1."/>
      <w:lvlJc w:val="left"/>
      <w:pPr>
        <w:ind w:left="117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2ABA4B0A"/>
    <w:multiLevelType w:val="hybridMultilevel"/>
    <w:tmpl w:val="C84C9376"/>
    <w:lvl w:ilvl="0" w:tplc="48BEEFB0">
      <w:start w:val="1"/>
      <w:numFmt w:val="decimal"/>
      <w:lvlText w:val="%1."/>
      <w:lvlJc w:val="left"/>
      <w:pPr>
        <w:ind w:left="910" w:hanging="5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2DBB1C24"/>
    <w:multiLevelType w:val="hybridMultilevel"/>
    <w:tmpl w:val="81EA6338"/>
    <w:lvl w:ilvl="0" w:tplc="0419000F">
      <w:start w:val="1"/>
      <w:numFmt w:val="decimal"/>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54EE713D"/>
    <w:multiLevelType w:val="hybridMultilevel"/>
    <w:tmpl w:val="C3402986"/>
    <w:lvl w:ilvl="0" w:tplc="6FE8AC9E">
      <w:start w:val="1"/>
      <w:numFmt w:val="decimal"/>
      <w:lvlText w:val="%1."/>
      <w:lvlJc w:val="left"/>
      <w:pPr>
        <w:ind w:left="850" w:hanging="4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5BF22C66"/>
    <w:multiLevelType w:val="hybridMultilevel"/>
    <w:tmpl w:val="E236ABF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5C2A0C69"/>
    <w:multiLevelType w:val="hybridMultilevel"/>
    <w:tmpl w:val="110EB90C"/>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73AA02A0"/>
    <w:multiLevelType w:val="hybridMultilevel"/>
    <w:tmpl w:val="C4B872AA"/>
    <w:lvl w:ilvl="0" w:tplc="0419000F">
      <w:start w:val="1"/>
      <w:numFmt w:val="decimal"/>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763F1BD7"/>
    <w:multiLevelType w:val="hybridMultilevel"/>
    <w:tmpl w:val="05247EA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781D3622"/>
    <w:multiLevelType w:val="hybridMultilevel"/>
    <w:tmpl w:val="E468072C"/>
    <w:lvl w:ilvl="0" w:tplc="757692C2">
      <w:start w:val="1"/>
      <w:numFmt w:val="decimal"/>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78762702"/>
    <w:multiLevelType w:val="multilevel"/>
    <w:tmpl w:val="DBC0F96A"/>
    <w:lvl w:ilvl="0">
      <w:start w:val="1"/>
      <w:numFmt w:val="decimal"/>
      <w:lvlText w:val="%1."/>
      <w:lvlJc w:val="left"/>
      <w:pPr>
        <w:tabs>
          <w:tab w:val="num" w:pos="0"/>
        </w:tabs>
        <w:ind w:left="927" w:hanging="360"/>
      </w:pPr>
    </w:lvl>
    <w:lvl w:ilvl="1">
      <w:start w:val="1"/>
      <w:numFmt w:val="decimal"/>
      <w:isLgl/>
      <w:lvlText w:val="%1.%2."/>
      <w:lvlJc w:val="left"/>
      <w:pPr>
        <w:ind w:left="975" w:hanging="408"/>
      </w:pPr>
    </w:lvl>
    <w:lvl w:ilvl="2">
      <w:start w:val="1"/>
      <w:numFmt w:val="decimal"/>
      <w:isLgl/>
      <w:lvlText w:val="%1.%2.%3."/>
      <w:lvlJc w:val="left"/>
      <w:pPr>
        <w:ind w:left="1287" w:hanging="720"/>
      </w:pPr>
    </w:lvl>
    <w:lvl w:ilvl="3">
      <w:start w:val="1"/>
      <w:numFmt w:val="decimal"/>
      <w:isLgl/>
      <w:lvlText w:val="%1.%2.%3.%4."/>
      <w:lvlJc w:val="left"/>
      <w:pPr>
        <w:ind w:left="1287" w:hanging="720"/>
      </w:pPr>
    </w:lvl>
    <w:lvl w:ilvl="4">
      <w:start w:val="1"/>
      <w:numFmt w:val="decimal"/>
      <w:isLgl/>
      <w:lvlText w:val="%1.%2.%3.%4.%5."/>
      <w:lvlJc w:val="left"/>
      <w:pPr>
        <w:ind w:left="1647" w:hanging="1080"/>
      </w:pPr>
    </w:lvl>
    <w:lvl w:ilvl="5">
      <w:start w:val="1"/>
      <w:numFmt w:val="decimal"/>
      <w:isLgl/>
      <w:lvlText w:val="%1.%2.%3.%4.%5.%6."/>
      <w:lvlJc w:val="left"/>
      <w:pPr>
        <w:ind w:left="1647" w:hanging="1080"/>
      </w:pPr>
    </w:lvl>
    <w:lvl w:ilvl="6">
      <w:start w:val="1"/>
      <w:numFmt w:val="decimal"/>
      <w:isLgl/>
      <w:lvlText w:val="%1.%2.%3.%4.%5.%6.%7."/>
      <w:lvlJc w:val="left"/>
      <w:pPr>
        <w:ind w:left="2007" w:hanging="1440"/>
      </w:pPr>
    </w:lvl>
    <w:lvl w:ilvl="7">
      <w:start w:val="1"/>
      <w:numFmt w:val="decimal"/>
      <w:isLgl/>
      <w:lvlText w:val="%1.%2.%3.%4.%5.%6.%7.%8."/>
      <w:lvlJc w:val="left"/>
      <w:pPr>
        <w:ind w:left="2007" w:hanging="1440"/>
      </w:pPr>
    </w:lvl>
    <w:lvl w:ilvl="8">
      <w:start w:val="1"/>
      <w:numFmt w:val="decimal"/>
      <w:isLgl/>
      <w:lvlText w:val="%1.%2.%3.%4.%5.%6.%7.%8.%9."/>
      <w:lvlJc w:val="left"/>
      <w:pPr>
        <w:ind w:left="2367" w:hanging="1800"/>
      </w:pPr>
    </w:lvl>
  </w:abstractNum>
  <w:abstractNum w:abstractNumId="17">
    <w:nsid w:val="7A2A5F99"/>
    <w:multiLevelType w:val="hybridMultilevel"/>
    <w:tmpl w:val="A7B0A276"/>
    <w:lvl w:ilvl="0" w:tplc="EF423A80">
      <w:start w:val="1"/>
      <w:numFmt w:val="decimal"/>
      <w:lvlText w:val="%1."/>
      <w:lvlJc w:val="left"/>
      <w:pPr>
        <w:ind w:left="790" w:hanging="43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7A8211C1"/>
    <w:multiLevelType w:val="multilevel"/>
    <w:tmpl w:val="F04AD550"/>
    <w:lvl w:ilvl="0">
      <w:start w:val="1"/>
      <w:numFmt w:val="decimal"/>
      <w:pStyle w:val="Default"/>
      <w:suff w:val="space"/>
      <w:lvlText w:val="%1."/>
      <w:lvlJc w:val="left"/>
      <w:pPr>
        <w:ind w:left="531" w:hanging="247"/>
      </w:pPr>
      <w:rPr>
        <w:rFonts w:cs="Times New Roman"/>
      </w:rPr>
    </w:lvl>
    <w:lvl w:ilvl="1">
      <w:start w:val="1"/>
      <w:numFmt w:val="decimal"/>
      <w:suff w:val="space"/>
      <w:lvlText w:val="%1.%2."/>
      <w:lvlJc w:val="left"/>
      <w:pPr>
        <w:ind w:left="1039" w:hanging="432"/>
      </w:pPr>
      <w:rPr>
        <w:rFonts w:cs="Times New Roman"/>
      </w:rPr>
    </w:lvl>
    <w:lvl w:ilvl="2">
      <w:start w:val="1"/>
      <w:numFmt w:val="decimal"/>
      <w:suff w:val="space"/>
      <w:lvlText w:val="%1.%2.%3."/>
      <w:lvlJc w:val="left"/>
      <w:pPr>
        <w:ind w:left="1471" w:hanging="504"/>
      </w:pPr>
      <w:rPr>
        <w:rFonts w:cs="Times New Roman"/>
      </w:rPr>
    </w:lvl>
    <w:lvl w:ilvl="3">
      <w:start w:val="1"/>
      <w:numFmt w:val="decimal"/>
      <w:lvlText w:val="%1.%2.%3.%4."/>
      <w:lvlJc w:val="left"/>
      <w:pPr>
        <w:ind w:left="1975" w:hanging="648"/>
      </w:pPr>
      <w:rPr>
        <w:rFonts w:cs="Times New Roman"/>
      </w:rPr>
    </w:lvl>
    <w:lvl w:ilvl="4">
      <w:start w:val="1"/>
      <w:numFmt w:val="decimal"/>
      <w:lvlText w:val="%1.%2.%3.%4.%5."/>
      <w:lvlJc w:val="left"/>
      <w:pPr>
        <w:ind w:left="2479" w:hanging="792"/>
      </w:pPr>
      <w:rPr>
        <w:rFonts w:cs="Times New Roman"/>
      </w:rPr>
    </w:lvl>
    <w:lvl w:ilvl="5">
      <w:start w:val="1"/>
      <w:numFmt w:val="decimal"/>
      <w:lvlText w:val="%1.%2.%3.%4.%5.%6."/>
      <w:lvlJc w:val="left"/>
      <w:pPr>
        <w:ind w:left="2983" w:hanging="936"/>
      </w:pPr>
      <w:rPr>
        <w:rFonts w:cs="Times New Roman"/>
      </w:rPr>
    </w:lvl>
    <w:lvl w:ilvl="6">
      <w:start w:val="1"/>
      <w:numFmt w:val="decimal"/>
      <w:lvlText w:val="%1.%2.%3.%4.%5.%6.%7."/>
      <w:lvlJc w:val="left"/>
      <w:pPr>
        <w:ind w:left="3487" w:hanging="1080"/>
      </w:pPr>
      <w:rPr>
        <w:rFonts w:cs="Times New Roman"/>
      </w:rPr>
    </w:lvl>
    <w:lvl w:ilvl="7">
      <w:start w:val="1"/>
      <w:numFmt w:val="decimal"/>
      <w:lvlText w:val="%1.%2.%3.%4.%5.%6.%7.%8."/>
      <w:lvlJc w:val="left"/>
      <w:pPr>
        <w:ind w:left="3991" w:hanging="1224"/>
      </w:pPr>
      <w:rPr>
        <w:rFonts w:cs="Times New Roman"/>
      </w:rPr>
    </w:lvl>
    <w:lvl w:ilvl="8">
      <w:start w:val="1"/>
      <w:numFmt w:val="decimal"/>
      <w:lvlText w:val="%1.%2.%3.%4.%5.%6.%7.%8.%9."/>
      <w:lvlJc w:val="left"/>
      <w:pPr>
        <w:ind w:left="4567" w:hanging="1440"/>
      </w:pPr>
      <w:rPr>
        <w:rFonts w:cs="Times New Roman"/>
      </w:rPr>
    </w:lvl>
  </w:abstractNum>
  <w:abstractNum w:abstractNumId="19">
    <w:nsid w:val="7C4C41F7"/>
    <w:multiLevelType w:val="hybridMultilevel"/>
    <w:tmpl w:val="DCF8BC58"/>
    <w:lvl w:ilvl="0" w:tplc="1A1CE32E">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8"/>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num>
  <w:num w:numId="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num>
  <w:num w:numId="3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6"/>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num>
  <w:num w:numId="36">
    <w:abstractNumId w:val="1"/>
    <w:lvlOverride w:ilvl="0"/>
  </w:num>
  <w:num w:numId="37">
    <w:abstractNumId w:val="14"/>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
  </w:num>
  <w:num w:numId="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94B12"/>
    <w:rsid w:val="00000213"/>
    <w:rsid w:val="000014D5"/>
    <w:rsid w:val="00001EA2"/>
    <w:rsid w:val="00004368"/>
    <w:rsid w:val="00005AE0"/>
    <w:rsid w:val="000065DE"/>
    <w:rsid w:val="0000791E"/>
    <w:rsid w:val="00010F5F"/>
    <w:rsid w:val="00011842"/>
    <w:rsid w:val="00011A3F"/>
    <w:rsid w:val="00020910"/>
    <w:rsid w:val="0002456F"/>
    <w:rsid w:val="00031CCB"/>
    <w:rsid w:val="00035501"/>
    <w:rsid w:val="0003656F"/>
    <w:rsid w:val="00042CED"/>
    <w:rsid w:val="00047540"/>
    <w:rsid w:val="00050E9B"/>
    <w:rsid w:val="00054CB4"/>
    <w:rsid w:val="00055F38"/>
    <w:rsid w:val="00063DDD"/>
    <w:rsid w:val="000644CA"/>
    <w:rsid w:val="00064B17"/>
    <w:rsid w:val="00064DB1"/>
    <w:rsid w:val="00066E3C"/>
    <w:rsid w:val="00067535"/>
    <w:rsid w:val="0007054E"/>
    <w:rsid w:val="00072805"/>
    <w:rsid w:val="00072D4B"/>
    <w:rsid w:val="0007412C"/>
    <w:rsid w:val="0008389F"/>
    <w:rsid w:val="00085D4F"/>
    <w:rsid w:val="0008767A"/>
    <w:rsid w:val="00092455"/>
    <w:rsid w:val="00093F77"/>
    <w:rsid w:val="00095DC7"/>
    <w:rsid w:val="00096699"/>
    <w:rsid w:val="0009736A"/>
    <w:rsid w:val="000A11D2"/>
    <w:rsid w:val="000A1FEA"/>
    <w:rsid w:val="000A4F91"/>
    <w:rsid w:val="000A7993"/>
    <w:rsid w:val="000A7E36"/>
    <w:rsid w:val="000B2F91"/>
    <w:rsid w:val="000B66E2"/>
    <w:rsid w:val="000C47AD"/>
    <w:rsid w:val="000C7395"/>
    <w:rsid w:val="000D1007"/>
    <w:rsid w:val="000D1FE8"/>
    <w:rsid w:val="000D2C7D"/>
    <w:rsid w:val="000D2D8E"/>
    <w:rsid w:val="000D3B36"/>
    <w:rsid w:val="000D5DDD"/>
    <w:rsid w:val="000E15A6"/>
    <w:rsid w:val="000E2297"/>
    <w:rsid w:val="000E22FE"/>
    <w:rsid w:val="000E5171"/>
    <w:rsid w:val="000E7385"/>
    <w:rsid w:val="000F0424"/>
    <w:rsid w:val="000F0747"/>
    <w:rsid w:val="000F320C"/>
    <w:rsid w:val="000F3D5D"/>
    <w:rsid w:val="000F3DBD"/>
    <w:rsid w:val="000F4019"/>
    <w:rsid w:val="000F4622"/>
    <w:rsid w:val="000F502D"/>
    <w:rsid w:val="000F633C"/>
    <w:rsid w:val="000F6827"/>
    <w:rsid w:val="000F6FA0"/>
    <w:rsid w:val="000F718B"/>
    <w:rsid w:val="001029B5"/>
    <w:rsid w:val="00102D57"/>
    <w:rsid w:val="00103D45"/>
    <w:rsid w:val="001078E4"/>
    <w:rsid w:val="001105AA"/>
    <w:rsid w:val="00112601"/>
    <w:rsid w:val="00112D91"/>
    <w:rsid w:val="001164CF"/>
    <w:rsid w:val="00120D2D"/>
    <w:rsid w:val="00121F83"/>
    <w:rsid w:val="0012331B"/>
    <w:rsid w:val="00127113"/>
    <w:rsid w:val="00131E59"/>
    <w:rsid w:val="00132CB0"/>
    <w:rsid w:val="0013338E"/>
    <w:rsid w:val="001345EF"/>
    <w:rsid w:val="00136F03"/>
    <w:rsid w:val="001378F4"/>
    <w:rsid w:val="00140EAC"/>
    <w:rsid w:val="00142FE1"/>
    <w:rsid w:val="00146F09"/>
    <w:rsid w:val="00147178"/>
    <w:rsid w:val="0015799B"/>
    <w:rsid w:val="00160EEB"/>
    <w:rsid w:val="00161684"/>
    <w:rsid w:val="00161C54"/>
    <w:rsid w:val="00163137"/>
    <w:rsid w:val="00163A77"/>
    <w:rsid w:val="00163D1B"/>
    <w:rsid w:val="00167274"/>
    <w:rsid w:val="0017641B"/>
    <w:rsid w:val="0017661D"/>
    <w:rsid w:val="001775C3"/>
    <w:rsid w:val="00194514"/>
    <w:rsid w:val="001970D5"/>
    <w:rsid w:val="001973B8"/>
    <w:rsid w:val="001A1AA2"/>
    <w:rsid w:val="001A42DF"/>
    <w:rsid w:val="001A5368"/>
    <w:rsid w:val="001A53DD"/>
    <w:rsid w:val="001A6F9D"/>
    <w:rsid w:val="001A760E"/>
    <w:rsid w:val="001B3694"/>
    <w:rsid w:val="001B4425"/>
    <w:rsid w:val="001B643D"/>
    <w:rsid w:val="001C13B5"/>
    <w:rsid w:val="001C20C9"/>
    <w:rsid w:val="001C403E"/>
    <w:rsid w:val="001D149E"/>
    <w:rsid w:val="001D19CC"/>
    <w:rsid w:val="001D216B"/>
    <w:rsid w:val="001D2278"/>
    <w:rsid w:val="001D3FF8"/>
    <w:rsid w:val="001D52A1"/>
    <w:rsid w:val="001D6A77"/>
    <w:rsid w:val="001E087E"/>
    <w:rsid w:val="001E4FC8"/>
    <w:rsid w:val="001E67CC"/>
    <w:rsid w:val="001E794C"/>
    <w:rsid w:val="001F0AF1"/>
    <w:rsid w:val="001F1DB3"/>
    <w:rsid w:val="001F2412"/>
    <w:rsid w:val="001F2487"/>
    <w:rsid w:val="001F3DFE"/>
    <w:rsid w:val="001F44DD"/>
    <w:rsid w:val="001F6462"/>
    <w:rsid w:val="00203EB8"/>
    <w:rsid w:val="002073CA"/>
    <w:rsid w:val="0022066F"/>
    <w:rsid w:val="00222E13"/>
    <w:rsid w:val="00224092"/>
    <w:rsid w:val="00225E1B"/>
    <w:rsid w:val="0022697E"/>
    <w:rsid w:val="00233121"/>
    <w:rsid w:val="0023417B"/>
    <w:rsid w:val="0024102B"/>
    <w:rsid w:val="002461BD"/>
    <w:rsid w:val="002510F9"/>
    <w:rsid w:val="00252047"/>
    <w:rsid w:val="00256F48"/>
    <w:rsid w:val="002570AC"/>
    <w:rsid w:val="002635F6"/>
    <w:rsid w:val="00263A9F"/>
    <w:rsid w:val="00270B1C"/>
    <w:rsid w:val="00273B33"/>
    <w:rsid w:val="00274CB1"/>
    <w:rsid w:val="0027767D"/>
    <w:rsid w:val="00277C1C"/>
    <w:rsid w:val="0028143B"/>
    <w:rsid w:val="002816D4"/>
    <w:rsid w:val="00281EC4"/>
    <w:rsid w:val="00285D36"/>
    <w:rsid w:val="00294B12"/>
    <w:rsid w:val="002A0600"/>
    <w:rsid w:val="002A2EED"/>
    <w:rsid w:val="002A398D"/>
    <w:rsid w:val="002A6118"/>
    <w:rsid w:val="002A7E6B"/>
    <w:rsid w:val="002B3BA6"/>
    <w:rsid w:val="002B44AF"/>
    <w:rsid w:val="002B58ED"/>
    <w:rsid w:val="002B7BB9"/>
    <w:rsid w:val="002C02DB"/>
    <w:rsid w:val="002C2B07"/>
    <w:rsid w:val="002C461E"/>
    <w:rsid w:val="002C66DA"/>
    <w:rsid w:val="002C6D05"/>
    <w:rsid w:val="002D2DC5"/>
    <w:rsid w:val="002D50D7"/>
    <w:rsid w:val="002E2263"/>
    <w:rsid w:val="002E24DD"/>
    <w:rsid w:val="002E4167"/>
    <w:rsid w:val="002E48D5"/>
    <w:rsid w:val="002E7E7E"/>
    <w:rsid w:val="002F0288"/>
    <w:rsid w:val="002F0F37"/>
    <w:rsid w:val="002F419B"/>
    <w:rsid w:val="002F4A61"/>
    <w:rsid w:val="0030241D"/>
    <w:rsid w:val="0030407C"/>
    <w:rsid w:val="00306A86"/>
    <w:rsid w:val="003073DA"/>
    <w:rsid w:val="00312163"/>
    <w:rsid w:val="0031358E"/>
    <w:rsid w:val="0031536C"/>
    <w:rsid w:val="00316A05"/>
    <w:rsid w:val="00317CB5"/>
    <w:rsid w:val="00317F4D"/>
    <w:rsid w:val="00325E8A"/>
    <w:rsid w:val="00330291"/>
    <w:rsid w:val="00331417"/>
    <w:rsid w:val="0033799D"/>
    <w:rsid w:val="00340288"/>
    <w:rsid w:val="00341441"/>
    <w:rsid w:val="00341B9C"/>
    <w:rsid w:val="0034759D"/>
    <w:rsid w:val="003540D9"/>
    <w:rsid w:val="00355280"/>
    <w:rsid w:val="0035576B"/>
    <w:rsid w:val="0035681B"/>
    <w:rsid w:val="00360B16"/>
    <w:rsid w:val="00361769"/>
    <w:rsid w:val="00362539"/>
    <w:rsid w:val="00365367"/>
    <w:rsid w:val="00366BAC"/>
    <w:rsid w:val="0036710A"/>
    <w:rsid w:val="00371EE6"/>
    <w:rsid w:val="00372588"/>
    <w:rsid w:val="003727AC"/>
    <w:rsid w:val="0037360C"/>
    <w:rsid w:val="00375B54"/>
    <w:rsid w:val="00375B94"/>
    <w:rsid w:val="00383CEF"/>
    <w:rsid w:val="003854B9"/>
    <w:rsid w:val="00390C57"/>
    <w:rsid w:val="00392F47"/>
    <w:rsid w:val="003A1292"/>
    <w:rsid w:val="003A1FB1"/>
    <w:rsid w:val="003A2DE9"/>
    <w:rsid w:val="003A5998"/>
    <w:rsid w:val="003A5EDD"/>
    <w:rsid w:val="003A69DF"/>
    <w:rsid w:val="003B0849"/>
    <w:rsid w:val="003B0ADB"/>
    <w:rsid w:val="003B3A88"/>
    <w:rsid w:val="003B5FE6"/>
    <w:rsid w:val="003C14AB"/>
    <w:rsid w:val="003C2D8A"/>
    <w:rsid w:val="003C6A80"/>
    <w:rsid w:val="003C711D"/>
    <w:rsid w:val="003D2123"/>
    <w:rsid w:val="003D36C0"/>
    <w:rsid w:val="003D3A58"/>
    <w:rsid w:val="003D6A5C"/>
    <w:rsid w:val="003E0C4F"/>
    <w:rsid w:val="003E29AF"/>
    <w:rsid w:val="003E3614"/>
    <w:rsid w:val="003E566B"/>
    <w:rsid w:val="003F03A5"/>
    <w:rsid w:val="003F0A3C"/>
    <w:rsid w:val="003F0CD9"/>
    <w:rsid w:val="003F3D44"/>
    <w:rsid w:val="003F6E29"/>
    <w:rsid w:val="00400BB9"/>
    <w:rsid w:val="00406038"/>
    <w:rsid w:val="00407F6E"/>
    <w:rsid w:val="0041171E"/>
    <w:rsid w:val="00412921"/>
    <w:rsid w:val="004149E1"/>
    <w:rsid w:val="00414EF5"/>
    <w:rsid w:val="00415C14"/>
    <w:rsid w:val="00416B16"/>
    <w:rsid w:val="00421672"/>
    <w:rsid w:val="00421795"/>
    <w:rsid w:val="00421BB4"/>
    <w:rsid w:val="004220B2"/>
    <w:rsid w:val="00425015"/>
    <w:rsid w:val="00437669"/>
    <w:rsid w:val="00440271"/>
    <w:rsid w:val="00440865"/>
    <w:rsid w:val="0044138F"/>
    <w:rsid w:val="004433DC"/>
    <w:rsid w:val="00445ACB"/>
    <w:rsid w:val="00445F38"/>
    <w:rsid w:val="004516CC"/>
    <w:rsid w:val="00452A1B"/>
    <w:rsid w:val="00452D0F"/>
    <w:rsid w:val="00454BFB"/>
    <w:rsid w:val="00455481"/>
    <w:rsid w:val="00462F73"/>
    <w:rsid w:val="004701EA"/>
    <w:rsid w:val="00471737"/>
    <w:rsid w:val="00472340"/>
    <w:rsid w:val="0047588E"/>
    <w:rsid w:val="00476D23"/>
    <w:rsid w:val="004807EE"/>
    <w:rsid w:val="00482248"/>
    <w:rsid w:val="00482CDF"/>
    <w:rsid w:val="00482D4C"/>
    <w:rsid w:val="004846C1"/>
    <w:rsid w:val="00486768"/>
    <w:rsid w:val="00490E82"/>
    <w:rsid w:val="00492918"/>
    <w:rsid w:val="00494740"/>
    <w:rsid w:val="00494DBA"/>
    <w:rsid w:val="004962F4"/>
    <w:rsid w:val="00497BFC"/>
    <w:rsid w:val="004A36F5"/>
    <w:rsid w:val="004A53DD"/>
    <w:rsid w:val="004A54C1"/>
    <w:rsid w:val="004B0BB1"/>
    <w:rsid w:val="004B6CE6"/>
    <w:rsid w:val="004B7E9F"/>
    <w:rsid w:val="004C1095"/>
    <w:rsid w:val="004C45E9"/>
    <w:rsid w:val="004C5378"/>
    <w:rsid w:val="004C62AA"/>
    <w:rsid w:val="004D10D1"/>
    <w:rsid w:val="004D4738"/>
    <w:rsid w:val="004D539E"/>
    <w:rsid w:val="004D64FF"/>
    <w:rsid w:val="004E5660"/>
    <w:rsid w:val="004F0A6C"/>
    <w:rsid w:val="004F1320"/>
    <w:rsid w:val="004F78BA"/>
    <w:rsid w:val="005016EB"/>
    <w:rsid w:val="00502BDF"/>
    <w:rsid w:val="00505945"/>
    <w:rsid w:val="005111A9"/>
    <w:rsid w:val="0051263B"/>
    <w:rsid w:val="00513A0D"/>
    <w:rsid w:val="00517DFD"/>
    <w:rsid w:val="005206DF"/>
    <w:rsid w:val="0052160C"/>
    <w:rsid w:val="00521857"/>
    <w:rsid w:val="005314F0"/>
    <w:rsid w:val="005355E0"/>
    <w:rsid w:val="00535ADF"/>
    <w:rsid w:val="00536D08"/>
    <w:rsid w:val="005415C8"/>
    <w:rsid w:val="00543005"/>
    <w:rsid w:val="00552C49"/>
    <w:rsid w:val="005559E5"/>
    <w:rsid w:val="00555A0D"/>
    <w:rsid w:val="0056307F"/>
    <w:rsid w:val="00564CE2"/>
    <w:rsid w:val="00566FA1"/>
    <w:rsid w:val="00570D51"/>
    <w:rsid w:val="00571964"/>
    <w:rsid w:val="00573EE2"/>
    <w:rsid w:val="0057494B"/>
    <w:rsid w:val="005754AF"/>
    <w:rsid w:val="0057572C"/>
    <w:rsid w:val="00576B13"/>
    <w:rsid w:val="00581BB1"/>
    <w:rsid w:val="00581E9F"/>
    <w:rsid w:val="00582152"/>
    <w:rsid w:val="00582BEC"/>
    <w:rsid w:val="00584FA5"/>
    <w:rsid w:val="0058687D"/>
    <w:rsid w:val="005903D6"/>
    <w:rsid w:val="00591712"/>
    <w:rsid w:val="00591F95"/>
    <w:rsid w:val="005A1D7C"/>
    <w:rsid w:val="005A22A2"/>
    <w:rsid w:val="005A5B80"/>
    <w:rsid w:val="005A5C70"/>
    <w:rsid w:val="005A6AC5"/>
    <w:rsid w:val="005B3D6D"/>
    <w:rsid w:val="005B427C"/>
    <w:rsid w:val="005B6A82"/>
    <w:rsid w:val="005C1800"/>
    <w:rsid w:val="005C2858"/>
    <w:rsid w:val="005C690B"/>
    <w:rsid w:val="005D2761"/>
    <w:rsid w:val="005D30CF"/>
    <w:rsid w:val="005D51E4"/>
    <w:rsid w:val="005D7312"/>
    <w:rsid w:val="005E237B"/>
    <w:rsid w:val="005E6DDF"/>
    <w:rsid w:val="005F037C"/>
    <w:rsid w:val="005F092A"/>
    <w:rsid w:val="005F16B5"/>
    <w:rsid w:val="005F34B5"/>
    <w:rsid w:val="005F3F93"/>
    <w:rsid w:val="005F728C"/>
    <w:rsid w:val="005F7660"/>
    <w:rsid w:val="00603919"/>
    <w:rsid w:val="00605715"/>
    <w:rsid w:val="00605BEC"/>
    <w:rsid w:val="00606E5D"/>
    <w:rsid w:val="00606EF9"/>
    <w:rsid w:val="006111C9"/>
    <w:rsid w:val="00615104"/>
    <w:rsid w:val="0062042C"/>
    <w:rsid w:val="00620C7F"/>
    <w:rsid w:val="006223C4"/>
    <w:rsid w:val="006332D2"/>
    <w:rsid w:val="0063756C"/>
    <w:rsid w:val="00640D9A"/>
    <w:rsid w:val="0064102B"/>
    <w:rsid w:val="00642D79"/>
    <w:rsid w:val="0064453F"/>
    <w:rsid w:val="00644C89"/>
    <w:rsid w:val="00651F91"/>
    <w:rsid w:val="00656B32"/>
    <w:rsid w:val="00657D5C"/>
    <w:rsid w:val="00657F16"/>
    <w:rsid w:val="00663851"/>
    <w:rsid w:val="00666EE0"/>
    <w:rsid w:val="00670D01"/>
    <w:rsid w:val="00673A8A"/>
    <w:rsid w:val="00680746"/>
    <w:rsid w:val="006823C4"/>
    <w:rsid w:val="00683271"/>
    <w:rsid w:val="006847B7"/>
    <w:rsid w:val="00686F2E"/>
    <w:rsid w:val="0069021C"/>
    <w:rsid w:val="00690871"/>
    <w:rsid w:val="0069767D"/>
    <w:rsid w:val="00697D11"/>
    <w:rsid w:val="006A2954"/>
    <w:rsid w:val="006A4B7C"/>
    <w:rsid w:val="006A5F76"/>
    <w:rsid w:val="006A67FA"/>
    <w:rsid w:val="006A7364"/>
    <w:rsid w:val="006B3D33"/>
    <w:rsid w:val="006B3D9B"/>
    <w:rsid w:val="006B45C8"/>
    <w:rsid w:val="006B5D28"/>
    <w:rsid w:val="006B5F34"/>
    <w:rsid w:val="006B6654"/>
    <w:rsid w:val="006C4F8C"/>
    <w:rsid w:val="006C579C"/>
    <w:rsid w:val="006C6733"/>
    <w:rsid w:val="006C78C4"/>
    <w:rsid w:val="006D5FAF"/>
    <w:rsid w:val="006E0593"/>
    <w:rsid w:val="006E41F9"/>
    <w:rsid w:val="006E7BAD"/>
    <w:rsid w:val="006F1203"/>
    <w:rsid w:val="006F730A"/>
    <w:rsid w:val="00701BEC"/>
    <w:rsid w:val="007020FF"/>
    <w:rsid w:val="00706FD4"/>
    <w:rsid w:val="00712FC1"/>
    <w:rsid w:val="00712FD7"/>
    <w:rsid w:val="00716828"/>
    <w:rsid w:val="0072117C"/>
    <w:rsid w:val="00724764"/>
    <w:rsid w:val="00725233"/>
    <w:rsid w:val="007312A5"/>
    <w:rsid w:val="00731BE8"/>
    <w:rsid w:val="00732005"/>
    <w:rsid w:val="00735B4A"/>
    <w:rsid w:val="007360A6"/>
    <w:rsid w:val="007418B2"/>
    <w:rsid w:val="0074223B"/>
    <w:rsid w:val="007452E3"/>
    <w:rsid w:val="00747E51"/>
    <w:rsid w:val="00754641"/>
    <w:rsid w:val="00756CCD"/>
    <w:rsid w:val="00757986"/>
    <w:rsid w:val="007628B2"/>
    <w:rsid w:val="00767AF3"/>
    <w:rsid w:val="00770B29"/>
    <w:rsid w:val="007716B2"/>
    <w:rsid w:val="00771B87"/>
    <w:rsid w:val="00772FFD"/>
    <w:rsid w:val="00773508"/>
    <w:rsid w:val="0077442E"/>
    <w:rsid w:val="007763E8"/>
    <w:rsid w:val="00776BC4"/>
    <w:rsid w:val="00776F49"/>
    <w:rsid w:val="00780523"/>
    <w:rsid w:val="00781124"/>
    <w:rsid w:val="00781896"/>
    <w:rsid w:val="0078480A"/>
    <w:rsid w:val="00787D5D"/>
    <w:rsid w:val="007906A6"/>
    <w:rsid w:val="00794244"/>
    <w:rsid w:val="00795A16"/>
    <w:rsid w:val="007A16C8"/>
    <w:rsid w:val="007A1CCC"/>
    <w:rsid w:val="007A1CF6"/>
    <w:rsid w:val="007A2F01"/>
    <w:rsid w:val="007A322E"/>
    <w:rsid w:val="007A6208"/>
    <w:rsid w:val="007A768F"/>
    <w:rsid w:val="007B0F2D"/>
    <w:rsid w:val="007B177D"/>
    <w:rsid w:val="007B62AA"/>
    <w:rsid w:val="007B6367"/>
    <w:rsid w:val="007C3276"/>
    <w:rsid w:val="007C355C"/>
    <w:rsid w:val="007D1B9E"/>
    <w:rsid w:val="007D4430"/>
    <w:rsid w:val="007D55CD"/>
    <w:rsid w:val="007E0E4F"/>
    <w:rsid w:val="007E1633"/>
    <w:rsid w:val="007E3100"/>
    <w:rsid w:val="007E4D6F"/>
    <w:rsid w:val="007E7923"/>
    <w:rsid w:val="007F1D34"/>
    <w:rsid w:val="007F1D92"/>
    <w:rsid w:val="007F2333"/>
    <w:rsid w:val="007F3FA0"/>
    <w:rsid w:val="007F6B6A"/>
    <w:rsid w:val="00801112"/>
    <w:rsid w:val="00802AD3"/>
    <w:rsid w:val="00802DF1"/>
    <w:rsid w:val="00802F3D"/>
    <w:rsid w:val="00803DD5"/>
    <w:rsid w:val="00807222"/>
    <w:rsid w:val="00810E59"/>
    <w:rsid w:val="008129EC"/>
    <w:rsid w:val="00815F15"/>
    <w:rsid w:val="00817C88"/>
    <w:rsid w:val="00821123"/>
    <w:rsid w:val="00821AEA"/>
    <w:rsid w:val="00822C77"/>
    <w:rsid w:val="008251C4"/>
    <w:rsid w:val="0083168E"/>
    <w:rsid w:val="00831962"/>
    <w:rsid w:val="00832004"/>
    <w:rsid w:val="00841927"/>
    <w:rsid w:val="00847E1E"/>
    <w:rsid w:val="00853F0B"/>
    <w:rsid w:val="008544FB"/>
    <w:rsid w:val="00857BA6"/>
    <w:rsid w:val="00860037"/>
    <w:rsid w:val="00860536"/>
    <w:rsid w:val="0087031B"/>
    <w:rsid w:val="00871C11"/>
    <w:rsid w:val="00872354"/>
    <w:rsid w:val="00872C54"/>
    <w:rsid w:val="0087420A"/>
    <w:rsid w:val="008751D7"/>
    <w:rsid w:val="008769DD"/>
    <w:rsid w:val="008778BC"/>
    <w:rsid w:val="00877F64"/>
    <w:rsid w:val="008802D3"/>
    <w:rsid w:val="008817ED"/>
    <w:rsid w:val="008823E5"/>
    <w:rsid w:val="0089158A"/>
    <w:rsid w:val="00892128"/>
    <w:rsid w:val="00892F06"/>
    <w:rsid w:val="00893D87"/>
    <w:rsid w:val="00895208"/>
    <w:rsid w:val="008A2169"/>
    <w:rsid w:val="008A2BA8"/>
    <w:rsid w:val="008A3BC1"/>
    <w:rsid w:val="008A40A2"/>
    <w:rsid w:val="008A7BE8"/>
    <w:rsid w:val="008B2010"/>
    <w:rsid w:val="008B25CC"/>
    <w:rsid w:val="008B35EF"/>
    <w:rsid w:val="008B5967"/>
    <w:rsid w:val="008B5F37"/>
    <w:rsid w:val="008C0D96"/>
    <w:rsid w:val="008C1723"/>
    <w:rsid w:val="008C3A8A"/>
    <w:rsid w:val="008C41E3"/>
    <w:rsid w:val="008C4902"/>
    <w:rsid w:val="008D0632"/>
    <w:rsid w:val="008D10F5"/>
    <w:rsid w:val="008D23EE"/>
    <w:rsid w:val="008D37ED"/>
    <w:rsid w:val="008D3F22"/>
    <w:rsid w:val="008D5099"/>
    <w:rsid w:val="008D71C8"/>
    <w:rsid w:val="008E08B1"/>
    <w:rsid w:val="008E0B10"/>
    <w:rsid w:val="008E1F64"/>
    <w:rsid w:val="008E257A"/>
    <w:rsid w:val="008E4DB7"/>
    <w:rsid w:val="008E7176"/>
    <w:rsid w:val="008E7963"/>
    <w:rsid w:val="008F007F"/>
    <w:rsid w:val="008F3B57"/>
    <w:rsid w:val="008F4501"/>
    <w:rsid w:val="008F6568"/>
    <w:rsid w:val="00900C18"/>
    <w:rsid w:val="009063B7"/>
    <w:rsid w:val="009071FB"/>
    <w:rsid w:val="00910088"/>
    <w:rsid w:val="00913C6B"/>
    <w:rsid w:val="00914D12"/>
    <w:rsid w:val="009177D2"/>
    <w:rsid w:val="00925078"/>
    <w:rsid w:val="00926C21"/>
    <w:rsid w:val="00930510"/>
    <w:rsid w:val="0093385D"/>
    <w:rsid w:val="00937C9A"/>
    <w:rsid w:val="009416D4"/>
    <w:rsid w:val="009418B1"/>
    <w:rsid w:val="00943E62"/>
    <w:rsid w:val="00945390"/>
    <w:rsid w:val="009530D7"/>
    <w:rsid w:val="0095457A"/>
    <w:rsid w:val="00957658"/>
    <w:rsid w:val="00961E9B"/>
    <w:rsid w:val="00962195"/>
    <w:rsid w:val="00964393"/>
    <w:rsid w:val="00965348"/>
    <w:rsid w:val="00972C67"/>
    <w:rsid w:val="00972C7C"/>
    <w:rsid w:val="00974152"/>
    <w:rsid w:val="009764F0"/>
    <w:rsid w:val="00977D20"/>
    <w:rsid w:val="0098044B"/>
    <w:rsid w:val="009805CA"/>
    <w:rsid w:val="00987442"/>
    <w:rsid w:val="0099312C"/>
    <w:rsid w:val="009970BF"/>
    <w:rsid w:val="00997246"/>
    <w:rsid w:val="009A1382"/>
    <w:rsid w:val="009A2991"/>
    <w:rsid w:val="009A4832"/>
    <w:rsid w:val="009A7EC6"/>
    <w:rsid w:val="009B2770"/>
    <w:rsid w:val="009B3EB3"/>
    <w:rsid w:val="009B445E"/>
    <w:rsid w:val="009B46DD"/>
    <w:rsid w:val="009B4CED"/>
    <w:rsid w:val="009B6630"/>
    <w:rsid w:val="009B6707"/>
    <w:rsid w:val="009C26FE"/>
    <w:rsid w:val="009C3021"/>
    <w:rsid w:val="009C497D"/>
    <w:rsid w:val="009C7BE3"/>
    <w:rsid w:val="009D4757"/>
    <w:rsid w:val="009D676D"/>
    <w:rsid w:val="009E0DFB"/>
    <w:rsid w:val="009F1A01"/>
    <w:rsid w:val="009F1AB8"/>
    <w:rsid w:val="009F5718"/>
    <w:rsid w:val="009F59DA"/>
    <w:rsid w:val="009F5A33"/>
    <w:rsid w:val="00A01E00"/>
    <w:rsid w:val="00A038AA"/>
    <w:rsid w:val="00A03E8C"/>
    <w:rsid w:val="00A043D3"/>
    <w:rsid w:val="00A06218"/>
    <w:rsid w:val="00A07807"/>
    <w:rsid w:val="00A11C1B"/>
    <w:rsid w:val="00A1365F"/>
    <w:rsid w:val="00A157FC"/>
    <w:rsid w:val="00A176F9"/>
    <w:rsid w:val="00A20413"/>
    <w:rsid w:val="00A24841"/>
    <w:rsid w:val="00A25503"/>
    <w:rsid w:val="00A26D08"/>
    <w:rsid w:val="00A26DE3"/>
    <w:rsid w:val="00A31B9F"/>
    <w:rsid w:val="00A3222C"/>
    <w:rsid w:val="00A33937"/>
    <w:rsid w:val="00A3680D"/>
    <w:rsid w:val="00A4378A"/>
    <w:rsid w:val="00A4447E"/>
    <w:rsid w:val="00A45D3E"/>
    <w:rsid w:val="00A53108"/>
    <w:rsid w:val="00A56F4D"/>
    <w:rsid w:val="00A56FFC"/>
    <w:rsid w:val="00A63CC9"/>
    <w:rsid w:val="00A67406"/>
    <w:rsid w:val="00A735C9"/>
    <w:rsid w:val="00A73FCA"/>
    <w:rsid w:val="00A753B3"/>
    <w:rsid w:val="00A82EAA"/>
    <w:rsid w:val="00A8375D"/>
    <w:rsid w:val="00A90E1E"/>
    <w:rsid w:val="00A93BBD"/>
    <w:rsid w:val="00A93E2F"/>
    <w:rsid w:val="00A96D95"/>
    <w:rsid w:val="00AA0CA7"/>
    <w:rsid w:val="00AA16AD"/>
    <w:rsid w:val="00AA3DF7"/>
    <w:rsid w:val="00AA419B"/>
    <w:rsid w:val="00AA4E42"/>
    <w:rsid w:val="00AB289D"/>
    <w:rsid w:val="00AB51B6"/>
    <w:rsid w:val="00AC4B0E"/>
    <w:rsid w:val="00AC5F30"/>
    <w:rsid w:val="00AC6304"/>
    <w:rsid w:val="00AD1CA9"/>
    <w:rsid w:val="00AD2F11"/>
    <w:rsid w:val="00AD33B8"/>
    <w:rsid w:val="00AD5789"/>
    <w:rsid w:val="00AE140E"/>
    <w:rsid w:val="00AE2359"/>
    <w:rsid w:val="00AE429E"/>
    <w:rsid w:val="00AE42EE"/>
    <w:rsid w:val="00AE5E7C"/>
    <w:rsid w:val="00AE6835"/>
    <w:rsid w:val="00AE7F47"/>
    <w:rsid w:val="00AF3F20"/>
    <w:rsid w:val="00AF6410"/>
    <w:rsid w:val="00B000AB"/>
    <w:rsid w:val="00B026F6"/>
    <w:rsid w:val="00B127FF"/>
    <w:rsid w:val="00B13B4F"/>
    <w:rsid w:val="00B14E7E"/>
    <w:rsid w:val="00B15ECF"/>
    <w:rsid w:val="00B1726E"/>
    <w:rsid w:val="00B22C17"/>
    <w:rsid w:val="00B26FC9"/>
    <w:rsid w:val="00B3044B"/>
    <w:rsid w:val="00B31D65"/>
    <w:rsid w:val="00B33D66"/>
    <w:rsid w:val="00B35151"/>
    <w:rsid w:val="00B36B89"/>
    <w:rsid w:val="00B40859"/>
    <w:rsid w:val="00B44337"/>
    <w:rsid w:val="00B52D60"/>
    <w:rsid w:val="00B53F99"/>
    <w:rsid w:val="00B554A9"/>
    <w:rsid w:val="00B60AC8"/>
    <w:rsid w:val="00B6291F"/>
    <w:rsid w:val="00B65635"/>
    <w:rsid w:val="00B65CB1"/>
    <w:rsid w:val="00B65DF2"/>
    <w:rsid w:val="00B669A7"/>
    <w:rsid w:val="00B678FD"/>
    <w:rsid w:val="00B7348B"/>
    <w:rsid w:val="00B737DC"/>
    <w:rsid w:val="00B7578E"/>
    <w:rsid w:val="00B81735"/>
    <w:rsid w:val="00B83EF1"/>
    <w:rsid w:val="00B856AD"/>
    <w:rsid w:val="00B857F1"/>
    <w:rsid w:val="00B860DE"/>
    <w:rsid w:val="00B87522"/>
    <w:rsid w:val="00B9042A"/>
    <w:rsid w:val="00B924C0"/>
    <w:rsid w:val="00B93457"/>
    <w:rsid w:val="00B96C0A"/>
    <w:rsid w:val="00B9785D"/>
    <w:rsid w:val="00BA00D3"/>
    <w:rsid w:val="00BA13D0"/>
    <w:rsid w:val="00BA4D6C"/>
    <w:rsid w:val="00BA5469"/>
    <w:rsid w:val="00BA722C"/>
    <w:rsid w:val="00BB1059"/>
    <w:rsid w:val="00BB1C3C"/>
    <w:rsid w:val="00BB1E89"/>
    <w:rsid w:val="00BB2545"/>
    <w:rsid w:val="00BB2648"/>
    <w:rsid w:val="00BB3B32"/>
    <w:rsid w:val="00BB5652"/>
    <w:rsid w:val="00BB5A9B"/>
    <w:rsid w:val="00BB6796"/>
    <w:rsid w:val="00BC0D3F"/>
    <w:rsid w:val="00BC2104"/>
    <w:rsid w:val="00BC2ABD"/>
    <w:rsid w:val="00BC39EE"/>
    <w:rsid w:val="00BC3E8F"/>
    <w:rsid w:val="00BC4AA6"/>
    <w:rsid w:val="00BC6C73"/>
    <w:rsid w:val="00BC7209"/>
    <w:rsid w:val="00BD043B"/>
    <w:rsid w:val="00BD47E0"/>
    <w:rsid w:val="00BD51E6"/>
    <w:rsid w:val="00BD5BD1"/>
    <w:rsid w:val="00BD6D34"/>
    <w:rsid w:val="00BE0129"/>
    <w:rsid w:val="00BE0C1C"/>
    <w:rsid w:val="00BE1245"/>
    <w:rsid w:val="00BE12FA"/>
    <w:rsid w:val="00BE13C6"/>
    <w:rsid w:val="00BE1D85"/>
    <w:rsid w:val="00BE283E"/>
    <w:rsid w:val="00BE3694"/>
    <w:rsid w:val="00BE5211"/>
    <w:rsid w:val="00BE5D03"/>
    <w:rsid w:val="00BE639C"/>
    <w:rsid w:val="00BE6879"/>
    <w:rsid w:val="00BF10DE"/>
    <w:rsid w:val="00BF4523"/>
    <w:rsid w:val="00BF6884"/>
    <w:rsid w:val="00C001D2"/>
    <w:rsid w:val="00C0068D"/>
    <w:rsid w:val="00C00994"/>
    <w:rsid w:val="00C02179"/>
    <w:rsid w:val="00C0229A"/>
    <w:rsid w:val="00C02B85"/>
    <w:rsid w:val="00C03D06"/>
    <w:rsid w:val="00C06570"/>
    <w:rsid w:val="00C1174F"/>
    <w:rsid w:val="00C13BDC"/>
    <w:rsid w:val="00C16804"/>
    <w:rsid w:val="00C200ED"/>
    <w:rsid w:val="00C21923"/>
    <w:rsid w:val="00C2258C"/>
    <w:rsid w:val="00C22A18"/>
    <w:rsid w:val="00C23497"/>
    <w:rsid w:val="00C25F75"/>
    <w:rsid w:val="00C27C52"/>
    <w:rsid w:val="00C305E6"/>
    <w:rsid w:val="00C350F3"/>
    <w:rsid w:val="00C401F8"/>
    <w:rsid w:val="00C42CB1"/>
    <w:rsid w:val="00C432A4"/>
    <w:rsid w:val="00C4336A"/>
    <w:rsid w:val="00C43562"/>
    <w:rsid w:val="00C44466"/>
    <w:rsid w:val="00C5277B"/>
    <w:rsid w:val="00C52FA6"/>
    <w:rsid w:val="00C53492"/>
    <w:rsid w:val="00C55177"/>
    <w:rsid w:val="00C64976"/>
    <w:rsid w:val="00C67258"/>
    <w:rsid w:val="00C72196"/>
    <w:rsid w:val="00C760A4"/>
    <w:rsid w:val="00C80864"/>
    <w:rsid w:val="00C81B2F"/>
    <w:rsid w:val="00C84666"/>
    <w:rsid w:val="00C85F7D"/>
    <w:rsid w:val="00C8666B"/>
    <w:rsid w:val="00C87224"/>
    <w:rsid w:val="00C97739"/>
    <w:rsid w:val="00CA2582"/>
    <w:rsid w:val="00CA2ED5"/>
    <w:rsid w:val="00CA4E6C"/>
    <w:rsid w:val="00CA67D8"/>
    <w:rsid w:val="00CB006B"/>
    <w:rsid w:val="00CB1902"/>
    <w:rsid w:val="00CC1618"/>
    <w:rsid w:val="00CC2423"/>
    <w:rsid w:val="00CC46D4"/>
    <w:rsid w:val="00CC74AD"/>
    <w:rsid w:val="00CC7666"/>
    <w:rsid w:val="00CC78FC"/>
    <w:rsid w:val="00CD081C"/>
    <w:rsid w:val="00CD28F4"/>
    <w:rsid w:val="00CD2AE8"/>
    <w:rsid w:val="00CD3AAE"/>
    <w:rsid w:val="00CD4557"/>
    <w:rsid w:val="00CD5745"/>
    <w:rsid w:val="00CE1D5B"/>
    <w:rsid w:val="00CE5101"/>
    <w:rsid w:val="00CE6B2C"/>
    <w:rsid w:val="00CE71C3"/>
    <w:rsid w:val="00CF3585"/>
    <w:rsid w:val="00D01D9A"/>
    <w:rsid w:val="00D023B4"/>
    <w:rsid w:val="00D038D6"/>
    <w:rsid w:val="00D03F7C"/>
    <w:rsid w:val="00D06BBD"/>
    <w:rsid w:val="00D0737B"/>
    <w:rsid w:val="00D13E13"/>
    <w:rsid w:val="00D17C02"/>
    <w:rsid w:val="00D213EB"/>
    <w:rsid w:val="00D226E2"/>
    <w:rsid w:val="00D22ED7"/>
    <w:rsid w:val="00D22FD2"/>
    <w:rsid w:val="00D24A35"/>
    <w:rsid w:val="00D32868"/>
    <w:rsid w:val="00D32C4F"/>
    <w:rsid w:val="00D33027"/>
    <w:rsid w:val="00D338B1"/>
    <w:rsid w:val="00D36953"/>
    <w:rsid w:val="00D36A17"/>
    <w:rsid w:val="00D37F6A"/>
    <w:rsid w:val="00D4076C"/>
    <w:rsid w:val="00D4239D"/>
    <w:rsid w:val="00D42826"/>
    <w:rsid w:val="00D45716"/>
    <w:rsid w:val="00D51201"/>
    <w:rsid w:val="00D5243B"/>
    <w:rsid w:val="00D54BEA"/>
    <w:rsid w:val="00D60C2C"/>
    <w:rsid w:val="00D63DF1"/>
    <w:rsid w:val="00D66A0F"/>
    <w:rsid w:val="00D73622"/>
    <w:rsid w:val="00D77758"/>
    <w:rsid w:val="00D87410"/>
    <w:rsid w:val="00D909E3"/>
    <w:rsid w:val="00D9221D"/>
    <w:rsid w:val="00D93511"/>
    <w:rsid w:val="00D93BCB"/>
    <w:rsid w:val="00D93E8A"/>
    <w:rsid w:val="00D94F83"/>
    <w:rsid w:val="00DA01B9"/>
    <w:rsid w:val="00DA32BD"/>
    <w:rsid w:val="00DA370D"/>
    <w:rsid w:val="00DA4F4E"/>
    <w:rsid w:val="00DA614E"/>
    <w:rsid w:val="00DA6B57"/>
    <w:rsid w:val="00DA6ED1"/>
    <w:rsid w:val="00DB04A4"/>
    <w:rsid w:val="00DB35A3"/>
    <w:rsid w:val="00DB5450"/>
    <w:rsid w:val="00DC100C"/>
    <w:rsid w:val="00DC1463"/>
    <w:rsid w:val="00DC1BD5"/>
    <w:rsid w:val="00DC3A74"/>
    <w:rsid w:val="00DC6926"/>
    <w:rsid w:val="00DC6A7D"/>
    <w:rsid w:val="00DD7D64"/>
    <w:rsid w:val="00DE0AE3"/>
    <w:rsid w:val="00DE1145"/>
    <w:rsid w:val="00DE5563"/>
    <w:rsid w:val="00DE7082"/>
    <w:rsid w:val="00DF0E14"/>
    <w:rsid w:val="00DF6C01"/>
    <w:rsid w:val="00E020DA"/>
    <w:rsid w:val="00E06026"/>
    <w:rsid w:val="00E0614E"/>
    <w:rsid w:val="00E101D7"/>
    <w:rsid w:val="00E11910"/>
    <w:rsid w:val="00E11B82"/>
    <w:rsid w:val="00E11CA3"/>
    <w:rsid w:val="00E131E3"/>
    <w:rsid w:val="00E20266"/>
    <w:rsid w:val="00E251BC"/>
    <w:rsid w:val="00E26EF5"/>
    <w:rsid w:val="00E3258D"/>
    <w:rsid w:val="00E33489"/>
    <w:rsid w:val="00E33604"/>
    <w:rsid w:val="00E339AB"/>
    <w:rsid w:val="00E34066"/>
    <w:rsid w:val="00E40FEE"/>
    <w:rsid w:val="00E42B86"/>
    <w:rsid w:val="00E53EF2"/>
    <w:rsid w:val="00E549EE"/>
    <w:rsid w:val="00E55CEA"/>
    <w:rsid w:val="00E57175"/>
    <w:rsid w:val="00E60A1B"/>
    <w:rsid w:val="00E6196E"/>
    <w:rsid w:val="00E61A80"/>
    <w:rsid w:val="00E61F31"/>
    <w:rsid w:val="00E625C4"/>
    <w:rsid w:val="00E72905"/>
    <w:rsid w:val="00E75B14"/>
    <w:rsid w:val="00E77726"/>
    <w:rsid w:val="00E80B41"/>
    <w:rsid w:val="00E81558"/>
    <w:rsid w:val="00E82AA5"/>
    <w:rsid w:val="00E83120"/>
    <w:rsid w:val="00E8419A"/>
    <w:rsid w:val="00E92F4B"/>
    <w:rsid w:val="00E958AD"/>
    <w:rsid w:val="00E96754"/>
    <w:rsid w:val="00E97EA5"/>
    <w:rsid w:val="00EA32F8"/>
    <w:rsid w:val="00EA42E4"/>
    <w:rsid w:val="00EA5A8D"/>
    <w:rsid w:val="00EB47E5"/>
    <w:rsid w:val="00EB5FC0"/>
    <w:rsid w:val="00EC026D"/>
    <w:rsid w:val="00EC032A"/>
    <w:rsid w:val="00EC554A"/>
    <w:rsid w:val="00ED3E8D"/>
    <w:rsid w:val="00ED4A18"/>
    <w:rsid w:val="00ED5D48"/>
    <w:rsid w:val="00ED7F4B"/>
    <w:rsid w:val="00EE4537"/>
    <w:rsid w:val="00EE4D49"/>
    <w:rsid w:val="00EE6F5D"/>
    <w:rsid w:val="00EF03A2"/>
    <w:rsid w:val="00EF18D2"/>
    <w:rsid w:val="00EF1A29"/>
    <w:rsid w:val="00EF2F7E"/>
    <w:rsid w:val="00EF4161"/>
    <w:rsid w:val="00EF5CC1"/>
    <w:rsid w:val="00F00B35"/>
    <w:rsid w:val="00F0168B"/>
    <w:rsid w:val="00F02261"/>
    <w:rsid w:val="00F03ABF"/>
    <w:rsid w:val="00F055B0"/>
    <w:rsid w:val="00F1067E"/>
    <w:rsid w:val="00F145A5"/>
    <w:rsid w:val="00F15A2C"/>
    <w:rsid w:val="00F170E4"/>
    <w:rsid w:val="00F2353B"/>
    <w:rsid w:val="00F25FB4"/>
    <w:rsid w:val="00F313EA"/>
    <w:rsid w:val="00F35FAD"/>
    <w:rsid w:val="00F3678E"/>
    <w:rsid w:val="00F4081E"/>
    <w:rsid w:val="00F426BA"/>
    <w:rsid w:val="00F44968"/>
    <w:rsid w:val="00F453D6"/>
    <w:rsid w:val="00F46AE2"/>
    <w:rsid w:val="00F50C03"/>
    <w:rsid w:val="00F5214F"/>
    <w:rsid w:val="00F5224C"/>
    <w:rsid w:val="00F53EDD"/>
    <w:rsid w:val="00F55225"/>
    <w:rsid w:val="00F55FC1"/>
    <w:rsid w:val="00F60440"/>
    <w:rsid w:val="00F6057C"/>
    <w:rsid w:val="00F607F6"/>
    <w:rsid w:val="00F62EEC"/>
    <w:rsid w:val="00F63384"/>
    <w:rsid w:val="00F65AC2"/>
    <w:rsid w:val="00F66851"/>
    <w:rsid w:val="00F7366F"/>
    <w:rsid w:val="00F75BCC"/>
    <w:rsid w:val="00F81D74"/>
    <w:rsid w:val="00F82908"/>
    <w:rsid w:val="00F837DE"/>
    <w:rsid w:val="00F84D5B"/>
    <w:rsid w:val="00F8593C"/>
    <w:rsid w:val="00F9123E"/>
    <w:rsid w:val="00F9274B"/>
    <w:rsid w:val="00F939FD"/>
    <w:rsid w:val="00F94854"/>
    <w:rsid w:val="00F95BF5"/>
    <w:rsid w:val="00FA0D81"/>
    <w:rsid w:val="00FA2F9C"/>
    <w:rsid w:val="00FA3449"/>
    <w:rsid w:val="00FA3C04"/>
    <w:rsid w:val="00FA631F"/>
    <w:rsid w:val="00FB1D23"/>
    <w:rsid w:val="00FB2652"/>
    <w:rsid w:val="00FB4BD0"/>
    <w:rsid w:val="00FB6449"/>
    <w:rsid w:val="00FB749D"/>
    <w:rsid w:val="00FC05F3"/>
    <w:rsid w:val="00FC09FB"/>
    <w:rsid w:val="00FC291A"/>
    <w:rsid w:val="00FC3947"/>
    <w:rsid w:val="00FC39C4"/>
    <w:rsid w:val="00FC5111"/>
    <w:rsid w:val="00FD2055"/>
    <w:rsid w:val="00FD3870"/>
    <w:rsid w:val="00FD56E4"/>
    <w:rsid w:val="00FD5F90"/>
    <w:rsid w:val="00FD6962"/>
    <w:rsid w:val="00FD7F8F"/>
    <w:rsid w:val="00FE0A35"/>
    <w:rsid w:val="00FE0E12"/>
    <w:rsid w:val="00FE1CDA"/>
    <w:rsid w:val="00FE4244"/>
    <w:rsid w:val="00FE5A93"/>
    <w:rsid w:val="00FE7F60"/>
    <w:rsid w:val="00FF2857"/>
    <w:rsid w:val="00FF4DB1"/>
    <w:rsid w:val="00FF7E3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mallCaps/>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4B12"/>
    <w:pPr>
      <w:spacing w:after="0" w:line="240" w:lineRule="auto"/>
    </w:pPr>
    <w:rPr>
      <w:rFonts w:eastAsia="Times New Roman"/>
      <w:smallCaps w:val="0"/>
      <w:color w:val="000000"/>
      <w:kern w:val="28"/>
      <w:lang w:eastAsia="ru-RU"/>
    </w:rPr>
  </w:style>
  <w:style w:type="paragraph" w:styleId="2">
    <w:name w:val="heading 2"/>
    <w:basedOn w:val="a"/>
    <w:next w:val="a"/>
    <w:link w:val="20"/>
    <w:semiHidden/>
    <w:unhideWhenUsed/>
    <w:qFormat/>
    <w:rsid w:val="00294B12"/>
    <w:pPr>
      <w:keepNext/>
      <w:spacing w:before="240" w:after="60"/>
      <w:outlineLvl w:val="1"/>
    </w:pPr>
    <w:rPr>
      <w:rFonts w:ascii="Calibri Light" w:hAnsi="Calibri Light"/>
      <w:b/>
      <w:bCs/>
      <w:i/>
      <w:iCs/>
      <w:sz w:val="28"/>
      <w:szCs w:val="28"/>
      <w:lang/>
    </w:rPr>
  </w:style>
  <w:style w:type="paragraph" w:styleId="3">
    <w:name w:val="heading 3"/>
    <w:basedOn w:val="a"/>
    <w:next w:val="a"/>
    <w:link w:val="30"/>
    <w:uiPriority w:val="9"/>
    <w:semiHidden/>
    <w:unhideWhenUsed/>
    <w:qFormat/>
    <w:rsid w:val="00294B12"/>
    <w:pPr>
      <w:widowControl w:val="0"/>
      <w:autoSpaceDE w:val="0"/>
      <w:autoSpaceDN w:val="0"/>
      <w:adjustRightInd w:val="0"/>
      <w:spacing w:before="120" w:after="60"/>
      <w:contextualSpacing/>
      <w:outlineLvl w:val="2"/>
    </w:pPr>
    <w:rPr>
      <w:rFonts w:ascii="Cambria" w:hAnsi="Cambria"/>
      <w:smallCaps/>
      <w:color w:val="1F497D"/>
      <w:spacing w:val="20"/>
      <w:kern w:val="0"/>
      <w:sz w:val="24"/>
      <w:szCs w:val="24"/>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5D51E4"/>
    <w:pPr>
      <w:spacing w:after="0" w:line="240" w:lineRule="auto"/>
    </w:pPr>
    <w:rPr>
      <w:rFonts w:eastAsiaTheme="minorEastAsia" w:cstheme="minorBidi"/>
      <w:smallCaps w:val="0"/>
      <w:sz w:val="24"/>
      <w:szCs w:val="22"/>
      <w:lang w:val="en-US" w:bidi="en-US"/>
    </w:rPr>
  </w:style>
  <w:style w:type="character" w:customStyle="1" w:styleId="20">
    <w:name w:val="Заголовок 2 Знак"/>
    <w:basedOn w:val="a0"/>
    <w:link w:val="2"/>
    <w:semiHidden/>
    <w:rsid w:val="00294B12"/>
    <w:rPr>
      <w:rFonts w:ascii="Calibri Light" w:eastAsia="Times New Roman" w:hAnsi="Calibri Light"/>
      <w:b/>
      <w:bCs/>
      <w:i/>
      <w:iCs/>
      <w:smallCaps w:val="0"/>
      <w:color w:val="000000"/>
      <w:kern w:val="28"/>
      <w:sz w:val="28"/>
      <w:szCs w:val="28"/>
      <w:lang/>
    </w:rPr>
  </w:style>
  <w:style w:type="character" w:customStyle="1" w:styleId="30">
    <w:name w:val="Заголовок 3 Знак"/>
    <w:basedOn w:val="a0"/>
    <w:link w:val="3"/>
    <w:uiPriority w:val="9"/>
    <w:semiHidden/>
    <w:rsid w:val="00294B12"/>
    <w:rPr>
      <w:rFonts w:ascii="Cambria" w:eastAsia="Times New Roman" w:hAnsi="Cambria"/>
      <w:color w:val="1F497D"/>
      <w:spacing w:val="20"/>
      <w:sz w:val="24"/>
      <w:szCs w:val="24"/>
      <w:lang/>
    </w:rPr>
  </w:style>
  <w:style w:type="character" w:styleId="a4">
    <w:name w:val="Hyperlink"/>
    <w:uiPriority w:val="99"/>
    <w:semiHidden/>
    <w:unhideWhenUsed/>
    <w:rsid w:val="00294B12"/>
    <w:rPr>
      <w:color w:val="0000FF"/>
      <w:u w:val="single"/>
    </w:rPr>
  </w:style>
  <w:style w:type="character" w:styleId="a5">
    <w:name w:val="FollowedHyperlink"/>
    <w:basedOn w:val="a0"/>
    <w:uiPriority w:val="99"/>
    <w:semiHidden/>
    <w:unhideWhenUsed/>
    <w:rsid w:val="00294B12"/>
    <w:rPr>
      <w:color w:val="800080" w:themeColor="followedHyperlink"/>
      <w:u w:val="single"/>
    </w:rPr>
  </w:style>
  <w:style w:type="paragraph" w:styleId="a6">
    <w:name w:val="Normal (Web)"/>
    <w:basedOn w:val="a"/>
    <w:uiPriority w:val="99"/>
    <w:semiHidden/>
    <w:unhideWhenUsed/>
    <w:rsid w:val="00294B12"/>
    <w:rPr>
      <w:sz w:val="24"/>
      <w:szCs w:val="24"/>
    </w:rPr>
  </w:style>
  <w:style w:type="character" w:customStyle="1" w:styleId="a7">
    <w:name w:val="Верхний колонтитул Знак"/>
    <w:aliases w:val="Верхний колонтитул первой страницы Знак"/>
    <w:basedOn w:val="a0"/>
    <w:link w:val="a8"/>
    <w:uiPriority w:val="99"/>
    <w:semiHidden/>
    <w:locked/>
    <w:rsid w:val="00294B12"/>
    <w:rPr>
      <w:color w:val="000000"/>
      <w:kern w:val="28"/>
      <w:lang/>
    </w:rPr>
  </w:style>
  <w:style w:type="paragraph" w:styleId="a8">
    <w:name w:val="header"/>
    <w:aliases w:val="Верхний колонтитул первой страницы"/>
    <w:basedOn w:val="a"/>
    <w:link w:val="a7"/>
    <w:uiPriority w:val="99"/>
    <w:semiHidden/>
    <w:unhideWhenUsed/>
    <w:rsid w:val="00294B12"/>
    <w:pPr>
      <w:tabs>
        <w:tab w:val="center" w:pos="4677"/>
        <w:tab w:val="right" w:pos="9355"/>
      </w:tabs>
    </w:pPr>
    <w:rPr>
      <w:rFonts w:eastAsiaTheme="minorHAnsi"/>
      <w:smallCaps/>
      <w:lang/>
    </w:rPr>
  </w:style>
  <w:style w:type="character" w:customStyle="1" w:styleId="1">
    <w:name w:val="Верхний колонтитул Знак1"/>
    <w:aliases w:val="Верхний колонтитул первой страницы Знак1"/>
    <w:basedOn w:val="a0"/>
    <w:link w:val="a8"/>
    <w:uiPriority w:val="99"/>
    <w:semiHidden/>
    <w:rsid w:val="00294B12"/>
    <w:rPr>
      <w:rFonts w:eastAsia="Times New Roman"/>
      <w:smallCaps w:val="0"/>
      <w:color w:val="000000"/>
      <w:kern w:val="28"/>
      <w:lang w:eastAsia="ru-RU"/>
    </w:rPr>
  </w:style>
  <w:style w:type="paragraph" w:styleId="a9">
    <w:name w:val="footer"/>
    <w:basedOn w:val="a"/>
    <w:link w:val="aa"/>
    <w:uiPriority w:val="99"/>
    <w:semiHidden/>
    <w:unhideWhenUsed/>
    <w:rsid w:val="00294B12"/>
    <w:pPr>
      <w:tabs>
        <w:tab w:val="center" w:pos="4677"/>
        <w:tab w:val="right" w:pos="9355"/>
      </w:tabs>
    </w:pPr>
  </w:style>
  <w:style w:type="character" w:customStyle="1" w:styleId="aa">
    <w:name w:val="Нижний колонтитул Знак"/>
    <w:basedOn w:val="a0"/>
    <w:link w:val="a9"/>
    <w:uiPriority w:val="99"/>
    <w:semiHidden/>
    <w:rsid w:val="00294B12"/>
    <w:rPr>
      <w:rFonts w:eastAsia="Times New Roman"/>
      <w:smallCaps w:val="0"/>
      <w:color w:val="000000"/>
      <w:kern w:val="28"/>
      <w:lang w:eastAsia="ru-RU"/>
    </w:rPr>
  </w:style>
  <w:style w:type="paragraph" w:styleId="31">
    <w:name w:val="Body Text 3"/>
    <w:basedOn w:val="a"/>
    <w:link w:val="310"/>
    <w:uiPriority w:val="99"/>
    <w:semiHidden/>
    <w:unhideWhenUsed/>
    <w:rsid w:val="00294B12"/>
    <w:pPr>
      <w:spacing w:after="120"/>
    </w:pPr>
    <w:rPr>
      <w:color w:val="auto"/>
      <w:kern w:val="0"/>
      <w:sz w:val="16"/>
      <w:szCs w:val="16"/>
    </w:rPr>
  </w:style>
  <w:style w:type="character" w:customStyle="1" w:styleId="32">
    <w:name w:val="Основной текст 3 Знак"/>
    <w:basedOn w:val="a0"/>
    <w:link w:val="31"/>
    <w:semiHidden/>
    <w:rsid w:val="00294B12"/>
    <w:rPr>
      <w:rFonts w:eastAsia="Times New Roman"/>
      <w:smallCaps w:val="0"/>
      <w:color w:val="000000"/>
      <w:kern w:val="28"/>
      <w:sz w:val="16"/>
      <w:szCs w:val="16"/>
      <w:lang w:eastAsia="ru-RU"/>
    </w:rPr>
  </w:style>
  <w:style w:type="paragraph" w:styleId="33">
    <w:name w:val="Body Text Indent 3"/>
    <w:basedOn w:val="a"/>
    <w:link w:val="34"/>
    <w:uiPriority w:val="99"/>
    <w:semiHidden/>
    <w:unhideWhenUsed/>
    <w:rsid w:val="00294B12"/>
    <w:pPr>
      <w:spacing w:after="120"/>
      <w:ind w:left="283"/>
    </w:pPr>
    <w:rPr>
      <w:color w:val="auto"/>
      <w:kern w:val="0"/>
      <w:sz w:val="16"/>
      <w:szCs w:val="16"/>
      <w:lang/>
    </w:rPr>
  </w:style>
  <w:style w:type="character" w:customStyle="1" w:styleId="34">
    <w:name w:val="Основной текст с отступом 3 Знак"/>
    <w:basedOn w:val="a0"/>
    <w:link w:val="33"/>
    <w:uiPriority w:val="99"/>
    <w:semiHidden/>
    <w:rsid w:val="00294B12"/>
    <w:rPr>
      <w:rFonts w:eastAsia="Times New Roman"/>
      <w:smallCaps w:val="0"/>
      <w:sz w:val="16"/>
      <w:szCs w:val="16"/>
      <w:lang/>
    </w:rPr>
  </w:style>
  <w:style w:type="paragraph" w:styleId="ab">
    <w:name w:val="Document Map"/>
    <w:basedOn w:val="a"/>
    <w:link w:val="ac"/>
    <w:uiPriority w:val="99"/>
    <w:semiHidden/>
    <w:unhideWhenUsed/>
    <w:rsid w:val="00294B12"/>
    <w:pPr>
      <w:shd w:val="clear" w:color="auto" w:fill="000080"/>
    </w:pPr>
    <w:rPr>
      <w:rFonts w:ascii="Tahoma" w:hAnsi="Tahoma" w:cs="Tahoma"/>
    </w:rPr>
  </w:style>
  <w:style w:type="character" w:customStyle="1" w:styleId="ac">
    <w:name w:val="Схема документа Знак"/>
    <w:basedOn w:val="a0"/>
    <w:link w:val="ab"/>
    <w:uiPriority w:val="99"/>
    <w:semiHidden/>
    <w:rsid w:val="00294B12"/>
    <w:rPr>
      <w:rFonts w:ascii="Tahoma" w:eastAsia="Times New Roman" w:hAnsi="Tahoma" w:cs="Tahoma"/>
      <w:smallCaps w:val="0"/>
      <w:color w:val="000000"/>
      <w:kern w:val="28"/>
      <w:shd w:val="clear" w:color="auto" w:fill="000080"/>
      <w:lang w:eastAsia="ru-RU"/>
    </w:rPr>
  </w:style>
  <w:style w:type="paragraph" w:styleId="ad">
    <w:name w:val="List Paragraph"/>
    <w:basedOn w:val="a"/>
    <w:uiPriority w:val="34"/>
    <w:qFormat/>
    <w:rsid w:val="00294B12"/>
    <w:pPr>
      <w:ind w:left="720"/>
      <w:contextualSpacing/>
    </w:pPr>
  </w:style>
  <w:style w:type="paragraph" w:customStyle="1" w:styleId="10">
    <w:name w:val="Абзац списка1"/>
    <w:basedOn w:val="a"/>
    <w:uiPriority w:val="99"/>
    <w:semiHidden/>
    <w:rsid w:val="00294B12"/>
    <w:pPr>
      <w:tabs>
        <w:tab w:val="left" w:pos="708"/>
      </w:tabs>
      <w:ind w:left="720"/>
      <w:contextualSpacing/>
    </w:pPr>
    <w:rPr>
      <w:rFonts w:eastAsia="Calibri"/>
      <w:color w:val="auto"/>
      <w:kern w:val="0"/>
      <w:sz w:val="24"/>
      <w:szCs w:val="24"/>
    </w:rPr>
  </w:style>
  <w:style w:type="paragraph" w:customStyle="1" w:styleId="11">
    <w:name w:val="Без интервала1"/>
    <w:uiPriority w:val="99"/>
    <w:semiHidden/>
    <w:rsid w:val="00294B12"/>
    <w:pPr>
      <w:spacing w:after="0" w:line="240" w:lineRule="auto"/>
    </w:pPr>
    <w:rPr>
      <w:rFonts w:ascii="Calibri" w:eastAsia="Times New Roman" w:hAnsi="Calibri"/>
      <w:smallCaps w:val="0"/>
      <w:sz w:val="22"/>
      <w:szCs w:val="22"/>
      <w:lang w:eastAsia="ru-RU"/>
    </w:rPr>
  </w:style>
  <w:style w:type="paragraph" w:customStyle="1" w:styleId="ConsPlusNormal">
    <w:name w:val="ConsPlusNormal"/>
    <w:uiPriority w:val="99"/>
    <w:semiHidden/>
    <w:rsid w:val="00294B12"/>
    <w:pPr>
      <w:widowControl w:val="0"/>
      <w:autoSpaceDE w:val="0"/>
      <w:autoSpaceDN w:val="0"/>
      <w:adjustRightInd w:val="0"/>
      <w:spacing w:after="0" w:line="240" w:lineRule="auto"/>
      <w:ind w:firstLine="720"/>
    </w:pPr>
    <w:rPr>
      <w:rFonts w:ascii="Arial" w:eastAsia="Times New Roman" w:hAnsi="Arial" w:cs="Arial"/>
      <w:smallCaps w:val="0"/>
      <w:lang w:eastAsia="ru-RU"/>
    </w:rPr>
  </w:style>
  <w:style w:type="paragraph" w:customStyle="1" w:styleId="p44">
    <w:name w:val="p44"/>
    <w:basedOn w:val="a"/>
    <w:uiPriority w:val="99"/>
    <w:semiHidden/>
    <w:rsid w:val="00294B12"/>
    <w:pPr>
      <w:spacing w:before="100" w:beforeAutospacing="1" w:after="100" w:afterAutospacing="1"/>
    </w:pPr>
    <w:rPr>
      <w:color w:val="auto"/>
      <w:kern w:val="0"/>
      <w:sz w:val="24"/>
      <w:szCs w:val="24"/>
    </w:rPr>
  </w:style>
  <w:style w:type="paragraph" w:customStyle="1" w:styleId="p45">
    <w:name w:val="p45"/>
    <w:basedOn w:val="a"/>
    <w:uiPriority w:val="99"/>
    <w:semiHidden/>
    <w:rsid w:val="00294B12"/>
    <w:pPr>
      <w:spacing w:before="100" w:beforeAutospacing="1" w:after="100" w:afterAutospacing="1"/>
    </w:pPr>
    <w:rPr>
      <w:color w:val="auto"/>
      <w:kern w:val="0"/>
      <w:sz w:val="24"/>
      <w:szCs w:val="24"/>
    </w:rPr>
  </w:style>
  <w:style w:type="paragraph" w:customStyle="1" w:styleId="ae">
    <w:name w:val="Абзац"/>
    <w:basedOn w:val="a"/>
    <w:uiPriority w:val="99"/>
    <w:semiHidden/>
    <w:rsid w:val="00294B12"/>
    <w:pPr>
      <w:spacing w:line="312" w:lineRule="auto"/>
      <w:ind w:firstLine="567"/>
      <w:jc w:val="both"/>
    </w:pPr>
    <w:rPr>
      <w:color w:val="auto"/>
      <w:spacing w:val="-4"/>
      <w:kern w:val="0"/>
      <w:sz w:val="24"/>
    </w:rPr>
  </w:style>
  <w:style w:type="paragraph" w:customStyle="1" w:styleId="Normal1">
    <w:name w:val="Normal1"/>
    <w:uiPriority w:val="99"/>
    <w:semiHidden/>
    <w:rsid w:val="00294B12"/>
    <w:pPr>
      <w:widowControl w:val="0"/>
      <w:tabs>
        <w:tab w:val="num" w:pos="643"/>
      </w:tabs>
      <w:snapToGrid w:val="0"/>
      <w:spacing w:after="0" w:line="240" w:lineRule="auto"/>
    </w:pPr>
    <w:rPr>
      <w:rFonts w:eastAsia="Times New Roman"/>
      <w:smallCaps w:val="0"/>
      <w:lang w:eastAsia="ru-RU"/>
    </w:rPr>
  </w:style>
  <w:style w:type="paragraph" w:customStyle="1" w:styleId="ListParagraph">
    <w:name w:val="List Paragraph"/>
    <w:basedOn w:val="a"/>
    <w:uiPriority w:val="99"/>
    <w:semiHidden/>
    <w:rsid w:val="00294B12"/>
    <w:pPr>
      <w:tabs>
        <w:tab w:val="left" w:pos="708"/>
      </w:tabs>
      <w:suppressAutoHyphens/>
      <w:ind w:left="720"/>
      <w:contextualSpacing/>
    </w:pPr>
    <w:rPr>
      <w:rFonts w:eastAsia="Calibri"/>
      <w:color w:val="auto"/>
      <w:kern w:val="0"/>
      <w:sz w:val="24"/>
      <w:szCs w:val="24"/>
      <w:lang w:eastAsia="zh-CN"/>
    </w:rPr>
  </w:style>
  <w:style w:type="character" w:customStyle="1" w:styleId="21">
    <w:name w:val="Основной текст (2)_"/>
    <w:link w:val="210"/>
    <w:semiHidden/>
    <w:locked/>
    <w:rsid w:val="00294B12"/>
    <w:rPr>
      <w:b/>
      <w:bCs/>
      <w:spacing w:val="1"/>
      <w:sz w:val="22"/>
      <w:szCs w:val="22"/>
      <w:shd w:val="clear" w:color="auto" w:fill="FFFFFF"/>
    </w:rPr>
  </w:style>
  <w:style w:type="paragraph" w:customStyle="1" w:styleId="210">
    <w:name w:val="Основной текст (2)1"/>
    <w:basedOn w:val="a"/>
    <w:link w:val="21"/>
    <w:semiHidden/>
    <w:rsid w:val="00294B12"/>
    <w:pPr>
      <w:widowControl w:val="0"/>
      <w:shd w:val="clear" w:color="auto" w:fill="FFFFFF"/>
      <w:spacing w:line="298" w:lineRule="exact"/>
      <w:jc w:val="right"/>
    </w:pPr>
    <w:rPr>
      <w:rFonts w:eastAsiaTheme="minorHAnsi"/>
      <w:b/>
      <w:bCs/>
      <w:smallCaps/>
      <w:color w:val="auto"/>
      <w:spacing w:val="1"/>
      <w:kern w:val="0"/>
      <w:sz w:val="22"/>
      <w:szCs w:val="22"/>
      <w:lang w:eastAsia="en-US"/>
    </w:rPr>
  </w:style>
  <w:style w:type="paragraph" w:customStyle="1" w:styleId="formattext">
    <w:name w:val="formattext"/>
    <w:basedOn w:val="a"/>
    <w:uiPriority w:val="99"/>
    <w:semiHidden/>
    <w:rsid w:val="00294B12"/>
    <w:pPr>
      <w:spacing w:before="100" w:beforeAutospacing="1" w:after="100" w:afterAutospacing="1"/>
    </w:pPr>
    <w:rPr>
      <w:color w:val="auto"/>
      <w:kern w:val="0"/>
      <w:sz w:val="24"/>
      <w:szCs w:val="24"/>
    </w:rPr>
  </w:style>
  <w:style w:type="paragraph" w:customStyle="1" w:styleId="Default">
    <w:name w:val="Default"/>
    <w:uiPriority w:val="99"/>
    <w:semiHidden/>
    <w:rsid w:val="00294B12"/>
    <w:pPr>
      <w:numPr>
        <w:numId w:val="1"/>
      </w:numPr>
      <w:autoSpaceDE w:val="0"/>
      <w:autoSpaceDN w:val="0"/>
      <w:adjustRightInd w:val="0"/>
      <w:spacing w:after="0" w:line="240" w:lineRule="auto"/>
      <w:ind w:left="0" w:firstLine="0"/>
    </w:pPr>
    <w:rPr>
      <w:rFonts w:eastAsia="Times New Roman"/>
      <w:smallCaps w:val="0"/>
      <w:color w:val="000000"/>
      <w:sz w:val="24"/>
      <w:szCs w:val="24"/>
      <w:lang w:eastAsia="ru-RU"/>
    </w:rPr>
  </w:style>
  <w:style w:type="character" w:customStyle="1" w:styleId="af">
    <w:name w:val="Нумерованный многоуровневый список Знак"/>
    <w:link w:val="af0"/>
    <w:semiHidden/>
    <w:locked/>
    <w:rsid w:val="00294B12"/>
    <w:rPr>
      <w:rFonts w:ascii="Calibri" w:eastAsia="Calibri" w:hAnsi="Calibri"/>
      <w:sz w:val="24"/>
      <w:szCs w:val="24"/>
      <w:lang/>
    </w:rPr>
  </w:style>
  <w:style w:type="paragraph" w:customStyle="1" w:styleId="af0">
    <w:name w:val="Нумерованный многоуровневый список"/>
    <w:basedOn w:val="a"/>
    <w:link w:val="af"/>
    <w:semiHidden/>
    <w:rsid w:val="00294B12"/>
    <w:pPr>
      <w:numPr>
        <w:numId w:val="4"/>
      </w:numPr>
      <w:contextualSpacing/>
      <w:jc w:val="both"/>
    </w:pPr>
    <w:rPr>
      <w:rFonts w:ascii="Calibri" w:eastAsia="Calibri" w:hAnsi="Calibri"/>
      <w:smallCaps/>
      <w:color w:val="auto"/>
      <w:kern w:val="0"/>
      <w:sz w:val="24"/>
      <w:szCs w:val="24"/>
      <w:lang/>
    </w:rPr>
  </w:style>
  <w:style w:type="paragraph" w:customStyle="1" w:styleId="my-2">
    <w:name w:val="my-2"/>
    <w:basedOn w:val="a"/>
    <w:uiPriority w:val="99"/>
    <w:semiHidden/>
    <w:rsid w:val="00294B12"/>
    <w:pPr>
      <w:spacing w:before="100" w:beforeAutospacing="1" w:after="100" w:afterAutospacing="1"/>
    </w:pPr>
    <w:rPr>
      <w:color w:val="auto"/>
      <w:kern w:val="0"/>
      <w:sz w:val="24"/>
      <w:szCs w:val="24"/>
    </w:rPr>
  </w:style>
  <w:style w:type="character" w:customStyle="1" w:styleId="310">
    <w:name w:val="Основной текст 3 Знак1"/>
    <w:basedOn w:val="a0"/>
    <w:link w:val="31"/>
    <w:uiPriority w:val="99"/>
    <w:semiHidden/>
    <w:locked/>
    <w:rsid w:val="00294B12"/>
    <w:rPr>
      <w:rFonts w:eastAsia="Times New Roman"/>
      <w:smallCaps w:val="0"/>
      <w:sz w:val="16"/>
      <w:szCs w:val="16"/>
      <w:lang w:eastAsia="ru-RU"/>
    </w:rPr>
  </w:style>
  <w:style w:type="character" w:customStyle="1" w:styleId="FontStyle103">
    <w:name w:val="Font Style103"/>
    <w:rsid w:val="00294B12"/>
    <w:rPr>
      <w:rFonts w:ascii="Times New Roman" w:hAnsi="Times New Roman" w:cs="Times New Roman" w:hint="default"/>
      <w:sz w:val="22"/>
      <w:szCs w:val="22"/>
    </w:rPr>
  </w:style>
  <w:style w:type="character" w:customStyle="1" w:styleId="FontStyle44">
    <w:name w:val="Font Style44"/>
    <w:rsid w:val="00294B12"/>
    <w:rPr>
      <w:rFonts w:ascii="Times New Roman" w:hAnsi="Times New Roman" w:cs="Times New Roman" w:hint="default"/>
      <w:sz w:val="26"/>
      <w:szCs w:val="26"/>
    </w:rPr>
  </w:style>
  <w:style w:type="character" w:customStyle="1" w:styleId="FontStyle36">
    <w:name w:val="Font Style36"/>
    <w:rsid w:val="00294B12"/>
    <w:rPr>
      <w:rFonts w:ascii="Times New Roman" w:hAnsi="Times New Roman" w:cs="Times New Roman" w:hint="default"/>
      <w:sz w:val="26"/>
      <w:szCs w:val="26"/>
    </w:rPr>
  </w:style>
  <w:style w:type="character" w:customStyle="1" w:styleId="value">
    <w:name w:val="value"/>
    <w:basedOn w:val="a0"/>
    <w:rsid w:val="00294B12"/>
  </w:style>
  <w:style w:type="character" w:customStyle="1" w:styleId="inline-flex">
    <w:name w:val="inline-flex"/>
    <w:rsid w:val="00294B12"/>
  </w:style>
  <w:style w:type="table" w:styleId="af1">
    <w:name w:val="Table Grid"/>
    <w:basedOn w:val="a1"/>
    <w:rsid w:val="00294B12"/>
    <w:pPr>
      <w:spacing w:after="0" w:line="240" w:lineRule="auto"/>
    </w:pPr>
    <w:rPr>
      <w:rFonts w:eastAsia="Times New Roman"/>
      <w:smallCaps w:val="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814834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7004</Words>
  <Characters>39926</Characters>
  <Application>Microsoft Office Word</Application>
  <DocSecurity>0</DocSecurity>
  <Lines>332</Lines>
  <Paragraphs>93</Paragraphs>
  <ScaleCrop>false</ScaleCrop>
  <Company/>
  <LinksUpToDate>false</LinksUpToDate>
  <CharactersWithSpaces>46837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dr.belikova</dc:creator>
  <cp:lastModifiedBy>dr.belikova</cp:lastModifiedBy>
  <cp:revision>2</cp:revision>
  <dcterms:created xsi:type="dcterms:W3CDTF">2026-05-26T06:37:00Z</dcterms:created>
  <dcterms:modified xsi:type="dcterms:W3CDTF">2026-05-26T06:39:00Z</dcterms:modified>
</cp:coreProperties>
</file>