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546" w:rsidRPr="00C84546" w:rsidRDefault="00C84546" w:rsidP="00C84546">
      <w:pPr>
        <w:spacing w:after="0" w:line="240" w:lineRule="auto"/>
        <w:jc w:val="center"/>
        <w:rPr>
          <w:b/>
          <w:sz w:val="22"/>
        </w:rPr>
      </w:pPr>
      <w:r w:rsidRPr="00C84546">
        <w:rPr>
          <w:rFonts w:asciiTheme="minorHAnsi" w:hAnsiTheme="minorHAnsi" w:cs="Segoe UI Symbol"/>
          <w:b/>
          <w:noProof/>
          <w:sz w:val="22"/>
          <w:lang w:eastAsia="ru-RU"/>
        </w:rPr>
        <w:drawing>
          <wp:anchor distT="0" distB="0" distL="114300" distR="114300" simplePos="0" relativeHeight="251658240" behindDoc="1" locked="0" layoutInCell="1" allowOverlap="1" wp14:anchorId="7F1A220E" wp14:editId="2899607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247775" cy="1257300"/>
            <wp:effectExtent l="0" t="0" r="9525" b="0"/>
            <wp:wrapTight wrapText="bothSides">
              <wp:wrapPolygon edited="0">
                <wp:start x="0" y="0"/>
                <wp:lineTo x="0" y="21273"/>
                <wp:lineTo x="21435" y="21273"/>
                <wp:lineTo x="21435" y="0"/>
                <wp:lineTo x="0" y="0"/>
              </wp:wrapPolygon>
            </wp:wrapTight>
            <wp:docPr id="1" name="Рисунок 1" descr="C:\Users\o.prokina\Downloads\-5420244879717563367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.prokina\Downloads\-5420244879717563367_1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4546">
        <w:rPr>
          <w:rFonts w:asciiTheme="minorHAnsi" w:hAnsiTheme="minorHAnsi" w:cs="Segoe UI Symbol"/>
          <w:b/>
          <w:noProof/>
          <w:sz w:val="22"/>
          <w:lang w:eastAsia="ru-RU"/>
        </w:rPr>
        <w:drawing>
          <wp:anchor distT="0" distB="0" distL="114300" distR="114300" simplePos="0" relativeHeight="251660288" behindDoc="1" locked="0" layoutInCell="1" allowOverlap="1" wp14:anchorId="4262055B" wp14:editId="45745CA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247775" cy="1257300"/>
            <wp:effectExtent l="0" t="0" r="9525" b="0"/>
            <wp:wrapTight wrapText="bothSides">
              <wp:wrapPolygon edited="0">
                <wp:start x="0" y="0"/>
                <wp:lineTo x="0" y="21273"/>
                <wp:lineTo x="21435" y="21273"/>
                <wp:lineTo x="21435" y="0"/>
                <wp:lineTo x="0" y="0"/>
              </wp:wrapPolygon>
            </wp:wrapTight>
            <wp:docPr id="2" name="Рисунок 2" descr="C:\Users\o.prokina\Downloads\-5420244879717563367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.prokina\Downloads\-5420244879717563367_1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4546">
        <w:rPr>
          <w:rFonts w:ascii="Segoe UI Symbol" w:hAnsi="Segoe UI Symbol" w:cs="Segoe UI Symbol"/>
          <w:b/>
          <w:sz w:val="22"/>
        </w:rPr>
        <w:t>❗</w:t>
      </w:r>
      <w:r w:rsidRPr="00C84546">
        <w:rPr>
          <w:b/>
          <w:sz w:val="22"/>
        </w:rPr>
        <w:t>️Правительство Свердловской области разъясняет порядок действий при угрозе БПЛА</w:t>
      </w: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rFonts w:ascii="Segoe UI Symbol" w:hAnsi="Segoe UI Symbol" w:cs="Segoe UI Symbol"/>
          <w:sz w:val="22"/>
        </w:rPr>
        <w:t>📣</w:t>
      </w:r>
      <w:r w:rsidRPr="00C84546">
        <w:rPr>
          <w:sz w:val="22"/>
        </w:rPr>
        <w:t xml:space="preserve"> Уровни оповещений в регионе при угрозе атаки БПЛА:</w:t>
      </w: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b/>
          <w:sz w:val="22"/>
        </w:rPr>
        <w:t>1️</w:t>
      </w:r>
      <w:r w:rsidRPr="00C84546">
        <w:rPr>
          <w:rFonts w:ascii="Tahoma" w:hAnsi="Tahoma" w:cs="Tahoma"/>
          <w:b/>
          <w:sz w:val="22"/>
        </w:rPr>
        <w:t>⃣</w:t>
      </w:r>
      <w:r w:rsidRPr="00C84546">
        <w:rPr>
          <w:b/>
          <w:sz w:val="22"/>
        </w:rPr>
        <w:t>У</w:t>
      </w:r>
      <w:r w:rsidRPr="00C84546">
        <w:rPr>
          <w:sz w:val="22"/>
        </w:rPr>
        <w:t xml:space="preserve">преждающий режим реагирования на возможную атаку БПЛА (официальные сообщения от Правительства Свердловской области, СМС-рассылка от RSCHS об опасности БПЛА). Это значит, что ПВО зафиксировала БПЛА, который потенциально может двигаться в сторону региона на значительном расстоянии. Этот уровень оповещения не влияет на жизнедеятельность и носит информационный характер.  </w:t>
      </w:r>
    </w:p>
    <w:p w:rsidR="00C84546" w:rsidRPr="00C84546" w:rsidRDefault="00C84546" w:rsidP="00C84546">
      <w:pPr>
        <w:spacing w:after="0" w:line="240" w:lineRule="auto"/>
        <w:jc w:val="both"/>
        <w:rPr>
          <w:b/>
          <w:i/>
          <w:sz w:val="22"/>
        </w:rPr>
      </w:pPr>
      <w:r w:rsidRPr="00C84546">
        <w:rPr>
          <w:b/>
          <w:i/>
          <w:sz w:val="22"/>
        </w:rPr>
        <w:t>Важно на этом этапе следить за дальнейшими оповещениями и быть готовыми действовать по инструкции при развитии ситуации. На каждом оповещенном предприятии утвержден собственный алгоритм действий.</w:t>
      </w: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b/>
          <w:sz w:val="22"/>
        </w:rPr>
        <w:t>2️</w:t>
      </w:r>
      <w:r w:rsidRPr="00C84546">
        <w:rPr>
          <w:rFonts w:ascii="Tahoma" w:hAnsi="Tahoma" w:cs="Tahoma"/>
          <w:b/>
          <w:sz w:val="22"/>
        </w:rPr>
        <w:t>⃣</w:t>
      </w:r>
      <w:r w:rsidRPr="00C84546">
        <w:rPr>
          <w:b/>
          <w:sz w:val="22"/>
        </w:rPr>
        <w:t>Р</w:t>
      </w:r>
      <w:r w:rsidRPr="00C84546">
        <w:rPr>
          <w:sz w:val="22"/>
        </w:rPr>
        <w:t>еальная угроза атаки БПЛА - объявляется режим «Внимание всем!», включается система оповещения в этом населенном пункте через уличные громкоговорители, ТВ и радио. Публикуется официальное сообщение Губернатора Свердловской области о реальной атаке и способах реагирования.</w:t>
      </w: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sz w:val="22"/>
        </w:rPr>
        <w:t>При получении сигнала - перейти в безопасное место и принять меры личной безопасности согласно той же инструкции.</w:t>
      </w: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sz w:val="22"/>
        </w:rPr>
        <w:t>Для случаев непосредственной атаки БПЛА подробно написано, как действовать, если городская сирена застала вас дома, на улице, в транспорте или в автомобиле.</w:t>
      </w:r>
    </w:p>
    <w:p w:rsidR="00C84546" w:rsidRPr="00C84546" w:rsidRDefault="00C84546" w:rsidP="00C84546">
      <w:pPr>
        <w:spacing w:after="0" w:line="240" w:lineRule="auto"/>
        <w:jc w:val="both"/>
        <w:rPr>
          <w:sz w:val="16"/>
        </w:rPr>
      </w:pPr>
    </w:p>
    <w:p w:rsidR="00C84546" w:rsidRPr="00C84546" w:rsidRDefault="00C84546" w:rsidP="00C84546">
      <w:pPr>
        <w:spacing w:after="0" w:line="240" w:lineRule="auto"/>
        <w:jc w:val="both"/>
        <w:rPr>
          <w:b/>
          <w:sz w:val="22"/>
        </w:rPr>
      </w:pPr>
      <w:r w:rsidRPr="00C84546">
        <w:rPr>
          <w:rFonts w:ascii="Segoe UI Symbol" w:hAnsi="Segoe UI Symbol" w:cs="Segoe UI Symbol"/>
          <w:b/>
          <w:sz w:val="22"/>
        </w:rPr>
        <w:t>🎯</w:t>
      </w:r>
      <w:r w:rsidRPr="00C84546">
        <w:rPr>
          <w:b/>
          <w:sz w:val="22"/>
        </w:rPr>
        <w:t xml:space="preserve"> </w:t>
      </w:r>
      <w:proofErr w:type="gramStart"/>
      <w:r w:rsidRPr="00C84546">
        <w:rPr>
          <w:b/>
          <w:sz w:val="22"/>
        </w:rPr>
        <w:t>При</w:t>
      </w:r>
      <w:proofErr w:type="gramEnd"/>
      <w:r w:rsidRPr="00C84546">
        <w:rPr>
          <w:b/>
          <w:sz w:val="22"/>
        </w:rPr>
        <w:t xml:space="preserve"> непосредственной атаке БПЛА безопасные места:</w:t>
      </w: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sz w:val="22"/>
        </w:rPr>
        <w:t>▫️Помещения без окон (например, ванная комната и коридор в квартире);</w:t>
      </w: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sz w:val="22"/>
        </w:rPr>
        <w:t>▫️Подвалы домов, паркинги;</w:t>
      </w: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sz w:val="22"/>
        </w:rPr>
        <w:t>▫️При отсутствии зданий - спрячьтесь за деревьями или в кустарнике</w:t>
      </w:r>
    </w:p>
    <w:p w:rsidR="00C84546" w:rsidRPr="00C84546" w:rsidRDefault="00C84546" w:rsidP="00C84546">
      <w:pPr>
        <w:spacing w:after="0" w:line="240" w:lineRule="auto"/>
        <w:jc w:val="both"/>
        <w:rPr>
          <w:sz w:val="16"/>
        </w:rPr>
      </w:pPr>
    </w:p>
    <w:p w:rsidR="00C84546" w:rsidRPr="00C84546" w:rsidRDefault="00C84546" w:rsidP="00C84546">
      <w:pPr>
        <w:spacing w:after="0" w:line="240" w:lineRule="auto"/>
        <w:jc w:val="both"/>
        <w:rPr>
          <w:b/>
          <w:color w:val="C00000"/>
          <w:sz w:val="22"/>
        </w:rPr>
      </w:pPr>
      <w:r w:rsidRPr="00C84546">
        <w:rPr>
          <w:rFonts w:ascii="Segoe UI Symbol" w:hAnsi="Segoe UI Symbol" w:cs="Segoe UI Symbol"/>
          <w:b/>
          <w:color w:val="C00000"/>
          <w:sz w:val="22"/>
        </w:rPr>
        <w:t>❌</w:t>
      </w:r>
      <w:r w:rsidRPr="00C84546">
        <w:rPr>
          <w:b/>
          <w:color w:val="C00000"/>
          <w:sz w:val="22"/>
        </w:rPr>
        <w:t>Нельзя пользоваться лифтами. Классические убежища с круглосуточным пребыванием для БПЛА-опасности обычно не используются.</w:t>
      </w:r>
    </w:p>
    <w:p w:rsidR="00C84546" w:rsidRPr="00C84546" w:rsidRDefault="00C84546" w:rsidP="00C84546">
      <w:pPr>
        <w:spacing w:after="0" w:line="240" w:lineRule="auto"/>
        <w:jc w:val="both"/>
        <w:rPr>
          <w:sz w:val="16"/>
        </w:rPr>
      </w:pP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b/>
          <w:sz w:val="22"/>
        </w:rPr>
        <w:t>3️</w:t>
      </w:r>
      <w:r w:rsidRPr="00C84546">
        <w:rPr>
          <w:rFonts w:ascii="Tahoma" w:hAnsi="Tahoma" w:cs="Tahoma"/>
          <w:b/>
          <w:sz w:val="22"/>
        </w:rPr>
        <w:t>⃣</w:t>
      </w:r>
      <w:r w:rsidRPr="00C84546">
        <w:rPr>
          <w:b/>
          <w:sz w:val="22"/>
        </w:rPr>
        <w:t>О</w:t>
      </w:r>
      <w:r w:rsidRPr="00C84546">
        <w:rPr>
          <w:sz w:val="22"/>
        </w:rPr>
        <w:t xml:space="preserve">тбой опасности БПЛА - официальное сообщение Губернатора Свердловской области, Правительства Свердловской области, СМС-рассылка от RSCHS об отмене опасности БПЛА. Сообщение приходит, если </w:t>
      </w:r>
      <w:proofErr w:type="spellStart"/>
      <w:r w:rsidRPr="00C84546">
        <w:rPr>
          <w:sz w:val="22"/>
        </w:rPr>
        <w:t>беспилотник</w:t>
      </w:r>
      <w:proofErr w:type="spellEnd"/>
      <w:r w:rsidRPr="00C84546">
        <w:rPr>
          <w:sz w:val="22"/>
        </w:rPr>
        <w:t xml:space="preserve"> так и не долетел до региона или был сбит вне региона. Либо он долетел, но атака отражена и опасность миновала.</w:t>
      </w:r>
    </w:p>
    <w:p w:rsidR="00C84546" w:rsidRPr="00C84546" w:rsidRDefault="00C84546" w:rsidP="00C84546">
      <w:pPr>
        <w:spacing w:after="0" w:line="240" w:lineRule="auto"/>
        <w:jc w:val="both"/>
        <w:rPr>
          <w:b/>
          <w:sz w:val="22"/>
        </w:rPr>
      </w:pPr>
      <w:r w:rsidRPr="00C84546">
        <w:rPr>
          <w:rFonts w:ascii="Segoe UI Symbol" w:hAnsi="Segoe UI Symbol" w:cs="Segoe UI Symbol"/>
          <w:b/>
          <w:sz w:val="22"/>
        </w:rPr>
        <w:t>❓</w:t>
      </w:r>
      <w:r w:rsidRPr="00C84546">
        <w:rPr>
          <w:b/>
          <w:sz w:val="22"/>
        </w:rPr>
        <w:t>ГДЕ ИСКАТЬ ИНФОРМАЦИЮ</w:t>
      </w: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rFonts w:cs="Liberation Serif"/>
          <w:sz w:val="22"/>
        </w:rPr>
        <w:t>🥇</w:t>
      </w:r>
      <w:r w:rsidRPr="00C84546">
        <w:rPr>
          <w:sz w:val="22"/>
        </w:rPr>
        <w:t>Официальные страницы Губернатора Свердловской области в социальных сетях и мессенджерах: вконтакте, одноклассники, мах.</w:t>
      </w:r>
    </w:p>
    <w:p w:rsidR="00C84546" w:rsidRPr="00C84546" w:rsidRDefault="00C84546" w:rsidP="00C84546">
      <w:pPr>
        <w:spacing w:after="0" w:line="240" w:lineRule="auto"/>
        <w:jc w:val="center"/>
        <w:rPr>
          <w:b/>
          <w:sz w:val="22"/>
        </w:rPr>
      </w:pPr>
      <w:r w:rsidRPr="00C84546">
        <w:rPr>
          <w:rFonts w:ascii="Segoe UI Symbol" w:hAnsi="Segoe UI Symbol" w:cs="Segoe UI Symbol"/>
          <w:b/>
          <w:sz w:val="22"/>
        </w:rPr>
        <w:lastRenderedPageBreak/>
        <w:t>❗</w:t>
      </w:r>
      <w:r w:rsidRPr="00C84546">
        <w:rPr>
          <w:b/>
          <w:sz w:val="22"/>
        </w:rPr>
        <w:t xml:space="preserve">️Правительство </w:t>
      </w:r>
      <w:r w:rsidRPr="00C84546">
        <w:rPr>
          <w:rFonts w:asciiTheme="minorHAnsi" w:hAnsiTheme="minorHAnsi" w:cs="Segoe UI Symbol"/>
          <w:b/>
          <w:noProof/>
          <w:sz w:val="22"/>
          <w:lang w:eastAsia="ru-RU"/>
        </w:rPr>
        <w:drawing>
          <wp:anchor distT="0" distB="0" distL="114300" distR="114300" simplePos="0" relativeHeight="251662336" behindDoc="1" locked="0" layoutInCell="1" allowOverlap="1" wp14:anchorId="0E4B24CE" wp14:editId="73CFB61E">
            <wp:simplePos x="0" y="0"/>
            <wp:positionH relativeFrom="column">
              <wp:posOffset>47625</wp:posOffset>
            </wp:positionH>
            <wp:positionV relativeFrom="paragraph">
              <wp:posOffset>0</wp:posOffset>
            </wp:positionV>
            <wp:extent cx="1247775" cy="1257300"/>
            <wp:effectExtent l="0" t="0" r="9525" b="0"/>
            <wp:wrapTight wrapText="bothSides">
              <wp:wrapPolygon edited="0">
                <wp:start x="0" y="0"/>
                <wp:lineTo x="0" y="21273"/>
                <wp:lineTo x="21435" y="21273"/>
                <wp:lineTo x="21435" y="0"/>
                <wp:lineTo x="0" y="0"/>
              </wp:wrapPolygon>
            </wp:wrapTight>
            <wp:docPr id="3" name="Рисунок 3" descr="C:\Users\o.prokina\Downloads\-5420244879717563367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.prokina\Downloads\-5420244879717563367_1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4546">
        <w:rPr>
          <w:b/>
          <w:sz w:val="22"/>
        </w:rPr>
        <w:t>Свердловской области разъясняет порядок действий при угрозе БПЛА</w:t>
      </w: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rFonts w:ascii="Segoe UI Symbol" w:hAnsi="Segoe UI Symbol" w:cs="Segoe UI Symbol"/>
          <w:sz w:val="22"/>
        </w:rPr>
        <w:t>📣</w:t>
      </w:r>
      <w:r w:rsidRPr="00C84546">
        <w:rPr>
          <w:sz w:val="22"/>
        </w:rPr>
        <w:t xml:space="preserve"> Уровни оповещений в регионе при угрозе атаки БПЛА:</w:t>
      </w: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b/>
          <w:sz w:val="22"/>
        </w:rPr>
        <w:t>1️</w:t>
      </w:r>
      <w:r w:rsidRPr="00C84546">
        <w:rPr>
          <w:rFonts w:ascii="Tahoma" w:hAnsi="Tahoma" w:cs="Tahoma"/>
          <w:b/>
          <w:sz w:val="22"/>
        </w:rPr>
        <w:t>⃣</w:t>
      </w:r>
      <w:r w:rsidRPr="00C84546">
        <w:rPr>
          <w:b/>
          <w:sz w:val="22"/>
        </w:rPr>
        <w:t>У</w:t>
      </w:r>
      <w:r w:rsidRPr="00C84546">
        <w:rPr>
          <w:sz w:val="22"/>
        </w:rPr>
        <w:t xml:space="preserve">преждающий режим реагирования на возможную атаку БПЛА (официальные сообщения от Правительства Свердловской области, СМС-рассылка от RSCHS об опасности БПЛА). Это значит, что ПВО зафиксировала БПЛА, который потенциально может двигаться в сторону региона на значительном расстоянии. Этот уровень оповещения не влияет на жизнедеятельность и носит информационный характер.  </w:t>
      </w:r>
    </w:p>
    <w:p w:rsidR="00C84546" w:rsidRPr="00C84546" w:rsidRDefault="00C84546" w:rsidP="00C84546">
      <w:pPr>
        <w:spacing w:after="0" w:line="240" w:lineRule="auto"/>
        <w:jc w:val="both"/>
        <w:rPr>
          <w:b/>
          <w:i/>
          <w:sz w:val="22"/>
        </w:rPr>
      </w:pPr>
      <w:r w:rsidRPr="00C84546">
        <w:rPr>
          <w:b/>
          <w:i/>
          <w:sz w:val="22"/>
        </w:rPr>
        <w:t>Важно на этом этапе следить за дальнейшими оповещениями и быть готовыми действовать по инструкции при развитии ситуации.</w:t>
      </w:r>
      <w:r w:rsidRPr="00C84546">
        <w:rPr>
          <w:b/>
          <w:i/>
          <w:sz w:val="22"/>
        </w:rPr>
        <w:t xml:space="preserve"> </w:t>
      </w:r>
      <w:r w:rsidRPr="00C84546">
        <w:rPr>
          <w:b/>
          <w:i/>
          <w:sz w:val="22"/>
        </w:rPr>
        <w:t>На каждом оповещенном предприятии утвержден собственный алгоритм действий.</w:t>
      </w: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b/>
          <w:sz w:val="22"/>
        </w:rPr>
        <w:t>2️</w:t>
      </w:r>
      <w:r w:rsidRPr="00C84546">
        <w:rPr>
          <w:rFonts w:ascii="Tahoma" w:hAnsi="Tahoma" w:cs="Tahoma"/>
          <w:b/>
          <w:sz w:val="22"/>
        </w:rPr>
        <w:t>⃣</w:t>
      </w:r>
      <w:r w:rsidRPr="00C84546">
        <w:rPr>
          <w:b/>
          <w:sz w:val="22"/>
        </w:rPr>
        <w:t>Р</w:t>
      </w:r>
      <w:r w:rsidRPr="00C84546">
        <w:rPr>
          <w:sz w:val="22"/>
        </w:rPr>
        <w:t>еальная угроза атаки БПЛА - объявляется режим «Внимание всем!», включается система оповещения в этом населенном пункте через уличные громкоговорители, ТВ и радио. Публикуется официальное сообщение Губернатора Свердловской области о реальной атаке и способах реагирования.</w:t>
      </w: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sz w:val="22"/>
        </w:rPr>
        <w:t>При получении сигнала - перейти в безопасное место и принять меры личной безопасности согласно той же инструкции.</w:t>
      </w: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sz w:val="22"/>
        </w:rPr>
        <w:t>Для случаев непосредственной атаки БПЛА подробно написано, как действовать, если городская сирена застала вас дома, на улице, в транспорте или в автомобиле.</w:t>
      </w:r>
    </w:p>
    <w:p w:rsidR="00C84546" w:rsidRPr="00C84546" w:rsidRDefault="00C84546" w:rsidP="00C84546">
      <w:pPr>
        <w:spacing w:after="0" w:line="240" w:lineRule="auto"/>
        <w:jc w:val="both"/>
        <w:rPr>
          <w:sz w:val="16"/>
        </w:rPr>
      </w:pPr>
    </w:p>
    <w:p w:rsidR="00C84546" w:rsidRPr="00C84546" w:rsidRDefault="00C84546" w:rsidP="00C84546">
      <w:pPr>
        <w:spacing w:after="0" w:line="240" w:lineRule="auto"/>
        <w:jc w:val="both"/>
        <w:rPr>
          <w:b/>
          <w:sz w:val="22"/>
        </w:rPr>
      </w:pPr>
      <w:r w:rsidRPr="00C84546">
        <w:rPr>
          <w:rFonts w:ascii="Segoe UI Symbol" w:hAnsi="Segoe UI Symbol" w:cs="Segoe UI Symbol"/>
          <w:b/>
          <w:sz w:val="22"/>
        </w:rPr>
        <w:t>🎯</w:t>
      </w:r>
      <w:r w:rsidRPr="00C84546">
        <w:rPr>
          <w:b/>
          <w:sz w:val="22"/>
        </w:rPr>
        <w:t xml:space="preserve"> </w:t>
      </w:r>
      <w:proofErr w:type="gramStart"/>
      <w:r w:rsidRPr="00C84546">
        <w:rPr>
          <w:b/>
          <w:sz w:val="22"/>
        </w:rPr>
        <w:t>При</w:t>
      </w:r>
      <w:proofErr w:type="gramEnd"/>
      <w:r w:rsidRPr="00C84546">
        <w:rPr>
          <w:b/>
          <w:sz w:val="22"/>
        </w:rPr>
        <w:t xml:space="preserve"> непосредственной атаке БПЛА безопасные места:</w:t>
      </w: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sz w:val="22"/>
        </w:rPr>
        <w:t>▫️Помещения без окон (например, ванная комната и коридор в квартире);</w:t>
      </w: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sz w:val="22"/>
        </w:rPr>
        <w:t>▫️Подвалы домов, паркинги;</w:t>
      </w: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sz w:val="22"/>
        </w:rPr>
        <w:t>▫️При отсутствии зданий - спрячьтесь за деревьями или в кустарнике</w:t>
      </w:r>
    </w:p>
    <w:p w:rsidR="00C84546" w:rsidRPr="00C84546" w:rsidRDefault="00C84546" w:rsidP="00C84546">
      <w:pPr>
        <w:spacing w:after="0" w:line="240" w:lineRule="auto"/>
        <w:jc w:val="both"/>
        <w:rPr>
          <w:sz w:val="16"/>
        </w:rPr>
      </w:pPr>
    </w:p>
    <w:p w:rsidR="00C84546" w:rsidRPr="00C84546" w:rsidRDefault="00C84546" w:rsidP="00C84546">
      <w:pPr>
        <w:spacing w:after="0" w:line="240" w:lineRule="auto"/>
        <w:jc w:val="both"/>
        <w:rPr>
          <w:b/>
          <w:color w:val="C00000"/>
          <w:sz w:val="22"/>
        </w:rPr>
      </w:pPr>
      <w:r w:rsidRPr="00C84546">
        <w:rPr>
          <w:rFonts w:ascii="Segoe UI Symbol" w:hAnsi="Segoe UI Symbol" w:cs="Segoe UI Symbol"/>
          <w:b/>
          <w:color w:val="C00000"/>
          <w:sz w:val="22"/>
        </w:rPr>
        <w:t>❌</w:t>
      </w:r>
      <w:r w:rsidRPr="00C84546">
        <w:rPr>
          <w:b/>
          <w:color w:val="C00000"/>
          <w:sz w:val="22"/>
        </w:rPr>
        <w:t>Нельзя пользоваться лифтами. Классические убежища с круглосуточным пребыванием для БПЛА-опасности обычно не используются.</w:t>
      </w:r>
    </w:p>
    <w:p w:rsidR="00C84546" w:rsidRPr="00C84546" w:rsidRDefault="00C84546" w:rsidP="00C84546">
      <w:pPr>
        <w:spacing w:after="0" w:line="240" w:lineRule="auto"/>
        <w:jc w:val="both"/>
        <w:rPr>
          <w:sz w:val="16"/>
        </w:rPr>
      </w:pP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b/>
          <w:sz w:val="22"/>
        </w:rPr>
        <w:t>3️</w:t>
      </w:r>
      <w:r w:rsidRPr="00C84546">
        <w:rPr>
          <w:rFonts w:ascii="Tahoma" w:hAnsi="Tahoma" w:cs="Tahoma"/>
          <w:b/>
          <w:sz w:val="22"/>
        </w:rPr>
        <w:t>⃣</w:t>
      </w:r>
      <w:r w:rsidRPr="00C84546">
        <w:rPr>
          <w:b/>
          <w:sz w:val="22"/>
        </w:rPr>
        <w:t>О</w:t>
      </w:r>
      <w:r w:rsidRPr="00C84546">
        <w:rPr>
          <w:sz w:val="22"/>
        </w:rPr>
        <w:t xml:space="preserve">тбой опасности БПЛА - официальное сообщение Губернатора Свердловской области, Правительства Свердловской области, СМС-рассылка от RSCHS об отмене опасности БПЛА. Сообщение приходит, если </w:t>
      </w:r>
      <w:proofErr w:type="spellStart"/>
      <w:r w:rsidRPr="00C84546">
        <w:rPr>
          <w:sz w:val="22"/>
        </w:rPr>
        <w:t>беспилотник</w:t>
      </w:r>
      <w:proofErr w:type="spellEnd"/>
      <w:r w:rsidRPr="00C84546">
        <w:rPr>
          <w:sz w:val="22"/>
        </w:rPr>
        <w:t xml:space="preserve"> так и не долетел до региона или был сбит вне региона. Либо он долетел, но атака отражена и опасность миновала.</w:t>
      </w:r>
    </w:p>
    <w:p w:rsidR="00C84546" w:rsidRPr="00C84546" w:rsidRDefault="00C84546" w:rsidP="00C84546">
      <w:pPr>
        <w:spacing w:after="0" w:line="240" w:lineRule="auto"/>
        <w:jc w:val="both"/>
        <w:rPr>
          <w:b/>
          <w:sz w:val="22"/>
        </w:rPr>
      </w:pPr>
      <w:r w:rsidRPr="00C84546">
        <w:rPr>
          <w:rFonts w:ascii="Segoe UI Symbol" w:hAnsi="Segoe UI Symbol" w:cs="Segoe UI Symbol"/>
          <w:b/>
          <w:sz w:val="22"/>
        </w:rPr>
        <w:t>❓</w:t>
      </w:r>
      <w:r w:rsidRPr="00C84546">
        <w:rPr>
          <w:b/>
          <w:sz w:val="22"/>
        </w:rPr>
        <w:t>ГДЕ ИСКАТЬ ИНФОРМАЦИЮ</w:t>
      </w:r>
    </w:p>
    <w:p w:rsidR="00C84546" w:rsidRPr="00C84546" w:rsidRDefault="00C84546" w:rsidP="00C84546">
      <w:pPr>
        <w:spacing w:after="0" w:line="240" w:lineRule="auto"/>
        <w:jc w:val="both"/>
        <w:rPr>
          <w:sz w:val="22"/>
        </w:rPr>
      </w:pPr>
      <w:r w:rsidRPr="00C84546">
        <w:rPr>
          <w:rFonts w:cs="Liberation Serif"/>
          <w:sz w:val="22"/>
        </w:rPr>
        <w:t>🥇</w:t>
      </w:r>
      <w:r w:rsidRPr="00C84546">
        <w:rPr>
          <w:sz w:val="22"/>
        </w:rPr>
        <w:t>Официальные страницы Губернатора Свердловской области в социальных сетях и мессенджерах: вконтакте, одноклассники, мах.</w:t>
      </w:r>
      <w:bookmarkStart w:id="0" w:name="_GoBack"/>
      <w:bookmarkEnd w:id="0"/>
    </w:p>
    <w:sectPr w:rsidR="00C84546" w:rsidRPr="00C84546" w:rsidSect="00C84546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C06"/>
    <w:rsid w:val="003D28C7"/>
    <w:rsid w:val="006E179C"/>
    <w:rsid w:val="00AC6C06"/>
    <w:rsid w:val="00C84546"/>
    <w:rsid w:val="00DB48F2"/>
    <w:rsid w:val="00F8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56193"/>
  <w15:chartTrackingRefBased/>
  <w15:docId w15:val="{8CCD0344-8931-4750-B8B4-A8038F574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613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Прокина Ольга Петровна</dc:creator>
  <cp:keywords/>
  <dc:description/>
  <cp:lastModifiedBy>Прокина Ольга Петровна</cp:lastModifiedBy>
  <cp:revision>2</cp:revision>
  <dcterms:created xsi:type="dcterms:W3CDTF">2026-04-06T05:41:00Z</dcterms:created>
  <dcterms:modified xsi:type="dcterms:W3CDTF">2026-04-06T05:47:00Z</dcterms:modified>
</cp:coreProperties>
</file>