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F4386" w14:textId="77777777" w:rsidR="001E2C86" w:rsidRDefault="00000000">
      <w:pPr>
        <w:spacing w:before="1400" w:after="160"/>
        <w:jc w:val="center"/>
      </w:pPr>
      <w:r>
        <w:rPr>
          <w:b/>
          <w:bCs/>
          <w:caps/>
          <w:color w:val="9333EA"/>
          <w:sz w:val="18"/>
          <w:szCs w:val="18"/>
        </w:rPr>
        <w:t>ГАЙД ОТ ДИАНЫ ЛЕОНТЬЕВОЙ</w:t>
      </w:r>
    </w:p>
    <w:p w14:paraId="66FE2406" w14:textId="77777777" w:rsidR="001E2C86" w:rsidRDefault="00000000">
      <w:pPr>
        <w:spacing w:after="120"/>
        <w:jc w:val="center"/>
      </w:pPr>
      <w:r>
        <w:rPr>
          <w:b/>
          <w:bCs/>
          <w:color w:val="3B0764"/>
          <w:sz w:val="80"/>
          <w:szCs w:val="80"/>
        </w:rPr>
        <w:t>20 КНИГ</w:t>
      </w:r>
    </w:p>
    <w:p w14:paraId="3EB8EACC" w14:textId="77777777" w:rsidR="001E2C86" w:rsidRDefault="00000000">
      <w:pPr>
        <w:spacing w:after="120"/>
        <w:jc w:val="center"/>
      </w:pPr>
      <w:r>
        <w:rPr>
          <w:sz w:val="44"/>
          <w:szCs w:val="44"/>
        </w:rPr>
        <w:t>для прокачки</w:t>
      </w:r>
    </w:p>
    <w:p w14:paraId="57146E2C" w14:textId="77777777" w:rsidR="001E2C86" w:rsidRDefault="00000000">
      <w:pPr>
        <w:spacing w:after="400"/>
        <w:jc w:val="center"/>
      </w:pPr>
      <w:r>
        <w:rPr>
          <w:b/>
          <w:bCs/>
          <w:color w:val="6B21A8"/>
          <w:sz w:val="44"/>
          <w:szCs w:val="44"/>
        </w:rPr>
        <w:t>мышления предпринимателя</w:t>
      </w:r>
    </w:p>
    <w:p w14:paraId="45D37490" w14:textId="77777777" w:rsidR="001E2C86" w:rsidRDefault="001E2C86">
      <w:pPr>
        <w:pBdr>
          <w:bottom w:val="single" w:sz="12" w:space="1" w:color="9333EA"/>
        </w:pBdr>
        <w:spacing w:after="400"/>
        <w:jc w:val="center"/>
      </w:pPr>
    </w:p>
    <w:p w14:paraId="0CA729F5" w14:textId="2CC901D2" w:rsidR="001E2C86" w:rsidRDefault="00000000" w:rsidP="00FC489E">
      <w:pPr>
        <w:spacing w:before="400" w:after="120"/>
        <w:jc w:val="center"/>
      </w:pPr>
      <w:r>
        <w:rPr>
          <w:i/>
          <w:iCs/>
          <w:color w:val="6B7280"/>
          <w:sz w:val="24"/>
          <w:szCs w:val="24"/>
        </w:rPr>
        <w:t xml:space="preserve">Книги, которые </w:t>
      </w:r>
      <w:r w:rsidR="00FC489E">
        <w:rPr>
          <w:i/>
          <w:iCs/>
          <w:color w:val="6B7280"/>
          <w:sz w:val="24"/>
          <w:szCs w:val="24"/>
        </w:rPr>
        <w:t xml:space="preserve">прокачают твое мышление </w:t>
      </w:r>
    </w:p>
    <w:p w14:paraId="04015D32" w14:textId="77777777" w:rsidR="001E2C86" w:rsidRDefault="00000000">
      <w:pPr>
        <w:spacing w:after="80"/>
        <w:jc w:val="center"/>
      </w:pPr>
      <w:r>
        <w:rPr>
          <w:b/>
          <w:bCs/>
          <w:color w:val="3B0764"/>
          <w:sz w:val="28"/>
          <w:szCs w:val="28"/>
        </w:rPr>
        <w:t>Диана Леонтьева</w:t>
      </w:r>
    </w:p>
    <w:p w14:paraId="4360FBB0" w14:textId="1B6A37E4" w:rsidR="001E2C86" w:rsidRDefault="001E2C86">
      <w:pPr>
        <w:jc w:val="center"/>
      </w:pPr>
    </w:p>
    <w:p w14:paraId="7AA47570" w14:textId="77777777" w:rsidR="001E2C86" w:rsidRDefault="00000000">
      <w:r>
        <w:br w:type="page"/>
      </w:r>
    </w:p>
    <w:p w14:paraId="123A361D" w14:textId="77777777" w:rsidR="001E2C86" w:rsidRDefault="001E2C86">
      <w:pPr>
        <w:sectPr w:rsidR="001E2C86">
          <w:pgSz w:w="12240" w:h="15840"/>
          <w:pgMar w:top="1440" w:right="1440" w:bottom="1440" w:left="1440" w:header="708" w:footer="708" w:gutter="0"/>
          <w:cols w:space="720"/>
          <w:docGrid w:linePitch="360"/>
        </w:sectPr>
      </w:pPr>
    </w:p>
    <w:p w14:paraId="5E3AA3B7" w14:textId="77777777" w:rsidR="001E2C86" w:rsidRDefault="00000000">
      <w:pPr>
        <w:spacing w:after="160"/>
      </w:pPr>
      <w:r>
        <w:rPr>
          <w:b/>
          <w:bCs/>
          <w:color w:val="3B0764"/>
          <w:sz w:val="30"/>
          <w:szCs w:val="30"/>
        </w:rPr>
        <w:lastRenderedPageBreak/>
        <w:t>Почему именно эти книги?</w:t>
      </w:r>
    </w:p>
    <w:p w14:paraId="0AA791A1" w14:textId="77777777" w:rsidR="001E2C86" w:rsidRDefault="00000000">
      <w:pPr>
        <w:spacing w:after="120"/>
      </w:pPr>
      <w:r>
        <w:t>Я не собирала этот список по чьим-то рекомендациям. Каждая книга здесь — это личный опыт. Книги, которые я перечитывала, возвращалась к ним в сложные моменты, давала своим клиентам.</w:t>
      </w:r>
    </w:p>
    <w:p w14:paraId="598A816A" w14:textId="77777777" w:rsidR="001E2C86" w:rsidRDefault="00000000">
      <w:pPr>
        <w:spacing w:after="120"/>
      </w:pPr>
      <w:r>
        <w:t>Они не про «как заработать миллион». Они про то, как думать иначе. Как принимать решения, которые работают. Как строить бизнес, который не разрушает тебя.</w:t>
      </w:r>
    </w:p>
    <w:p w14:paraId="319394A1" w14:textId="77777777" w:rsidR="001E2C86" w:rsidRDefault="00000000">
      <w:pPr>
        <w:spacing w:after="240"/>
      </w:pPr>
      <w:r>
        <w:rPr>
          <w:b/>
          <w:bCs/>
          <w:color w:val="6B21A8"/>
        </w:rPr>
        <w:t>Читай по одной. Не торопись. Каждая стоит времени.</w:t>
      </w:r>
    </w:p>
    <w:p w14:paraId="05B9A528" w14:textId="77777777" w:rsidR="001E2C86" w:rsidRDefault="001E2C86">
      <w:pPr>
        <w:pBdr>
          <w:bottom w:val="single" w:sz="6" w:space="1" w:color="9333EA"/>
        </w:pBdr>
        <w:spacing w:before="200" w:after="200"/>
      </w:pPr>
    </w:p>
    <w:p w14:paraId="3E0199A4" w14:textId="77777777" w:rsidR="001E2C86" w:rsidRDefault="001E2C86">
      <w:pPr>
        <w:spacing w:after="2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8460"/>
      </w:tblGrid>
      <w:tr w:rsidR="001E2C86" w14:paraId="6C02AA8C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B21A8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 w14:paraId="5E700590" w14:textId="77777777" w:rsidR="001E2C86" w:rsidRDefault="00000000">
            <w:pPr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01</w:t>
            </w:r>
          </w:p>
        </w:tc>
        <w:tc>
          <w:tcPr>
            <w:tcW w:w="84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0FF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0A924F1D" w14:textId="77777777" w:rsidR="001E2C86" w:rsidRDefault="00000000">
            <w:pPr>
              <w:spacing w:after="60"/>
            </w:pPr>
            <w:r>
              <w:rPr>
                <w:b/>
                <w:bCs/>
              </w:rPr>
              <w:t xml:space="preserve">Мышление, быстрое и медленное </w:t>
            </w:r>
            <w:r>
              <w:rPr>
                <w:i/>
                <w:iCs/>
                <w:color w:val="6B7280"/>
                <w:sz w:val="20"/>
                <w:szCs w:val="20"/>
              </w:rPr>
              <w:t xml:space="preserve">— Даниэль </w:t>
            </w:r>
            <w:proofErr w:type="spellStart"/>
            <w:r>
              <w:rPr>
                <w:i/>
                <w:iCs/>
                <w:color w:val="6B7280"/>
                <w:sz w:val="20"/>
                <w:szCs w:val="20"/>
              </w:rPr>
              <w:t>Канеман</w:t>
            </w:r>
            <w:proofErr w:type="spellEnd"/>
          </w:p>
          <w:p w14:paraId="29F1D14C" w14:textId="77777777" w:rsidR="001E2C86" w:rsidRDefault="00000000">
            <w:pPr>
              <w:spacing w:after="60"/>
            </w:pPr>
            <w:r>
              <w:rPr>
                <w:b/>
                <w:bCs/>
                <w:color w:val="9333EA"/>
                <w:sz w:val="18"/>
                <w:szCs w:val="18"/>
              </w:rPr>
              <w:t># Психология решений</w:t>
            </w:r>
          </w:p>
          <w:p w14:paraId="3CF70835" w14:textId="77777777" w:rsidR="001E2C86" w:rsidRDefault="00000000">
            <w:r>
              <w:rPr>
                <w:sz w:val="19"/>
                <w:szCs w:val="19"/>
              </w:rPr>
              <w:t>Почему мы принимаем иррациональные решения и как это исправить. Обязательно для каждого, кто хочет думать, а не реагировать.</w:t>
            </w:r>
          </w:p>
        </w:tc>
      </w:tr>
    </w:tbl>
    <w:p w14:paraId="3D55C022" w14:textId="77777777" w:rsidR="001E2C86" w:rsidRDefault="001E2C86">
      <w:pPr>
        <w:spacing w:after="1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8460"/>
      </w:tblGrid>
      <w:tr w:rsidR="001E2C86" w14:paraId="45D473FB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B21A8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 w14:paraId="1DB8BB2F" w14:textId="77777777" w:rsidR="001E2C86" w:rsidRDefault="00000000">
            <w:pPr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02</w:t>
            </w:r>
          </w:p>
        </w:tc>
        <w:tc>
          <w:tcPr>
            <w:tcW w:w="84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52F1C3F4" w14:textId="77777777" w:rsidR="001E2C86" w:rsidRDefault="00000000">
            <w:pPr>
              <w:spacing w:after="60"/>
            </w:pPr>
            <w:r>
              <w:rPr>
                <w:b/>
                <w:bCs/>
              </w:rPr>
              <w:t xml:space="preserve">На крючке </w:t>
            </w:r>
            <w:r>
              <w:rPr>
                <w:i/>
                <w:iCs/>
                <w:color w:val="6B7280"/>
                <w:sz w:val="20"/>
                <w:szCs w:val="20"/>
              </w:rPr>
              <w:t xml:space="preserve">— </w:t>
            </w:r>
            <w:proofErr w:type="spellStart"/>
            <w:r>
              <w:rPr>
                <w:i/>
                <w:iCs/>
                <w:color w:val="6B7280"/>
                <w:sz w:val="20"/>
                <w:szCs w:val="20"/>
              </w:rPr>
              <w:t>Нир</w:t>
            </w:r>
            <w:proofErr w:type="spellEnd"/>
            <w:r>
              <w:rPr>
                <w:i/>
                <w:iCs/>
                <w:color w:val="6B7280"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color w:val="6B7280"/>
                <w:sz w:val="20"/>
                <w:szCs w:val="20"/>
              </w:rPr>
              <w:t>Эяль</w:t>
            </w:r>
            <w:proofErr w:type="spellEnd"/>
          </w:p>
          <w:p w14:paraId="1FF7453A" w14:textId="77777777" w:rsidR="001E2C86" w:rsidRDefault="00000000">
            <w:pPr>
              <w:spacing w:after="60"/>
            </w:pPr>
            <w:r>
              <w:rPr>
                <w:b/>
                <w:bCs/>
                <w:color w:val="9333EA"/>
                <w:sz w:val="18"/>
                <w:szCs w:val="18"/>
              </w:rPr>
              <w:t># Продукт и поведение</w:t>
            </w:r>
          </w:p>
          <w:p w14:paraId="6C2796E3" w14:textId="77777777" w:rsidR="001E2C86" w:rsidRDefault="00000000">
            <w:r>
              <w:rPr>
                <w:sz w:val="19"/>
                <w:szCs w:val="19"/>
              </w:rPr>
              <w:t>Как создавать продукты, к которым возвращаются снова и снова. Модель формирования привычек, которую используют лучшие компании мира.</w:t>
            </w:r>
          </w:p>
        </w:tc>
      </w:tr>
    </w:tbl>
    <w:p w14:paraId="02724538" w14:textId="77777777" w:rsidR="001E2C86" w:rsidRDefault="001E2C86">
      <w:pPr>
        <w:spacing w:after="1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8460"/>
      </w:tblGrid>
      <w:tr w:rsidR="001E2C86" w14:paraId="1989DC04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B21A8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 w14:paraId="74D6316F" w14:textId="77777777" w:rsidR="001E2C86" w:rsidRDefault="00000000">
            <w:pPr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03</w:t>
            </w:r>
          </w:p>
        </w:tc>
        <w:tc>
          <w:tcPr>
            <w:tcW w:w="84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0FF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58336317" w14:textId="77777777" w:rsidR="001E2C86" w:rsidRDefault="00000000">
            <w:pPr>
              <w:spacing w:after="60"/>
            </w:pPr>
            <w:r>
              <w:rPr>
                <w:b/>
                <w:bCs/>
              </w:rPr>
              <w:t xml:space="preserve">От нуля к единице </w:t>
            </w:r>
            <w:r>
              <w:rPr>
                <w:i/>
                <w:iCs/>
                <w:color w:val="6B7280"/>
                <w:sz w:val="20"/>
                <w:szCs w:val="20"/>
              </w:rPr>
              <w:t>— Питер Тиль</w:t>
            </w:r>
          </w:p>
          <w:p w14:paraId="466D4C30" w14:textId="77777777" w:rsidR="001E2C86" w:rsidRDefault="00000000">
            <w:pPr>
              <w:spacing w:after="60"/>
            </w:pPr>
            <w:r>
              <w:rPr>
                <w:b/>
                <w:bCs/>
                <w:color w:val="9333EA"/>
                <w:sz w:val="18"/>
                <w:szCs w:val="18"/>
              </w:rPr>
              <w:t># Стратегия</w:t>
            </w:r>
          </w:p>
          <w:p w14:paraId="6A109751" w14:textId="77777777" w:rsidR="001E2C86" w:rsidRDefault="00000000">
            <w:r>
              <w:rPr>
                <w:sz w:val="19"/>
                <w:szCs w:val="19"/>
              </w:rPr>
              <w:t>Как строить компании, которые меняют мир. Радикальный взгляд на конкуренцию, монополию и настоящие инновации.</w:t>
            </w:r>
          </w:p>
        </w:tc>
      </w:tr>
    </w:tbl>
    <w:p w14:paraId="58CA33E8" w14:textId="77777777" w:rsidR="001E2C86" w:rsidRDefault="001E2C86">
      <w:pPr>
        <w:spacing w:after="1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8460"/>
      </w:tblGrid>
      <w:tr w:rsidR="001E2C86" w14:paraId="3F61EE9C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B21A8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 w14:paraId="60363CCC" w14:textId="77777777" w:rsidR="001E2C86" w:rsidRDefault="00000000">
            <w:pPr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04</w:t>
            </w:r>
          </w:p>
        </w:tc>
        <w:tc>
          <w:tcPr>
            <w:tcW w:w="84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1BC73F12" w14:textId="77777777" w:rsidR="001E2C86" w:rsidRDefault="00000000">
            <w:pPr>
              <w:spacing w:after="60"/>
            </w:pPr>
            <w:r>
              <w:rPr>
                <w:b/>
                <w:bCs/>
              </w:rPr>
              <w:t xml:space="preserve">Думай медленно — предсказывай точно </w:t>
            </w:r>
            <w:r>
              <w:rPr>
                <w:i/>
                <w:iCs/>
                <w:color w:val="6B7280"/>
                <w:sz w:val="20"/>
                <w:szCs w:val="20"/>
              </w:rPr>
              <w:t xml:space="preserve">— Филип </w:t>
            </w:r>
            <w:proofErr w:type="spellStart"/>
            <w:r>
              <w:rPr>
                <w:i/>
                <w:iCs/>
                <w:color w:val="6B7280"/>
                <w:sz w:val="20"/>
                <w:szCs w:val="20"/>
              </w:rPr>
              <w:t>Тетлок</w:t>
            </w:r>
            <w:proofErr w:type="spellEnd"/>
          </w:p>
          <w:p w14:paraId="45CB4AAA" w14:textId="77777777" w:rsidR="001E2C86" w:rsidRDefault="00000000">
            <w:pPr>
              <w:spacing w:after="60"/>
            </w:pPr>
            <w:r>
              <w:rPr>
                <w:b/>
                <w:bCs/>
                <w:color w:val="9333EA"/>
                <w:sz w:val="18"/>
                <w:szCs w:val="18"/>
              </w:rPr>
              <w:t># Аналитика</w:t>
            </w:r>
          </w:p>
          <w:p w14:paraId="22FC2D48" w14:textId="77777777" w:rsidR="001E2C86" w:rsidRDefault="00000000">
            <w:r>
              <w:rPr>
                <w:sz w:val="19"/>
                <w:szCs w:val="19"/>
              </w:rPr>
              <w:t>Как принимать решения с максимальной точностью. Исследование того, что отличает выдающихся прогнозистов от обычных людей.</w:t>
            </w:r>
          </w:p>
        </w:tc>
      </w:tr>
    </w:tbl>
    <w:p w14:paraId="2B0BAD24" w14:textId="77777777" w:rsidR="001E2C86" w:rsidRDefault="001E2C86">
      <w:pPr>
        <w:spacing w:after="1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8460"/>
      </w:tblGrid>
      <w:tr w:rsidR="001E2C86" w14:paraId="4EDECF7E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B21A8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 w14:paraId="79FE0914" w14:textId="77777777" w:rsidR="001E2C86" w:rsidRDefault="00000000">
            <w:pPr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05</w:t>
            </w:r>
          </w:p>
        </w:tc>
        <w:tc>
          <w:tcPr>
            <w:tcW w:w="84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0FF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21AF3DA7" w14:textId="77777777" w:rsidR="001E2C86" w:rsidRDefault="00000000">
            <w:pPr>
              <w:spacing w:after="60"/>
            </w:pPr>
            <w:r>
              <w:rPr>
                <w:b/>
                <w:bCs/>
              </w:rPr>
              <w:t xml:space="preserve">Психология влияния </w:t>
            </w:r>
            <w:r>
              <w:rPr>
                <w:i/>
                <w:iCs/>
                <w:color w:val="6B7280"/>
                <w:sz w:val="20"/>
                <w:szCs w:val="20"/>
              </w:rPr>
              <w:t xml:space="preserve">— Роберт </w:t>
            </w:r>
            <w:proofErr w:type="spellStart"/>
            <w:r>
              <w:rPr>
                <w:i/>
                <w:iCs/>
                <w:color w:val="6B7280"/>
                <w:sz w:val="20"/>
                <w:szCs w:val="20"/>
              </w:rPr>
              <w:t>Чалдини</w:t>
            </w:r>
            <w:proofErr w:type="spellEnd"/>
          </w:p>
          <w:p w14:paraId="5ADCED08" w14:textId="77777777" w:rsidR="001E2C86" w:rsidRDefault="00000000">
            <w:pPr>
              <w:spacing w:after="60"/>
            </w:pPr>
            <w:r>
              <w:rPr>
                <w:b/>
                <w:bCs/>
                <w:color w:val="9333EA"/>
                <w:sz w:val="18"/>
                <w:szCs w:val="18"/>
              </w:rPr>
              <w:t># Продажи и убеждение</w:t>
            </w:r>
          </w:p>
          <w:p w14:paraId="687E430A" w14:textId="77777777" w:rsidR="001E2C86" w:rsidRDefault="00000000">
            <w:r>
              <w:rPr>
                <w:sz w:val="19"/>
                <w:szCs w:val="19"/>
              </w:rPr>
              <w:t>Шесть принципов влияния, которые управляют поведением людей. Классика, которую должен знать каждый предприниматель.</w:t>
            </w:r>
          </w:p>
        </w:tc>
      </w:tr>
    </w:tbl>
    <w:p w14:paraId="54CAEE16" w14:textId="77777777" w:rsidR="001E2C86" w:rsidRDefault="001E2C86">
      <w:pPr>
        <w:spacing w:after="1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8460"/>
      </w:tblGrid>
      <w:tr w:rsidR="001E2C86" w14:paraId="75605401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B21A8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 w14:paraId="081CAF9E" w14:textId="77777777" w:rsidR="001E2C86" w:rsidRDefault="00000000">
            <w:pPr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06</w:t>
            </w:r>
          </w:p>
        </w:tc>
        <w:tc>
          <w:tcPr>
            <w:tcW w:w="84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4F89E9E8" w14:textId="77777777" w:rsidR="001E2C86" w:rsidRDefault="00000000">
            <w:pPr>
              <w:spacing w:after="60"/>
            </w:pPr>
            <w:r>
              <w:rPr>
                <w:b/>
                <w:bCs/>
              </w:rPr>
              <w:t xml:space="preserve">Сдвиг </w:t>
            </w:r>
            <w:r>
              <w:rPr>
                <w:i/>
                <w:iCs/>
                <w:color w:val="6B7280"/>
                <w:sz w:val="20"/>
                <w:szCs w:val="20"/>
              </w:rPr>
              <w:t>— Уэйн Дайер</w:t>
            </w:r>
          </w:p>
          <w:p w14:paraId="78DF5B3E" w14:textId="77777777" w:rsidR="001E2C86" w:rsidRDefault="00000000">
            <w:pPr>
              <w:spacing w:after="60"/>
            </w:pPr>
            <w:r>
              <w:rPr>
                <w:b/>
                <w:bCs/>
                <w:color w:val="9333EA"/>
                <w:sz w:val="18"/>
                <w:szCs w:val="18"/>
              </w:rPr>
              <w:t># Личная трансформация</w:t>
            </w:r>
          </w:p>
          <w:p w14:paraId="2BBC644B" w14:textId="77777777" w:rsidR="001E2C86" w:rsidRDefault="00000000">
            <w:r>
              <w:rPr>
                <w:sz w:val="19"/>
                <w:szCs w:val="19"/>
              </w:rPr>
              <w:lastRenderedPageBreak/>
              <w:t>Как перейти от эго-ориентированного мышления к смысловому. О том, что на самом деле движет нашими решениями.</w:t>
            </w:r>
          </w:p>
        </w:tc>
      </w:tr>
    </w:tbl>
    <w:p w14:paraId="0B83A480" w14:textId="77777777" w:rsidR="001E2C86" w:rsidRDefault="001E2C86">
      <w:pPr>
        <w:spacing w:after="1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8460"/>
      </w:tblGrid>
      <w:tr w:rsidR="001E2C86" w14:paraId="1BF7DC90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B21A8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 w14:paraId="544A78F9" w14:textId="77777777" w:rsidR="001E2C86" w:rsidRDefault="00000000">
            <w:pPr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07</w:t>
            </w:r>
          </w:p>
        </w:tc>
        <w:tc>
          <w:tcPr>
            <w:tcW w:w="84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0FF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480FC452" w14:textId="77777777" w:rsidR="001E2C86" w:rsidRDefault="00000000">
            <w:pPr>
              <w:spacing w:after="60"/>
            </w:pPr>
            <w:proofErr w:type="spellStart"/>
            <w:r>
              <w:rPr>
                <w:b/>
                <w:bCs/>
              </w:rPr>
              <w:t>Антихрупкость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rPr>
                <w:i/>
                <w:iCs/>
                <w:color w:val="6B7280"/>
                <w:sz w:val="20"/>
                <w:szCs w:val="20"/>
              </w:rPr>
              <w:t xml:space="preserve">— </w:t>
            </w:r>
            <w:proofErr w:type="spellStart"/>
            <w:r>
              <w:rPr>
                <w:i/>
                <w:iCs/>
                <w:color w:val="6B7280"/>
                <w:sz w:val="20"/>
                <w:szCs w:val="20"/>
              </w:rPr>
              <w:t>Нассим</w:t>
            </w:r>
            <w:proofErr w:type="spellEnd"/>
            <w:r>
              <w:rPr>
                <w:i/>
                <w:iCs/>
                <w:color w:val="6B7280"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color w:val="6B7280"/>
                <w:sz w:val="20"/>
                <w:szCs w:val="20"/>
              </w:rPr>
              <w:t>Талеб</w:t>
            </w:r>
            <w:proofErr w:type="spellEnd"/>
          </w:p>
          <w:p w14:paraId="1FEB4BCB" w14:textId="77777777" w:rsidR="001E2C86" w:rsidRDefault="00000000">
            <w:pPr>
              <w:spacing w:after="60"/>
            </w:pPr>
            <w:r>
              <w:rPr>
                <w:b/>
                <w:bCs/>
                <w:color w:val="9333EA"/>
                <w:sz w:val="18"/>
                <w:szCs w:val="18"/>
              </w:rPr>
              <w:t># Устойчивость</w:t>
            </w:r>
          </w:p>
          <w:p w14:paraId="20C76199" w14:textId="77777777" w:rsidR="001E2C86" w:rsidRDefault="00000000">
            <w:r>
              <w:rPr>
                <w:sz w:val="19"/>
                <w:szCs w:val="19"/>
              </w:rPr>
              <w:t>Как не просто выживать в хаосе, а становиться сильнее от потрясений. Мышление, которое меняет отношение к риску.</w:t>
            </w:r>
          </w:p>
        </w:tc>
      </w:tr>
    </w:tbl>
    <w:p w14:paraId="0ED539B6" w14:textId="77777777" w:rsidR="001E2C86" w:rsidRDefault="001E2C86">
      <w:pPr>
        <w:spacing w:after="1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8460"/>
      </w:tblGrid>
      <w:tr w:rsidR="001E2C86" w14:paraId="7FA2C47D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B21A8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 w14:paraId="2513B3D7" w14:textId="77777777" w:rsidR="001E2C86" w:rsidRDefault="00000000">
            <w:pPr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08</w:t>
            </w:r>
          </w:p>
        </w:tc>
        <w:tc>
          <w:tcPr>
            <w:tcW w:w="84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7FE705D6" w14:textId="77777777" w:rsidR="001E2C86" w:rsidRDefault="00000000">
            <w:pPr>
              <w:spacing w:after="60"/>
            </w:pPr>
            <w:r>
              <w:rPr>
                <w:b/>
                <w:bCs/>
              </w:rPr>
              <w:t xml:space="preserve">Искусство войны </w:t>
            </w:r>
            <w:r>
              <w:rPr>
                <w:i/>
                <w:iCs/>
                <w:color w:val="6B7280"/>
                <w:sz w:val="20"/>
                <w:szCs w:val="20"/>
              </w:rPr>
              <w:t>— Сунь-Цзы</w:t>
            </w:r>
          </w:p>
          <w:p w14:paraId="5CD7CE90" w14:textId="77777777" w:rsidR="001E2C86" w:rsidRDefault="00000000">
            <w:pPr>
              <w:spacing w:after="60"/>
            </w:pPr>
            <w:r>
              <w:rPr>
                <w:b/>
                <w:bCs/>
                <w:color w:val="9333EA"/>
                <w:sz w:val="18"/>
                <w:szCs w:val="18"/>
              </w:rPr>
              <w:t># Стратегия</w:t>
            </w:r>
          </w:p>
          <w:p w14:paraId="5E1C52D6" w14:textId="77777777" w:rsidR="001E2C86" w:rsidRDefault="00000000">
            <w:r>
              <w:rPr>
                <w:sz w:val="19"/>
                <w:szCs w:val="19"/>
              </w:rPr>
              <w:t>2500 лет — и всё ещё актуально. Принципы стратегического мышления, которые применяются в бизнесе и переговорах.</w:t>
            </w:r>
          </w:p>
        </w:tc>
      </w:tr>
    </w:tbl>
    <w:p w14:paraId="2258ED11" w14:textId="77777777" w:rsidR="001E2C86" w:rsidRDefault="001E2C86">
      <w:pPr>
        <w:spacing w:after="1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8460"/>
      </w:tblGrid>
      <w:tr w:rsidR="001E2C86" w14:paraId="1C6B09E8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B21A8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 w14:paraId="488B702E" w14:textId="77777777" w:rsidR="001E2C86" w:rsidRDefault="00000000">
            <w:pPr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09</w:t>
            </w:r>
          </w:p>
        </w:tc>
        <w:tc>
          <w:tcPr>
            <w:tcW w:w="84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0FF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285B67BC" w14:textId="77777777" w:rsidR="001E2C86" w:rsidRDefault="00000000">
            <w:pPr>
              <w:spacing w:after="60"/>
            </w:pPr>
            <w:r>
              <w:rPr>
                <w:b/>
                <w:bCs/>
              </w:rPr>
              <w:t xml:space="preserve">Богатый папа, бедный папа </w:t>
            </w:r>
            <w:r>
              <w:rPr>
                <w:i/>
                <w:iCs/>
                <w:color w:val="6B7280"/>
                <w:sz w:val="20"/>
                <w:szCs w:val="20"/>
              </w:rPr>
              <w:t xml:space="preserve">— Роберт </w:t>
            </w:r>
            <w:proofErr w:type="spellStart"/>
            <w:r>
              <w:rPr>
                <w:i/>
                <w:iCs/>
                <w:color w:val="6B7280"/>
                <w:sz w:val="20"/>
                <w:szCs w:val="20"/>
              </w:rPr>
              <w:t>Кийосаки</w:t>
            </w:r>
            <w:proofErr w:type="spellEnd"/>
          </w:p>
          <w:p w14:paraId="55A754AA" w14:textId="77777777" w:rsidR="001E2C86" w:rsidRDefault="00000000">
            <w:pPr>
              <w:spacing w:after="60"/>
            </w:pPr>
            <w:r>
              <w:rPr>
                <w:b/>
                <w:bCs/>
                <w:color w:val="9333EA"/>
                <w:sz w:val="18"/>
                <w:szCs w:val="18"/>
              </w:rPr>
              <w:t># Финансовое мышление</w:t>
            </w:r>
          </w:p>
          <w:p w14:paraId="0F67CE89" w14:textId="77777777" w:rsidR="001E2C86" w:rsidRDefault="00000000">
            <w:r>
              <w:rPr>
                <w:sz w:val="19"/>
                <w:szCs w:val="19"/>
              </w:rPr>
              <w:t>Почему одни люди богатеют, а другие нет — несмотря на одинаковые стартовые условия. Базовая книга по финансовому мышлению.</w:t>
            </w:r>
          </w:p>
        </w:tc>
      </w:tr>
    </w:tbl>
    <w:p w14:paraId="5167BC3B" w14:textId="77777777" w:rsidR="001E2C86" w:rsidRDefault="001E2C86">
      <w:pPr>
        <w:spacing w:after="1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8460"/>
      </w:tblGrid>
      <w:tr w:rsidR="001E2C86" w14:paraId="7C173821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B21A8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 w14:paraId="13AD110F" w14:textId="77777777" w:rsidR="001E2C86" w:rsidRDefault="00000000">
            <w:pPr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10</w:t>
            </w:r>
          </w:p>
        </w:tc>
        <w:tc>
          <w:tcPr>
            <w:tcW w:w="84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717415F5" w14:textId="77777777" w:rsidR="001E2C86" w:rsidRDefault="00000000">
            <w:pPr>
              <w:spacing w:after="60"/>
            </w:pPr>
            <w:r>
              <w:rPr>
                <w:b/>
                <w:bCs/>
              </w:rPr>
              <w:t xml:space="preserve">Сила воли </w:t>
            </w:r>
            <w:r>
              <w:rPr>
                <w:i/>
                <w:iCs/>
                <w:color w:val="6B7280"/>
                <w:sz w:val="20"/>
                <w:szCs w:val="20"/>
              </w:rPr>
              <w:t xml:space="preserve">— Келли </w:t>
            </w:r>
            <w:proofErr w:type="spellStart"/>
            <w:r>
              <w:rPr>
                <w:i/>
                <w:iCs/>
                <w:color w:val="6B7280"/>
                <w:sz w:val="20"/>
                <w:szCs w:val="20"/>
              </w:rPr>
              <w:t>Макгонигал</w:t>
            </w:r>
            <w:proofErr w:type="spellEnd"/>
          </w:p>
          <w:p w14:paraId="0D7B49F9" w14:textId="77777777" w:rsidR="001E2C86" w:rsidRDefault="00000000">
            <w:pPr>
              <w:spacing w:after="60"/>
            </w:pPr>
            <w:r>
              <w:rPr>
                <w:b/>
                <w:bCs/>
                <w:color w:val="9333EA"/>
                <w:sz w:val="18"/>
                <w:szCs w:val="18"/>
              </w:rPr>
              <w:t># Продуктивность</w:t>
            </w:r>
          </w:p>
          <w:p w14:paraId="4DD19392" w14:textId="77777777" w:rsidR="001E2C86" w:rsidRDefault="00000000">
            <w:r>
              <w:rPr>
                <w:sz w:val="19"/>
                <w:szCs w:val="19"/>
              </w:rPr>
              <w:t>Научный взгляд на самоконтроль: как он работает, почему истощается и как его восстанавливать. Практично и доказательно.</w:t>
            </w:r>
          </w:p>
        </w:tc>
      </w:tr>
    </w:tbl>
    <w:p w14:paraId="21D14001" w14:textId="77777777" w:rsidR="001E2C86" w:rsidRDefault="001E2C86">
      <w:pPr>
        <w:spacing w:after="1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8460"/>
      </w:tblGrid>
      <w:tr w:rsidR="001E2C86" w14:paraId="29C1C03E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B21A8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 w14:paraId="73911D22" w14:textId="77777777" w:rsidR="001E2C86" w:rsidRDefault="00000000">
            <w:pPr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11</w:t>
            </w:r>
          </w:p>
        </w:tc>
        <w:tc>
          <w:tcPr>
            <w:tcW w:w="84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0FF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21179917" w14:textId="77777777" w:rsidR="001E2C86" w:rsidRDefault="00000000">
            <w:pPr>
              <w:spacing w:after="60"/>
            </w:pPr>
            <w:r>
              <w:rPr>
                <w:b/>
                <w:bCs/>
              </w:rPr>
              <w:t xml:space="preserve">Принципы </w:t>
            </w:r>
            <w:r>
              <w:rPr>
                <w:i/>
                <w:iCs/>
                <w:color w:val="6B7280"/>
                <w:sz w:val="20"/>
                <w:szCs w:val="20"/>
              </w:rPr>
              <w:t xml:space="preserve">— Рэй </w:t>
            </w:r>
            <w:proofErr w:type="spellStart"/>
            <w:r>
              <w:rPr>
                <w:i/>
                <w:iCs/>
                <w:color w:val="6B7280"/>
                <w:sz w:val="20"/>
                <w:szCs w:val="20"/>
              </w:rPr>
              <w:t>Далио</w:t>
            </w:r>
            <w:proofErr w:type="spellEnd"/>
          </w:p>
          <w:p w14:paraId="2158C506" w14:textId="77777777" w:rsidR="001E2C86" w:rsidRDefault="00000000">
            <w:pPr>
              <w:spacing w:after="60"/>
            </w:pPr>
            <w:r>
              <w:rPr>
                <w:b/>
                <w:bCs/>
                <w:color w:val="9333EA"/>
                <w:sz w:val="18"/>
                <w:szCs w:val="18"/>
              </w:rPr>
              <w:t># Система и управление</w:t>
            </w:r>
          </w:p>
          <w:p w14:paraId="658B3D76" w14:textId="77777777" w:rsidR="001E2C86" w:rsidRDefault="00000000">
            <w:r>
              <w:rPr>
                <w:sz w:val="19"/>
                <w:szCs w:val="19"/>
              </w:rPr>
              <w:t>Как один из самых успешных инвесторов мира принимает решения. Честная книга о провалах, принципах и системном мышлении.</w:t>
            </w:r>
          </w:p>
        </w:tc>
      </w:tr>
    </w:tbl>
    <w:p w14:paraId="08F8E557" w14:textId="77777777" w:rsidR="001E2C86" w:rsidRDefault="001E2C86">
      <w:pPr>
        <w:spacing w:after="1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8460"/>
      </w:tblGrid>
      <w:tr w:rsidR="001E2C86" w14:paraId="74E5F0C1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B21A8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 w14:paraId="4F82F3C6" w14:textId="77777777" w:rsidR="001E2C86" w:rsidRDefault="00000000">
            <w:pPr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12</w:t>
            </w:r>
          </w:p>
        </w:tc>
        <w:tc>
          <w:tcPr>
            <w:tcW w:w="84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6DCEE378" w14:textId="77777777" w:rsidR="001E2C86" w:rsidRDefault="00000000">
            <w:pPr>
              <w:spacing w:after="60"/>
            </w:pPr>
            <w:r>
              <w:rPr>
                <w:b/>
                <w:bCs/>
              </w:rPr>
              <w:t xml:space="preserve">Не давай обезьяне управлять зоопарком </w:t>
            </w:r>
            <w:r>
              <w:rPr>
                <w:i/>
                <w:iCs/>
                <w:color w:val="6B7280"/>
                <w:sz w:val="20"/>
                <w:szCs w:val="20"/>
              </w:rPr>
              <w:t xml:space="preserve">— Питер </w:t>
            </w:r>
            <w:proofErr w:type="spellStart"/>
            <w:r>
              <w:rPr>
                <w:i/>
                <w:iCs/>
                <w:color w:val="6B7280"/>
                <w:sz w:val="20"/>
                <w:szCs w:val="20"/>
              </w:rPr>
              <w:t>Хольнс</w:t>
            </w:r>
            <w:proofErr w:type="spellEnd"/>
          </w:p>
          <w:p w14:paraId="34F96C0E" w14:textId="77777777" w:rsidR="001E2C86" w:rsidRDefault="00000000">
            <w:pPr>
              <w:spacing w:after="60"/>
            </w:pPr>
            <w:r>
              <w:rPr>
                <w:b/>
                <w:bCs/>
                <w:color w:val="9333EA"/>
                <w:sz w:val="18"/>
                <w:szCs w:val="18"/>
              </w:rPr>
              <w:t># Делегирование</w:t>
            </w:r>
          </w:p>
          <w:p w14:paraId="5FB3197E" w14:textId="77777777" w:rsidR="001E2C86" w:rsidRDefault="00000000">
            <w:r>
              <w:rPr>
                <w:sz w:val="19"/>
                <w:szCs w:val="19"/>
              </w:rPr>
              <w:t>О том, как перестать делать всё самому и выстроить команду, которая работает без тебя. Прямо в боль большинства предпринимателей.</w:t>
            </w:r>
          </w:p>
        </w:tc>
      </w:tr>
    </w:tbl>
    <w:p w14:paraId="3452113A" w14:textId="77777777" w:rsidR="001E2C86" w:rsidRDefault="001E2C86">
      <w:pPr>
        <w:spacing w:after="1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8460"/>
      </w:tblGrid>
      <w:tr w:rsidR="001E2C86" w14:paraId="15BEB115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B21A8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 w14:paraId="4B6BB450" w14:textId="77777777" w:rsidR="001E2C86" w:rsidRDefault="00000000">
            <w:pPr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13</w:t>
            </w:r>
          </w:p>
        </w:tc>
        <w:tc>
          <w:tcPr>
            <w:tcW w:w="84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0FF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7DF13D85" w14:textId="77777777" w:rsidR="001E2C86" w:rsidRDefault="00000000">
            <w:pPr>
              <w:spacing w:after="60"/>
            </w:pPr>
            <w:r>
              <w:rPr>
                <w:b/>
                <w:bCs/>
              </w:rPr>
              <w:t xml:space="preserve">E-миф </w:t>
            </w:r>
            <w:r>
              <w:rPr>
                <w:i/>
                <w:iCs/>
                <w:color w:val="6B7280"/>
                <w:sz w:val="20"/>
                <w:szCs w:val="20"/>
              </w:rPr>
              <w:t>— Майкл Гербер</w:t>
            </w:r>
          </w:p>
          <w:p w14:paraId="2AD21D11" w14:textId="77777777" w:rsidR="001E2C86" w:rsidRDefault="00000000">
            <w:pPr>
              <w:spacing w:after="60"/>
            </w:pPr>
            <w:r>
              <w:rPr>
                <w:b/>
                <w:bCs/>
                <w:color w:val="9333EA"/>
                <w:sz w:val="18"/>
                <w:szCs w:val="18"/>
              </w:rPr>
              <w:t># Системность</w:t>
            </w:r>
          </w:p>
          <w:p w14:paraId="59B1D17E" w14:textId="77777777" w:rsidR="001E2C86" w:rsidRDefault="00000000">
            <w:r>
              <w:rPr>
                <w:sz w:val="19"/>
                <w:szCs w:val="19"/>
              </w:rPr>
              <w:t xml:space="preserve">Почему большинство малых бизнесов терпят крах и как это исправить. О разнице между </w:t>
            </w:r>
            <w:proofErr w:type="gramStart"/>
            <w:r>
              <w:rPr>
                <w:sz w:val="19"/>
                <w:szCs w:val="19"/>
              </w:rPr>
              <w:t>работой</w:t>
            </w:r>
            <w:proofErr w:type="gramEnd"/>
            <w:r>
              <w:rPr>
                <w:sz w:val="19"/>
                <w:szCs w:val="19"/>
              </w:rPr>
              <w:t xml:space="preserve"> В бизнесе и НАД бизнесом.</w:t>
            </w:r>
          </w:p>
        </w:tc>
      </w:tr>
    </w:tbl>
    <w:p w14:paraId="4F9C3218" w14:textId="77777777" w:rsidR="001E2C86" w:rsidRDefault="001E2C86">
      <w:pPr>
        <w:spacing w:after="1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8460"/>
      </w:tblGrid>
      <w:tr w:rsidR="001E2C86" w14:paraId="3E2AEC88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B21A8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 w14:paraId="363A96CA" w14:textId="77777777" w:rsidR="001E2C86" w:rsidRDefault="00000000">
            <w:pPr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lastRenderedPageBreak/>
              <w:t>14</w:t>
            </w:r>
          </w:p>
        </w:tc>
        <w:tc>
          <w:tcPr>
            <w:tcW w:w="84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00B79595" w14:textId="77777777" w:rsidR="001E2C86" w:rsidRDefault="00000000">
            <w:pPr>
              <w:spacing w:after="60"/>
            </w:pPr>
            <w:r>
              <w:rPr>
                <w:b/>
                <w:bCs/>
              </w:rPr>
              <w:t xml:space="preserve">Жёсткий менеджмент </w:t>
            </w:r>
            <w:r>
              <w:rPr>
                <w:i/>
                <w:iCs/>
                <w:color w:val="6B7280"/>
                <w:sz w:val="20"/>
                <w:szCs w:val="20"/>
              </w:rPr>
              <w:t>— Дэн Кеннеди</w:t>
            </w:r>
          </w:p>
          <w:p w14:paraId="1DF23293" w14:textId="77777777" w:rsidR="001E2C86" w:rsidRDefault="00000000">
            <w:pPr>
              <w:spacing w:after="60"/>
            </w:pPr>
            <w:r>
              <w:rPr>
                <w:b/>
                <w:bCs/>
                <w:color w:val="9333EA"/>
                <w:sz w:val="18"/>
                <w:szCs w:val="18"/>
              </w:rPr>
              <w:t># Управление</w:t>
            </w:r>
          </w:p>
          <w:p w14:paraId="6F8AE2C7" w14:textId="77777777" w:rsidR="001E2C86" w:rsidRDefault="00000000">
            <w:r>
              <w:rPr>
                <w:sz w:val="19"/>
                <w:szCs w:val="19"/>
              </w:rPr>
              <w:t>Без политкорректности — о том, как реально управлять людьми, выстраивать стандарты и требовать результата.</w:t>
            </w:r>
          </w:p>
        </w:tc>
      </w:tr>
    </w:tbl>
    <w:p w14:paraId="0FC105C9" w14:textId="77777777" w:rsidR="001E2C86" w:rsidRDefault="001E2C86">
      <w:pPr>
        <w:spacing w:after="1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8460"/>
      </w:tblGrid>
      <w:tr w:rsidR="001E2C86" w14:paraId="002D1BF2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B21A8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 w14:paraId="7B07A477" w14:textId="77777777" w:rsidR="001E2C86" w:rsidRDefault="00000000">
            <w:pPr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15</w:t>
            </w:r>
          </w:p>
        </w:tc>
        <w:tc>
          <w:tcPr>
            <w:tcW w:w="84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0FF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6F3D6F20" w14:textId="77777777" w:rsidR="001E2C86" w:rsidRDefault="00000000">
            <w:pPr>
              <w:spacing w:after="60"/>
            </w:pPr>
            <w:proofErr w:type="spellStart"/>
            <w:r>
              <w:rPr>
                <w:b/>
                <w:bCs/>
              </w:rPr>
              <w:t>Scrum</w:t>
            </w:r>
            <w:proofErr w:type="spellEnd"/>
            <w:r>
              <w:rPr>
                <w:b/>
                <w:bCs/>
              </w:rPr>
              <w:t xml:space="preserve">. Революционный метод </w:t>
            </w:r>
            <w:r>
              <w:rPr>
                <w:i/>
                <w:iCs/>
                <w:color w:val="6B7280"/>
                <w:sz w:val="20"/>
                <w:szCs w:val="20"/>
              </w:rPr>
              <w:t>— Джефф Сазерленд</w:t>
            </w:r>
          </w:p>
          <w:p w14:paraId="22DD0F3F" w14:textId="77777777" w:rsidR="001E2C86" w:rsidRDefault="00000000">
            <w:pPr>
              <w:spacing w:after="60"/>
            </w:pPr>
            <w:r>
              <w:rPr>
                <w:b/>
                <w:bCs/>
                <w:color w:val="9333EA"/>
                <w:sz w:val="18"/>
                <w:szCs w:val="18"/>
              </w:rPr>
              <w:t># Скорость и гибкость</w:t>
            </w:r>
          </w:p>
          <w:p w14:paraId="159E97AA" w14:textId="77777777" w:rsidR="001E2C86" w:rsidRDefault="00000000">
            <w:r>
              <w:rPr>
                <w:sz w:val="19"/>
                <w:szCs w:val="19"/>
              </w:rPr>
              <w:t>Как делать в два раза больше за половину времени. Метод, который используют лучшие команды в мире.</w:t>
            </w:r>
          </w:p>
        </w:tc>
      </w:tr>
    </w:tbl>
    <w:p w14:paraId="5D95B574" w14:textId="77777777" w:rsidR="001E2C86" w:rsidRDefault="001E2C86">
      <w:pPr>
        <w:spacing w:after="1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8460"/>
      </w:tblGrid>
      <w:tr w:rsidR="001E2C86" w14:paraId="49A33CA9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B21A8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 w14:paraId="535F193A" w14:textId="77777777" w:rsidR="001E2C86" w:rsidRDefault="00000000">
            <w:pPr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16</w:t>
            </w:r>
          </w:p>
        </w:tc>
        <w:tc>
          <w:tcPr>
            <w:tcW w:w="84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0257B87D" w14:textId="77777777" w:rsidR="001E2C86" w:rsidRDefault="00000000">
            <w:pPr>
              <w:spacing w:after="60"/>
            </w:pPr>
            <w:r>
              <w:rPr>
                <w:b/>
                <w:bCs/>
              </w:rPr>
              <w:t xml:space="preserve">Голая статистика </w:t>
            </w:r>
            <w:r>
              <w:rPr>
                <w:i/>
                <w:iCs/>
                <w:color w:val="6B7280"/>
                <w:sz w:val="20"/>
                <w:szCs w:val="20"/>
              </w:rPr>
              <w:t xml:space="preserve">— Чарльз </w:t>
            </w:r>
            <w:proofErr w:type="spellStart"/>
            <w:r>
              <w:rPr>
                <w:i/>
                <w:iCs/>
                <w:color w:val="6B7280"/>
                <w:sz w:val="20"/>
                <w:szCs w:val="20"/>
              </w:rPr>
              <w:t>Уилан</w:t>
            </w:r>
            <w:proofErr w:type="spellEnd"/>
          </w:p>
          <w:p w14:paraId="7A4D54E5" w14:textId="77777777" w:rsidR="001E2C86" w:rsidRDefault="00000000">
            <w:pPr>
              <w:spacing w:after="60"/>
            </w:pPr>
            <w:r>
              <w:rPr>
                <w:b/>
                <w:bCs/>
                <w:color w:val="9333EA"/>
                <w:sz w:val="18"/>
                <w:szCs w:val="18"/>
              </w:rPr>
              <w:t># Данные и решения</w:t>
            </w:r>
          </w:p>
          <w:p w14:paraId="03BECBF6" w14:textId="77777777" w:rsidR="001E2C86" w:rsidRDefault="00000000">
            <w:r>
              <w:rPr>
                <w:sz w:val="19"/>
                <w:szCs w:val="19"/>
              </w:rPr>
              <w:t>Как читать данные, не обманываться цифрами и принимать решения на основе реальных фактов, а не иллюзий.</w:t>
            </w:r>
          </w:p>
        </w:tc>
      </w:tr>
    </w:tbl>
    <w:p w14:paraId="165B0440" w14:textId="77777777" w:rsidR="001E2C86" w:rsidRDefault="001E2C86">
      <w:pPr>
        <w:spacing w:after="1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8460"/>
      </w:tblGrid>
      <w:tr w:rsidR="001E2C86" w14:paraId="14200CBF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B21A8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 w14:paraId="3CBED175" w14:textId="77777777" w:rsidR="001E2C86" w:rsidRDefault="00000000">
            <w:pPr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17</w:t>
            </w:r>
          </w:p>
        </w:tc>
        <w:tc>
          <w:tcPr>
            <w:tcW w:w="84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0FF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7F7656E8" w14:textId="77777777" w:rsidR="001E2C86" w:rsidRDefault="00000000">
            <w:pPr>
              <w:spacing w:after="60"/>
            </w:pPr>
            <w:r>
              <w:rPr>
                <w:b/>
                <w:bCs/>
              </w:rPr>
              <w:t xml:space="preserve">Начни </w:t>
            </w:r>
            <w:proofErr w:type="gramStart"/>
            <w:r>
              <w:rPr>
                <w:b/>
                <w:bCs/>
              </w:rPr>
              <w:t>с</w:t>
            </w:r>
            <w:proofErr w:type="gramEnd"/>
            <w:r>
              <w:rPr>
                <w:b/>
                <w:bCs/>
              </w:rPr>
              <w:t xml:space="preserve"> Зачем </w:t>
            </w:r>
            <w:r>
              <w:rPr>
                <w:i/>
                <w:iCs/>
                <w:color w:val="6B7280"/>
                <w:sz w:val="20"/>
                <w:szCs w:val="20"/>
              </w:rPr>
              <w:t>— Саймон Синек</w:t>
            </w:r>
          </w:p>
          <w:p w14:paraId="79F10793" w14:textId="77777777" w:rsidR="001E2C86" w:rsidRDefault="00000000">
            <w:pPr>
              <w:spacing w:after="60"/>
            </w:pPr>
            <w:r>
              <w:rPr>
                <w:b/>
                <w:bCs/>
                <w:color w:val="9333EA"/>
                <w:sz w:val="18"/>
                <w:szCs w:val="18"/>
              </w:rPr>
              <w:t># Смысл и лидерство</w:t>
            </w:r>
          </w:p>
          <w:p w14:paraId="2EBC9800" w14:textId="77777777" w:rsidR="001E2C86" w:rsidRDefault="00000000">
            <w:r>
              <w:rPr>
                <w:sz w:val="19"/>
                <w:szCs w:val="19"/>
              </w:rPr>
              <w:t>Почему одни лидеры вдохновляют, а другие нет. О том, как найти свою миссию и транслировать её в бизнес.</w:t>
            </w:r>
          </w:p>
        </w:tc>
      </w:tr>
    </w:tbl>
    <w:p w14:paraId="2C95BF93" w14:textId="77777777" w:rsidR="001E2C86" w:rsidRDefault="001E2C86">
      <w:pPr>
        <w:spacing w:after="1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8460"/>
      </w:tblGrid>
      <w:tr w:rsidR="001E2C86" w14:paraId="18A36BBE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B21A8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 w14:paraId="07E3291F" w14:textId="77777777" w:rsidR="001E2C86" w:rsidRDefault="00000000">
            <w:pPr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18</w:t>
            </w:r>
          </w:p>
        </w:tc>
        <w:tc>
          <w:tcPr>
            <w:tcW w:w="84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30AD3F03" w14:textId="77777777" w:rsidR="001E2C86" w:rsidRDefault="00000000">
            <w:pPr>
              <w:spacing w:after="60"/>
            </w:pPr>
            <w:r>
              <w:rPr>
                <w:b/>
                <w:bCs/>
              </w:rPr>
              <w:t xml:space="preserve">Поток </w:t>
            </w:r>
            <w:r>
              <w:rPr>
                <w:i/>
                <w:iCs/>
                <w:color w:val="6B7280"/>
                <w:sz w:val="20"/>
                <w:szCs w:val="20"/>
              </w:rPr>
              <w:t xml:space="preserve">— </w:t>
            </w:r>
            <w:proofErr w:type="spellStart"/>
            <w:r>
              <w:rPr>
                <w:i/>
                <w:iCs/>
                <w:color w:val="6B7280"/>
                <w:sz w:val="20"/>
                <w:szCs w:val="20"/>
              </w:rPr>
              <w:t>Михай</w:t>
            </w:r>
            <w:proofErr w:type="spellEnd"/>
            <w:r>
              <w:rPr>
                <w:i/>
                <w:iCs/>
                <w:color w:val="6B7280"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color w:val="6B7280"/>
                <w:sz w:val="20"/>
                <w:szCs w:val="20"/>
              </w:rPr>
              <w:t>Чиксентмихайи</w:t>
            </w:r>
            <w:proofErr w:type="spellEnd"/>
          </w:p>
          <w:p w14:paraId="01572B23" w14:textId="77777777" w:rsidR="001E2C86" w:rsidRDefault="00000000">
            <w:pPr>
              <w:spacing w:after="60"/>
            </w:pPr>
            <w:r>
              <w:rPr>
                <w:b/>
                <w:bCs/>
                <w:color w:val="9333EA"/>
                <w:sz w:val="18"/>
                <w:szCs w:val="18"/>
              </w:rPr>
              <w:t># Состояние и энергия</w:t>
            </w:r>
          </w:p>
          <w:p w14:paraId="081E976A" w14:textId="77777777" w:rsidR="001E2C86" w:rsidRDefault="00000000">
            <w:r>
              <w:rPr>
                <w:sz w:val="19"/>
                <w:szCs w:val="19"/>
              </w:rPr>
              <w:t>Психология оптимального опыта. Как войти в состояние максимальной продуктивности и получать удовольствие от работы.</w:t>
            </w:r>
          </w:p>
        </w:tc>
      </w:tr>
    </w:tbl>
    <w:p w14:paraId="506919C6" w14:textId="77777777" w:rsidR="001E2C86" w:rsidRDefault="001E2C86">
      <w:pPr>
        <w:spacing w:after="1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8460"/>
      </w:tblGrid>
      <w:tr w:rsidR="001E2C86" w14:paraId="65CC8C48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B21A8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 w14:paraId="6B0E9688" w14:textId="77777777" w:rsidR="001E2C86" w:rsidRDefault="00000000">
            <w:pPr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19</w:t>
            </w:r>
          </w:p>
        </w:tc>
        <w:tc>
          <w:tcPr>
            <w:tcW w:w="84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0FF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29B1E096" w14:textId="77777777" w:rsidR="001E2C86" w:rsidRDefault="00000000">
            <w:pPr>
              <w:spacing w:after="60"/>
            </w:pPr>
            <w:r>
              <w:rPr>
                <w:b/>
                <w:bCs/>
              </w:rPr>
              <w:t xml:space="preserve">Черный лебедь </w:t>
            </w:r>
            <w:r>
              <w:rPr>
                <w:i/>
                <w:iCs/>
                <w:color w:val="6B7280"/>
                <w:sz w:val="20"/>
                <w:szCs w:val="20"/>
              </w:rPr>
              <w:t xml:space="preserve">— </w:t>
            </w:r>
            <w:proofErr w:type="spellStart"/>
            <w:r>
              <w:rPr>
                <w:i/>
                <w:iCs/>
                <w:color w:val="6B7280"/>
                <w:sz w:val="20"/>
                <w:szCs w:val="20"/>
              </w:rPr>
              <w:t>Нассим</w:t>
            </w:r>
            <w:proofErr w:type="spellEnd"/>
            <w:r>
              <w:rPr>
                <w:i/>
                <w:iCs/>
                <w:color w:val="6B7280"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color w:val="6B7280"/>
                <w:sz w:val="20"/>
                <w:szCs w:val="20"/>
              </w:rPr>
              <w:t>Талеб</w:t>
            </w:r>
            <w:proofErr w:type="spellEnd"/>
          </w:p>
          <w:p w14:paraId="280193AA" w14:textId="77777777" w:rsidR="001E2C86" w:rsidRDefault="00000000">
            <w:pPr>
              <w:spacing w:after="60"/>
            </w:pPr>
            <w:r>
              <w:rPr>
                <w:b/>
                <w:bCs/>
                <w:color w:val="9333EA"/>
                <w:sz w:val="18"/>
                <w:szCs w:val="18"/>
              </w:rPr>
              <w:t># Риск и неопределённость</w:t>
            </w:r>
          </w:p>
          <w:p w14:paraId="5F8AAAEF" w14:textId="77777777" w:rsidR="001E2C86" w:rsidRDefault="00000000">
            <w:r>
              <w:rPr>
                <w:sz w:val="19"/>
                <w:szCs w:val="19"/>
              </w:rPr>
              <w:t>О непредсказуемых событиях, которые меняют всё. Как строить бизнес, готовый к любым потрясениям.</w:t>
            </w:r>
          </w:p>
        </w:tc>
      </w:tr>
    </w:tbl>
    <w:p w14:paraId="732E90DA" w14:textId="77777777" w:rsidR="001E2C86" w:rsidRDefault="001E2C86">
      <w:pPr>
        <w:spacing w:after="10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"/>
        <w:gridCol w:w="8460"/>
      </w:tblGrid>
      <w:tr w:rsidR="001E2C86" w14:paraId="08EC95FA" w14:textId="77777777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6B21A8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</w:tcPr>
          <w:p w14:paraId="5C77EE35" w14:textId="77777777" w:rsidR="001E2C86" w:rsidRDefault="00000000">
            <w:pPr>
              <w:jc w:val="center"/>
            </w:pPr>
            <w:r>
              <w:rPr>
                <w:b/>
                <w:bCs/>
                <w:color w:val="FFFFFF"/>
                <w:sz w:val="28"/>
                <w:szCs w:val="28"/>
              </w:rPr>
              <w:t>20</w:t>
            </w:r>
          </w:p>
        </w:tc>
        <w:tc>
          <w:tcPr>
            <w:tcW w:w="84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7FFA608F" w14:textId="77777777" w:rsidR="001E2C86" w:rsidRDefault="00000000">
            <w:pPr>
              <w:spacing w:after="60"/>
            </w:pPr>
            <w:r>
              <w:rPr>
                <w:b/>
                <w:bCs/>
              </w:rPr>
              <w:t xml:space="preserve">Магия утра </w:t>
            </w:r>
            <w:r>
              <w:rPr>
                <w:i/>
                <w:iCs/>
                <w:color w:val="6B7280"/>
                <w:sz w:val="20"/>
                <w:szCs w:val="20"/>
              </w:rPr>
              <w:t xml:space="preserve">— Хэл </w:t>
            </w:r>
            <w:proofErr w:type="spellStart"/>
            <w:r>
              <w:rPr>
                <w:i/>
                <w:iCs/>
                <w:color w:val="6B7280"/>
                <w:sz w:val="20"/>
                <w:szCs w:val="20"/>
              </w:rPr>
              <w:t>Элрод</w:t>
            </w:r>
            <w:proofErr w:type="spellEnd"/>
          </w:p>
          <w:p w14:paraId="43575113" w14:textId="77777777" w:rsidR="001E2C86" w:rsidRDefault="00000000">
            <w:pPr>
              <w:spacing w:after="60"/>
            </w:pPr>
            <w:r>
              <w:rPr>
                <w:b/>
                <w:bCs/>
                <w:color w:val="9333EA"/>
                <w:sz w:val="18"/>
                <w:szCs w:val="18"/>
              </w:rPr>
              <w:t># Ритуалы и дисциплина</w:t>
            </w:r>
          </w:p>
          <w:p w14:paraId="07CE1AF3" w14:textId="77777777" w:rsidR="001E2C86" w:rsidRDefault="00000000">
            <w:r>
              <w:rPr>
                <w:sz w:val="19"/>
                <w:szCs w:val="19"/>
              </w:rPr>
              <w:t>Как первый час дня определяет всё остальное. Простая система, которая меняет продуктивность предпринимателя.</w:t>
            </w:r>
          </w:p>
        </w:tc>
      </w:tr>
    </w:tbl>
    <w:p w14:paraId="7742460C" w14:textId="77777777" w:rsidR="001E2C86" w:rsidRDefault="001E2C86">
      <w:pPr>
        <w:spacing w:after="100"/>
      </w:pPr>
    </w:p>
    <w:p w14:paraId="44863D56" w14:textId="77777777" w:rsidR="001E2C86" w:rsidRDefault="001E2C86">
      <w:pPr>
        <w:spacing w:after="200"/>
      </w:pPr>
    </w:p>
    <w:p w14:paraId="6CEBD332" w14:textId="77777777" w:rsidR="001E2C86" w:rsidRDefault="001E2C86">
      <w:pPr>
        <w:pBdr>
          <w:bottom w:val="single" w:sz="6" w:space="1" w:color="D97706"/>
        </w:pBdr>
        <w:spacing w:before="200" w:after="200"/>
      </w:pPr>
    </w:p>
    <w:p w14:paraId="2E1225E4" w14:textId="77777777" w:rsidR="001E2C86" w:rsidRDefault="001E2C86">
      <w:pPr>
        <w:spacing w:after="200"/>
      </w:pPr>
    </w:p>
    <w:p w14:paraId="7B8C7AE2" w14:textId="77777777" w:rsidR="001E2C86" w:rsidRDefault="001E2C86">
      <w:pPr>
        <w:spacing w:after="200"/>
      </w:pPr>
    </w:p>
    <w:p w14:paraId="575336F9" w14:textId="12C06507" w:rsidR="001E2C86" w:rsidRDefault="001E2C86">
      <w:pPr>
        <w:spacing w:before="200"/>
        <w:jc w:val="center"/>
      </w:pPr>
    </w:p>
    <w:sectPr w:rsidR="001E2C86"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27651D"/>
    <w:multiLevelType w:val="hybridMultilevel"/>
    <w:tmpl w:val="B80C49A0"/>
    <w:lvl w:ilvl="0" w:tplc="17EE54E2">
      <w:start w:val="1"/>
      <w:numFmt w:val="bullet"/>
      <w:lvlText w:val="●"/>
      <w:lvlJc w:val="left"/>
      <w:pPr>
        <w:ind w:left="720" w:hanging="360"/>
      </w:pPr>
    </w:lvl>
    <w:lvl w:ilvl="1" w:tplc="EA28B88A">
      <w:start w:val="1"/>
      <w:numFmt w:val="bullet"/>
      <w:lvlText w:val="○"/>
      <w:lvlJc w:val="left"/>
      <w:pPr>
        <w:ind w:left="1440" w:hanging="360"/>
      </w:pPr>
    </w:lvl>
    <w:lvl w:ilvl="2" w:tplc="08ECAEB4">
      <w:start w:val="1"/>
      <w:numFmt w:val="bullet"/>
      <w:lvlText w:val="■"/>
      <w:lvlJc w:val="left"/>
      <w:pPr>
        <w:ind w:left="2160" w:hanging="360"/>
      </w:pPr>
    </w:lvl>
    <w:lvl w:ilvl="3" w:tplc="E01E638A">
      <w:start w:val="1"/>
      <w:numFmt w:val="bullet"/>
      <w:lvlText w:val="●"/>
      <w:lvlJc w:val="left"/>
      <w:pPr>
        <w:ind w:left="2880" w:hanging="360"/>
      </w:pPr>
    </w:lvl>
    <w:lvl w:ilvl="4" w:tplc="1E40DD7E">
      <w:start w:val="1"/>
      <w:numFmt w:val="bullet"/>
      <w:lvlText w:val="○"/>
      <w:lvlJc w:val="left"/>
      <w:pPr>
        <w:ind w:left="3600" w:hanging="360"/>
      </w:pPr>
    </w:lvl>
    <w:lvl w:ilvl="5" w:tplc="B37E8740">
      <w:start w:val="1"/>
      <w:numFmt w:val="bullet"/>
      <w:lvlText w:val="■"/>
      <w:lvlJc w:val="left"/>
      <w:pPr>
        <w:ind w:left="4320" w:hanging="360"/>
      </w:pPr>
    </w:lvl>
    <w:lvl w:ilvl="6" w:tplc="0782630A">
      <w:start w:val="1"/>
      <w:numFmt w:val="bullet"/>
      <w:lvlText w:val="●"/>
      <w:lvlJc w:val="left"/>
      <w:pPr>
        <w:ind w:left="5040" w:hanging="360"/>
      </w:pPr>
    </w:lvl>
    <w:lvl w:ilvl="7" w:tplc="D3CCDCB2">
      <w:start w:val="1"/>
      <w:numFmt w:val="bullet"/>
      <w:lvlText w:val="●"/>
      <w:lvlJc w:val="left"/>
      <w:pPr>
        <w:ind w:left="5760" w:hanging="360"/>
      </w:pPr>
    </w:lvl>
    <w:lvl w:ilvl="8" w:tplc="58B81A06">
      <w:start w:val="1"/>
      <w:numFmt w:val="bullet"/>
      <w:lvlText w:val="●"/>
      <w:lvlJc w:val="left"/>
      <w:pPr>
        <w:ind w:left="6480" w:hanging="360"/>
      </w:pPr>
    </w:lvl>
  </w:abstractNum>
  <w:num w:numId="1" w16cid:durableId="207739171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2C86"/>
    <w:rsid w:val="001E2C86"/>
    <w:rsid w:val="00FC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BE063"/>
  <w15:docId w15:val="{C3E5DEC6-7493-454C-A117-DDD5AA896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color w:val="1A1A2E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spacing w:before="400" w:after="200"/>
      <w:outlineLvl w:val="0"/>
    </w:pPr>
    <w:rPr>
      <w:b/>
      <w:bCs/>
      <w:sz w:val="40"/>
      <w:szCs w:val="40"/>
    </w:rPr>
  </w:style>
  <w:style w:type="paragraph" w:styleId="2">
    <w:name w:val="heading 2"/>
    <w:uiPriority w:val="9"/>
    <w:semiHidden/>
    <w:unhideWhenUsed/>
    <w:qFormat/>
    <w:pPr>
      <w:spacing w:before="300" w:after="160"/>
      <w:outlineLvl w:val="1"/>
    </w:pPr>
    <w:rPr>
      <w:b/>
      <w:bCs/>
      <w:color w:val="6B21A8"/>
      <w:sz w:val="28"/>
      <w:szCs w:val="28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591</Words>
  <Characters>3372</Characters>
  <Application>Microsoft Office Word</Application>
  <DocSecurity>0</DocSecurity>
  <Lines>28</Lines>
  <Paragraphs>7</Paragraphs>
  <ScaleCrop>false</ScaleCrop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Пользователь</cp:lastModifiedBy>
  <cp:revision>2</cp:revision>
  <dcterms:created xsi:type="dcterms:W3CDTF">2026-05-05T10:52:00Z</dcterms:created>
  <dcterms:modified xsi:type="dcterms:W3CDTF">2026-05-05T10:54:00Z</dcterms:modified>
</cp:coreProperties>
</file>