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E4F7D" w14:textId="3FE22687" w:rsidR="00B559D2" w:rsidRDefault="004A72F2" w:rsidP="004A72F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72F2">
        <w:rPr>
          <w:rFonts w:ascii="Times New Roman" w:hAnsi="Times New Roman" w:cs="Times New Roman"/>
          <w:b/>
          <w:bCs/>
          <w:sz w:val="28"/>
          <w:szCs w:val="28"/>
        </w:rPr>
        <w:t>О запрете фото- и видеосъемки действий Вооруженных сил Российской Федерации, подразделений Войск национальной гвардии Российской Федерации, а также результатов и последствий деятельности противника на территории Запорожской области</w:t>
      </w:r>
    </w:p>
    <w:p w14:paraId="5D8085F9" w14:textId="421B474A" w:rsidR="004A72F2" w:rsidRDefault="004A72F2" w:rsidP="004A72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2F2">
        <w:rPr>
          <w:rFonts w:ascii="Times New Roman" w:hAnsi="Times New Roman" w:cs="Times New Roman"/>
          <w:sz w:val="28"/>
          <w:szCs w:val="28"/>
        </w:rPr>
        <w:t>С целью повышения уровня комплексной безопасности,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72F2">
        <w:rPr>
          <w:rFonts w:ascii="Times New Roman" w:hAnsi="Times New Roman" w:cs="Times New Roman"/>
          <w:sz w:val="28"/>
          <w:szCs w:val="28"/>
        </w:rPr>
        <w:t>территориальной обороны и антитеррористической защищённости военной и гражданской инфраструктуры Запорожской области, личного состава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72F2">
        <w:rPr>
          <w:rFonts w:ascii="Times New Roman" w:hAnsi="Times New Roman" w:cs="Times New Roman"/>
          <w:sz w:val="28"/>
          <w:szCs w:val="28"/>
        </w:rPr>
        <w:t>Вооружённых сил Российской Федерации, подразделений Войск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72F2">
        <w:rPr>
          <w:rFonts w:ascii="Times New Roman" w:hAnsi="Times New Roman" w:cs="Times New Roman"/>
          <w:sz w:val="28"/>
          <w:szCs w:val="28"/>
        </w:rPr>
        <w:t xml:space="preserve">национальной гвардии Российской Федерации и гражданского населения Запорожской области в условиях военного положения, в соответствии с Федеральным конституционным законом от 30.01.2002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A72F2">
        <w:rPr>
          <w:rFonts w:ascii="Times New Roman" w:hAnsi="Times New Roman" w:cs="Times New Roman"/>
          <w:sz w:val="28"/>
          <w:szCs w:val="28"/>
        </w:rPr>
        <w:t xml:space="preserve"> 1-ФКЗ «О военном положении», статьей 5.1 Федерального закона от 06.03.2006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4A72F2">
        <w:rPr>
          <w:rFonts w:ascii="Times New Roman" w:hAnsi="Times New Roman" w:cs="Times New Roman"/>
          <w:sz w:val="28"/>
          <w:szCs w:val="28"/>
        </w:rPr>
        <w:t xml:space="preserve"> 35-ФЗ «О противодействии терроризму», указами Президента Российской Федерации от 19.10.2022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A72F2">
        <w:rPr>
          <w:rFonts w:ascii="Times New Roman" w:hAnsi="Times New Roman" w:cs="Times New Roman"/>
          <w:sz w:val="28"/>
          <w:szCs w:val="28"/>
        </w:rPr>
        <w:t xml:space="preserve"> 756 «О введении военного положения на территориях Донецкой Народной Республики, Луганской Народной Республики, Запорожской и Херсонской областей», от 19.10.2022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A72F2">
        <w:rPr>
          <w:rFonts w:ascii="Times New Roman" w:hAnsi="Times New Roman" w:cs="Times New Roman"/>
          <w:sz w:val="28"/>
          <w:szCs w:val="28"/>
        </w:rPr>
        <w:t xml:space="preserve"> 757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72F2">
        <w:rPr>
          <w:rFonts w:ascii="Times New Roman" w:hAnsi="Times New Roman" w:cs="Times New Roman"/>
          <w:sz w:val="28"/>
          <w:szCs w:val="28"/>
        </w:rPr>
        <w:t xml:space="preserve">«О мерах, осуществляемых в субъектах Российской Федерации, в связи с Указом Президента Российской Федерации от 19.10.2022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A72F2">
        <w:rPr>
          <w:rFonts w:ascii="Times New Roman" w:hAnsi="Times New Roman" w:cs="Times New Roman"/>
          <w:sz w:val="28"/>
          <w:szCs w:val="28"/>
        </w:rPr>
        <w:t xml:space="preserve"> 756», указом временно исполняющего обязанности Губернатора Запорожской области от 18.11.2022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A72F2">
        <w:rPr>
          <w:rFonts w:ascii="Times New Roman" w:hAnsi="Times New Roman" w:cs="Times New Roman"/>
          <w:sz w:val="28"/>
          <w:szCs w:val="28"/>
        </w:rPr>
        <w:t xml:space="preserve"> 855-у «О применении мер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72F2">
        <w:rPr>
          <w:rFonts w:ascii="Times New Roman" w:hAnsi="Times New Roman" w:cs="Times New Roman"/>
          <w:sz w:val="28"/>
          <w:szCs w:val="28"/>
        </w:rPr>
        <w:t>Запорожской области в связи с введением военного положения»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72F2">
        <w:rPr>
          <w:rFonts w:ascii="Times New Roman" w:hAnsi="Times New Roman" w:cs="Times New Roman"/>
          <w:sz w:val="28"/>
          <w:szCs w:val="28"/>
        </w:rPr>
        <w:t xml:space="preserve">(с изменениями от 20.04.2023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A72F2">
        <w:rPr>
          <w:rFonts w:ascii="Times New Roman" w:hAnsi="Times New Roman" w:cs="Times New Roman"/>
          <w:sz w:val="28"/>
          <w:szCs w:val="28"/>
        </w:rPr>
        <w:t xml:space="preserve"> 60-у), во исполнение протокольного решения штаба обороны Запорожской области от 05.07.2024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4A72F2">
        <w:rPr>
          <w:rFonts w:ascii="Times New Roman" w:hAnsi="Times New Roman" w:cs="Times New Roman"/>
          <w:sz w:val="28"/>
          <w:szCs w:val="28"/>
        </w:rPr>
        <w:t>22, руководствуясь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72F2">
        <w:rPr>
          <w:rFonts w:ascii="Times New Roman" w:hAnsi="Times New Roman" w:cs="Times New Roman"/>
          <w:sz w:val="28"/>
          <w:szCs w:val="28"/>
        </w:rPr>
        <w:t>Уставом Запорожской области,</w:t>
      </w:r>
    </w:p>
    <w:p w14:paraId="02BE0BFD" w14:textId="05519DD9" w:rsidR="004A72F2" w:rsidRPr="004A72F2" w:rsidRDefault="004A72F2" w:rsidP="004A72F2">
      <w:pPr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4A72F2">
        <w:rPr>
          <w:rFonts w:ascii="Times New Roman" w:hAnsi="Times New Roman" w:cs="Times New Roman"/>
          <w:b/>
          <w:bCs/>
          <w:sz w:val="32"/>
          <w:szCs w:val="32"/>
        </w:rPr>
        <w:t>ПОСТАНОВЛЯЮ:</w:t>
      </w:r>
    </w:p>
    <w:p w14:paraId="16FAAB71" w14:textId="77777777" w:rsidR="004A72F2" w:rsidRDefault="004A72F2" w:rsidP="004A72F2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72F2">
        <w:rPr>
          <w:rFonts w:ascii="Times New Roman" w:hAnsi="Times New Roman" w:cs="Times New Roman"/>
          <w:sz w:val="28"/>
          <w:szCs w:val="28"/>
        </w:rPr>
        <w:t xml:space="preserve">Запретить на территории Запорожской области в период действия военного положения публикацию и распространение следующей информации (в том числе фото- и видеоматериалов, сообщений в средствах массовой информации, средствах массовой коммуникации, информационно- телекоммуникационной сети «Интернет»): </w:t>
      </w:r>
    </w:p>
    <w:p w14:paraId="66F72596" w14:textId="77777777" w:rsidR="004A72F2" w:rsidRDefault="004A72F2" w:rsidP="004A72F2">
      <w:pPr>
        <w:pStyle w:val="a7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Информацию о применении, </w:t>
      </w:r>
      <w:r w:rsidRPr="004A72F2">
        <w:rPr>
          <w:rFonts w:ascii="Times New Roman" w:hAnsi="Times New Roman" w:cs="Times New Roman"/>
          <w:sz w:val="28"/>
          <w:szCs w:val="28"/>
        </w:rPr>
        <w:t xml:space="preserve">последствиях применения вооруженными силами Украины на территории Запорожской области средств огневого поражения, в том числе беспилотных летательных аппаратов (включая информацию, позволяющую идентифицировать их тип, место запуска, нахождения, падения, траекторию полета, а также определить места (объекты) атаки, факты поражений объектов, характер нанесенных повреждений). </w:t>
      </w:r>
    </w:p>
    <w:p w14:paraId="230B4E48" w14:textId="77777777" w:rsidR="004A72F2" w:rsidRDefault="004A72F2" w:rsidP="004A72F2">
      <w:pPr>
        <w:pStyle w:val="a7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A72F2">
        <w:rPr>
          <w:rFonts w:ascii="Times New Roman" w:hAnsi="Times New Roman" w:cs="Times New Roman"/>
          <w:sz w:val="28"/>
          <w:szCs w:val="28"/>
        </w:rPr>
        <w:t xml:space="preserve">1.2. Информации о местах расположения (дислокации) военных объектов (включая временную дислокацию), несения службы сил и средств Министерства обороны Российской Федерации, подразделений Войск национальной гвардии Российской Федерации и правоохранительных </w:t>
      </w:r>
      <w:r w:rsidRPr="004A72F2">
        <w:rPr>
          <w:rFonts w:ascii="Times New Roman" w:hAnsi="Times New Roman" w:cs="Times New Roman"/>
          <w:sz w:val="28"/>
          <w:szCs w:val="28"/>
        </w:rPr>
        <w:lastRenderedPageBreak/>
        <w:t xml:space="preserve">органов, местах расположения сооружений, средств (систем) противодействия беспилотным летательным аппаратам (в том числе противовоздушной обороны и радиоэлектронной борьбы), охраны объектов топливно-энергетического комплекса, связи, промышленности, жилищно-коммунального хозяйства, мостов, иных критически важных объектов, которые находятся на территории Запорожской области. </w:t>
      </w:r>
    </w:p>
    <w:p w14:paraId="7E0ADB83" w14:textId="019423AF" w:rsidR="004A72F2" w:rsidRDefault="004A72F2" w:rsidP="004A72F2">
      <w:pPr>
        <w:pStyle w:val="a7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A72F2">
        <w:rPr>
          <w:rFonts w:ascii="Times New Roman" w:hAnsi="Times New Roman" w:cs="Times New Roman"/>
          <w:sz w:val="28"/>
          <w:szCs w:val="28"/>
        </w:rPr>
        <w:t xml:space="preserve">1.3. Информации применении, применения на территории Запорожской области сил и средств (систем) Министерства обороны Российской Федерации, подразделений Войск национальной гвардии Российской Федерации, средств (систем) противодействия беспилотным летательным аппаратам (в том числе противовоздушной обороны и радиоэлектронной борьбы). </w:t>
      </w:r>
    </w:p>
    <w:p w14:paraId="5EF3C3A5" w14:textId="2B29A40D" w:rsidR="004A72F2" w:rsidRPr="004A72F2" w:rsidRDefault="004A72F2" w:rsidP="004A72F2">
      <w:pPr>
        <w:pStyle w:val="a7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4A72F2" w:rsidRPr="004A7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DD1110"/>
    <w:multiLevelType w:val="hybridMultilevel"/>
    <w:tmpl w:val="3ABCC0E8"/>
    <w:lvl w:ilvl="0" w:tplc="5FA0ED40">
      <w:start w:val="1"/>
      <w:numFmt w:val="decimal"/>
      <w:lvlText w:val="%1."/>
      <w:lvlJc w:val="left"/>
      <w:pPr>
        <w:ind w:left="1081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93A0A9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51706136">
    <w:abstractNumId w:val="1"/>
  </w:num>
  <w:num w:numId="2" w16cid:durableId="190926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65"/>
    <w:rsid w:val="000B7569"/>
    <w:rsid w:val="002213FF"/>
    <w:rsid w:val="004A72F2"/>
    <w:rsid w:val="00A658F1"/>
    <w:rsid w:val="00B559D2"/>
    <w:rsid w:val="00BC6565"/>
    <w:rsid w:val="00F5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8292D"/>
  <w15:chartTrackingRefBased/>
  <w15:docId w15:val="{B897C7D5-45DD-44D7-8EEF-D465514D4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65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65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65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65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65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65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65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65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65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65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C65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C65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C656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C656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C656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C656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C656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C65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C65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C65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65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C65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C65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C656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C656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C656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C65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C656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C656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474</Words>
  <Characters>2703</Characters>
  <Application>Microsoft Office Word</Application>
  <DocSecurity>0</DocSecurity>
  <Lines>22</Lines>
  <Paragraphs>6</Paragraphs>
  <ScaleCrop>false</ScaleCrop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Румянцев Андрей Вадимович</dc:creator>
  <cp:keywords/>
  <dc:description/>
  <cp:lastModifiedBy>Румянцев Андрей Вадимович</cp:lastModifiedBy>
  <cp:revision>2</cp:revision>
  <dcterms:created xsi:type="dcterms:W3CDTF">2026-06-15T12:44:00Z</dcterms:created>
  <dcterms:modified xsi:type="dcterms:W3CDTF">2026-06-15T12:52:00Z</dcterms:modified>
</cp:coreProperties>
</file>