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C68FF" w14:textId="77777777" w:rsidR="00877674" w:rsidRPr="00877674" w:rsidRDefault="00877674" w:rsidP="00877674">
      <w:pPr>
        <w:pStyle w:val="a7"/>
        <w:jc w:val="center"/>
        <w:rPr>
          <w:rFonts w:ascii="Times New Roman" w:hAnsi="Times New Roman" w:cs="Times New Roman"/>
          <w:b/>
          <w:color w:val="828282"/>
          <w:sz w:val="32"/>
          <w:szCs w:val="32"/>
          <w:lang w:eastAsia="ru-RU"/>
        </w:rPr>
      </w:pPr>
      <w:r w:rsidRPr="00877674">
        <w:rPr>
          <w:rFonts w:ascii="Times New Roman" w:hAnsi="Times New Roman" w:cs="Times New Roman"/>
          <w:b/>
          <w:sz w:val="32"/>
          <w:szCs w:val="32"/>
          <w:lang w:eastAsia="ru-RU"/>
        </w:rPr>
        <w:t>Областное государственное бюджетное профессиональное образовательное учреждение социального обслуживания</w:t>
      </w:r>
    </w:p>
    <w:p w14:paraId="5DA4C72A" w14:textId="77777777" w:rsidR="00877674" w:rsidRPr="00877674" w:rsidRDefault="00877674" w:rsidP="00877674">
      <w:pPr>
        <w:pStyle w:val="a7"/>
        <w:jc w:val="center"/>
        <w:rPr>
          <w:rFonts w:ascii="Times New Roman" w:hAnsi="Times New Roman" w:cs="Times New Roman"/>
          <w:b/>
          <w:color w:val="828282"/>
          <w:sz w:val="32"/>
          <w:szCs w:val="32"/>
          <w:lang w:eastAsia="ru-RU"/>
        </w:rPr>
      </w:pPr>
      <w:r w:rsidRPr="00877674">
        <w:rPr>
          <w:rFonts w:ascii="Times New Roman" w:hAnsi="Times New Roman" w:cs="Times New Roman"/>
          <w:b/>
          <w:sz w:val="32"/>
          <w:szCs w:val="32"/>
          <w:lang w:eastAsia="ru-RU"/>
        </w:rPr>
        <w:t>«Иркутский реабилитационный техникум»  (ОГБПОУСО «ИРТ»)</w:t>
      </w:r>
    </w:p>
    <w:p w14:paraId="15798FDF" w14:textId="77777777" w:rsidR="00877674" w:rsidRDefault="00877674" w:rsidP="008776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D6F329C" wp14:editId="62A84ACD">
            <wp:extent cx="2906593" cy="2409569"/>
            <wp:effectExtent l="0" t="0" r="8255" b="0"/>
            <wp:docPr id="3" name="Рисунок 3" descr="https://pooirk.ru/upload/medialibrary/3dc/3dcdfbacaf803091ba9b9b3cdef804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ooirk.ru/upload/medialibrary/3dc/3dcdfbacaf803091ba9b9b3cdef80470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808" cy="2418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109EB" w14:textId="77777777" w:rsidR="00877674" w:rsidRPr="00877674" w:rsidRDefault="00877674" w:rsidP="008776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828282"/>
          <w:sz w:val="28"/>
          <w:szCs w:val="28"/>
          <w:lang w:eastAsia="ru-RU"/>
        </w:rPr>
      </w:pPr>
      <w:r w:rsidRPr="00877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осуществляет профессиональную подготовку инвалидов и лиц с ОВЗ в возрасте от 16 до 18 лет.</w:t>
      </w:r>
    </w:p>
    <w:p w14:paraId="281FCA23" w14:textId="6D4A7F2D" w:rsidR="00CD4AED" w:rsidRDefault="00877674" w:rsidP="00676477">
      <w:pPr>
        <w:spacing w:before="100" w:beforeAutospacing="1" w:after="100" w:afterAutospacing="1" w:line="240" w:lineRule="auto"/>
        <w:jc w:val="center"/>
        <w:rPr>
          <w:color w:val="000000"/>
          <w:sz w:val="28"/>
          <w:szCs w:val="28"/>
        </w:rPr>
      </w:pPr>
      <w:r w:rsidRPr="00877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Адрес: 664011, г. Иркутск, ул. Володарского,1 </w:t>
      </w:r>
      <w:r w:rsidRPr="00877674"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  <w:br/>
      </w:r>
      <w:r w:rsidRPr="00877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Телефон: 89025605538, +7 (3952) 33-20-65. </w:t>
      </w:r>
      <w:r w:rsidRPr="00877674"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  <w:br/>
      </w:r>
      <w:r w:rsidRPr="00877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E-mail: </w:t>
      </w:r>
      <w:hyperlink r:id="rId6" w:history="1">
        <w:r w:rsidRPr="00877674">
          <w:rPr>
            <w:rFonts w:ascii="Times New Roman" w:eastAsia="Times New Roman" w:hAnsi="Times New Roman" w:cs="Times New Roman"/>
            <w:color w:val="0072BC"/>
            <w:sz w:val="24"/>
            <w:szCs w:val="24"/>
            <w:lang w:eastAsia="ru-RU"/>
          </w:rPr>
          <w:t>ipu@pooirk.ru</w:t>
        </w:r>
      </w:hyperlink>
      <w:r w:rsidRPr="00877674">
        <w:rPr>
          <w:rFonts w:ascii="Times New Roman" w:eastAsia="Times New Roman" w:hAnsi="Times New Roman" w:cs="Times New Roman"/>
          <w:color w:val="0072BC"/>
          <w:sz w:val="24"/>
          <w:szCs w:val="24"/>
          <w:lang w:eastAsia="ru-RU"/>
        </w:rPr>
        <w:t>  </w:t>
      </w:r>
      <w:r w:rsidRPr="00877674"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  <w:br/>
      </w:r>
      <w:r w:rsidRPr="00877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Сайт: </w:t>
      </w:r>
      <w:hyperlink r:id="rId7" w:history="1">
        <w:r w:rsidRPr="00877674">
          <w:rPr>
            <w:rFonts w:ascii="Times New Roman" w:eastAsia="Times New Roman" w:hAnsi="Times New Roman" w:cs="Times New Roman"/>
            <w:color w:val="0072BC"/>
            <w:sz w:val="24"/>
            <w:szCs w:val="24"/>
            <w:lang w:eastAsia="ru-RU"/>
          </w:rPr>
          <w:t>www.pooirk.ru</w:t>
        </w:r>
      </w:hyperlink>
    </w:p>
    <w:p w14:paraId="669A766E" w14:textId="77777777" w:rsidR="00877674" w:rsidRPr="00877674" w:rsidRDefault="00877674" w:rsidP="00EF186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828282"/>
          <w:sz w:val="28"/>
          <w:szCs w:val="28"/>
          <w:lang w:eastAsia="ru-RU"/>
        </w:rPr>
      </w:pPr>
      <w:r w:rsidRPr="00877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Условия обучения:</w:t>
      </w:r>
    </w:p>
    <w:p w14:paraId="4EBE525F" w14:textId="77777777" w:rsidR="00877674" w:rsidRPr="00877674" w:rsidRDefault="00877674" w:rsidP="00EF186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7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Приём без экзаменов</w:t>
      </w:r>
    </w:p>
    <w:p w14:paraId="766ADC60" w14:textId="77777777" w:rsidR="00877674" w:rsidRPr="00877674" w:rsidRDefault="00877674" w:rsidP="00EF186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7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на бюджетной основе</w:t>
      </w:r>
    </w:p>
    <w:p w14:paraId="7C955538" w14:textId="77777777" w:rsidR="00877674" w:rsidRPr="00877674" w:rsidRDefault="00877674" w:rsidP="00EF186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7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Очная форма обучения</w:t>
      </w:r>
    </w:p>
    <w:p w14:paraId="07F33969" w14:textId="77777777" w:rsidR="00877674" w:rsidRPr="00877674" w:rsidRDefault="00877674" w:rsidP="00EF186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7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Иногородним предоставляется общежитие (с учетом первоочередного права и наличия свободных мест)</w:t>
      </w:r>
    </w:p>
    <w:p w14:paraId="18EE328F" w14:textId="77777777" w:rsidR="00877674" w:rsidRPr="00877674" w:rsidRDefault="00877674" w:rsidP="00EF186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7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Пенсия по инвалидности сохраняется</w:t>
      </w:r>
    </w:p>
    <w:p w14:paraId="05166162" w14:textId="77777777" w:rsidR="00877674" w:rsidRPr="00877674" w:rsidRDefault="00877674" w:rsidP="00EF186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7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Выплачиваются академическая и социальная стипендии (выплаты)</w:t>
      </w:r>
    </w:p>
    <w:p w14:paraId="46A2A060" w14:textId="77777777" w:rsidR="00877674" w:rsidRPr="00877674" w:rsidRDefault="00877674" w:rsidP="00EF186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7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Организованное питание в столовой учреждения</w:t>
      </w:r>
    </w:p>
    <w:p w14:paraId="67EF706B" w14:textId="77777777" w:rsidR="00877674" w:rsidRPr="00877674" w:rsidRDefault="00877674" w:rsidP="00EF186E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7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осуществляется на русском языке</w:t>
      </w:r>
    </w:p>
    <w:p w14:paraId="67B8A823" w14:textId="6D092075" w:rsidR="00877674" w:rsidRPr="002B62C7" w:rsidRDefault="00877674" w:rsidP="00EF186E">
      <w:pPr>
        <w:shd w:val="clear" w:color="auto" w:fill="FFFFFF"/>
        <w:spacing w:after="161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</w:pPr>
      <w:r w:rsidRPr="002B62C7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>Профессии</w:t>
      </w:r>
    </w:p>
    <w:p w14:paraId="32173CCE" w14:textId="77777777" w:rsidR="00877674" w:rsidRPr="002B62C7" w:rsidRDefault="00877674" w:rsidP="0067647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877674">
        <w:rPr>
          <w:rFonts w:ascii="Arial" w:eastAsia="Times New Roman" w:hAnsi="Arial" w:cs="Arial"/>
          <w:noProof/>
          <w:color w:val="157FC4"/>
          <w:sz w:val="21"/>
          <w:szCs w:val="21"/>
          <w:lang w:eastAsia="ru-RU"/>
        </w:rPr>
        <w:drawing>
          <wp:inline distT="0" distB="0" distL="0" distR="0" wp14:anchorId="589F7876" wp14:editId="1130302D">
            <wp:extent cx="1295400" cy="856091"/>
            <wp:effectExtent l="0" t="0" r="0" b="1270"/>
            <wp:docPr id="4" name="Рисунок 4" descr="Профессия 09.01.03 «Оператор информационных систем и ресурсов» СПО 1 г 10 мес на базе 9 классов и 10 месяцев на базе 11 классов 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фессия 09.01.03 «Оператор информационных систем и ресурсов» СПО 1 г 10 мес на базе 9 классов и 10 месяцев на базе 11 классов 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575" cy="86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" w:history="1"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 xml:space="preserve">Профессия 09.01.03 «Оператор информационных систем и ресурсов» СПО 1 г 10 </w:t>
        </w:r>
        <w:proofErr w:type="spellStart"/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мес</w:t>
        </w:r>
        <w:proofErr w:type="spellEnd"/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 xml:space="preserve"> на базе 9 классов и 10 месяцев на базе 11 классов</w:t>
        </w:r>
      </w:hyperlink>
    </w:p>
    <w:p w14:paraId="40846881" w14:textId="08787496" w:rsidR="00877674" w:rsidRPr="002B62C7" w:rsidRDefault="00877674" w:rsidP="0067647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B62C7"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drawing>
          <wp:inline distT="0" distB="0" distL="0" distR="0" wp14:anchorId="57D1DF31" wp14:editId="4BF8CCC5">
            <wp:extent cx="1285875" cy="849796"/>
            <wp:effectExtent l="0" t="0" r="0" b="7620"/>
            <wp:docPr id="5" name="Рисунок 5" descr="Профессия 35.01.26 «Мастер растениеводства» СПО 10 мес на базе 11 классов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офессия 35.01.26 «Мастер растениеводства» СПО 10 мес на базе 11 классов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190" cy="855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" w:history="1"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Профессия 35.01.26 «Мастер растениеводства» СПО 10 мес</w:t>
        </w:r>
        <w:r w:rsidR="001A0A6F"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.</w:t>
        </w:r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 xml:space="preserve"> на базе 11 классов</w:t>
        </w:r>
      </w:hyperlink>
    </w:p>
    <w:p w14:paraId="32A9E326" w14:textId="77777777" w:rsidR="00877674" w:rsidRPr="002B62C7" w:rsidRDefault="00877674" w:rsidP="0067647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B62C7"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lastRenderedPageBreak/>
        <w:drawing>
          <wp:inline distT="0" distB="0" distL="0" distR="0" wp14:anchorId="36465399" wp14:editId="6BC84C94">
            <wp:extent cx="1295400" cy="856090"/>
            <wp:effectExtent l="0" t="0" r="0" b="1270"/>
            <wp:docPr id="6" name="Рисунок 6" descr="Профессия 29.01.33 Мастер по изготовлению швейных изделий СПО 10 месяцев на базе 11 классов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офессия 29.01.33 Мастер по изготовлению швейных изделий СПО 10 месяцев на базе 11 классов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600" cy="863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" w:history="1"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Профессия 29.01.33 Мастер по изготовлению швейных изделий СПО 10 месяцев на базе 11 классов</w:t>
        </w:r>
      </w:hyperlink>
    </w:p>
    <w:p w14:paraId="3A7BEAD1" w14:textId="77777777" w:rsidR="00877674" w:rsidRPr="002B62C7" w:rsidRDefault="00877674" w:rsidP="0067647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B62C7"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drawing>
          <wp:inline distT="0" distB="0" distL="0" distR="0" wp14:anchorId="39BD5295" wp14:editId="284D07A7">
            <wp:extent cx="1285875" cy="849796"/>
            <wp:effectExtent l="0" t="0" r="0" b="7620"/>
            <wp:docPr id="7" name="Рисунок 7" descr="Профессия 26527 &quot;Социальный работник&quot; ПО 2 месяца на базе 11 классов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офессия 26527 &quot;Социальный работник&quot; ПО 2 месяца на базе 11 классов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317" cy="858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9" w:history="1"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Профессия 26527 "Социальный работник" ПО 2 месяца на базе 11 классов</w:t>
        </w:r>
      </w:hyperlink>
    </w:p>
    <w:p w14:paraId="3EEC2EBD" w14:textId="77777777" w:rsidR="00877674" w:rsidRPr="002B62C7" w:rsidRDefault="00877674" w:rsidP="0067647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B62C7"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drawing>
          <wp:inline distT="0" distB="0" distL="0" distR="0" wp14:anchorId="78B43850" wp14:editId="3795558C">
            <wp:extent cx="1285875" cy="849795"/>
            <wp:effectExtent l="0" t="0" r="0" b="7620"/>
            <wp:docPr id="8" name="Рисунок 8" descr="Профессия 15220 «Облицовщик-плиточник» Профессиональная подготовка 10 месяцев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офессия 15220 «Облицовщик-плиточник» Профессиональная подготовка 10 месяцев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606" cy="858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" w:history="1"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Профессия 15220 «Облицовщик-плиточник» Профессиональная подготовка 10 месяцев</w:t>
        </w:r>
      </w:hyperlink>
    </w:p>
    <w:p w14:paraId="05C9E833" w14:textId="77777777" w:rsidR="00877674" w:rsidRPr="002B62C7" w:rsidRDefault="00877674" w:rsidP="0087767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B62C7">
        <w:rPr>
          <w:rFonts w:ascii="Arial" w:eastAsia="Times New Roman" w:hAnsi="Arial" w:cs="Arial"/>
          <w:noProof/>
          <w:color w:val="002060"/>
          <w:sz w:val="24"/>
          <w:szCs w:val="24"/>
          <w:lang w:eastAsia="ru-RU"/>
        </w:rPr>
        <w:drawing>
          <wp:inline distT="0" distB="0" distL="0" distR="0" wp14:anchorId="45291116" wp14:editId="2BA9A22F">
            <wp:extent cx="1257300" cy="863709"/>
            <wp:effectExtent l="0" t="0" r="0" b="0"/>
            <wp:docPr id="9" name="Рисунок 9" descr="Профессия 18874 «Столяр» Профессиональная подготовка 10 месяцев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рофессия 18874 «Столяр» Профессиональная подготовка 10 месяцев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6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5" w:history="1"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Профессия 18874 «Столяр» Профессиональная подготовка 10 месяцев</w:t>
        </w:r>
      </w:hyperlink>
    </w:p>
    <w:p w14:paraId="2DDD9058" w14:textId="77777777" w:rsidR="00877674" w:rsidRPr="002B62C7" w:rsidRDefault="00877674" w:rsidP="001A0A6F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B62C7">
        <w:rPr>
          <w:rFonts w:ascii="Arial" w:eastAsia="Times New Roman" w:hAnsi="Arial" w:cs="Arial"/>
          <w:noProof/>
          <w:color w:val="002060"/>
          <w:sz w:val="24"/>
          <w:szCs w:val="24"/>
          <w:lang w:eastAsia="ru-RU"/>
        </w:rPr>
        <w:drawing>
          <wp:inline distT="0" distB="0" distL="0" distR="0" wp14:anchorId="22D7EC9D" wp14:editId="16C5283B">
            <wp:extent cx="1219200" cy="805732"/>
            <wp:effectExtent l="0" t="0" r="0" b="0"/>
            <wp:docPr id="10" name="Рисунок 10" descr="Профессия «Маляр строительный» Профессиональная подготовка 10 месяцев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офессия «Маляр строительный» Профессиональная подготовка 10 месяцев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504" cy="812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8" w:history="1"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Профессия «Маляр строительный» Профессиональная подготовка 10 месяцев</w:t>
        </w:r>
      </w:hyperlink>
    </w:p>
    <w:p w14:paraId="27F75311" w14:textId="77777777" w:rsidR="00877674" w:rsidRPr="002B62C7" w:rsidRDefault="00877674" w:rsidP="001A0A6F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B62C7"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drawing>
          <wp:inline distT="0" distB="0" distL="0" distR="0" wp14:anchorId="3427C90B" wp14:editId="75927B3E">
            <wp:extent cx="1200150" cy="793142"/>
            <wp:effectExtent l="0" t="0" r="0" b="6985"/>
            <wp:docPr id="11" name="Рисунок 11" descr="Профессия 16909 «Портной» Профессиональная подготовка 10 месяцев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рофессия 16909 «Портной» Профессиональная подготовка 10 месяцев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037" cy="79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1" w:history="1"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Профессия 16909 «Портной» Профессиональная подготовка 10 месяцев</w:t>
        </w:r>
      </w:hyperlink>
    </w:p>
    <w:p w14:paraId="563A7782" w14:textId="77777777" w:rsidR="00877674" w:rsidRPr="002B62C7" w:rsidRDefault="00877674" w:rsidP="001A0A6F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B62C7"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drawing>
          <wp:inline distT="0" distB="0" distL="0" distR="0" wp14:anchorId="5D82D338" wp14:editId="24E54EB8">
            <wp:extent cx="1209675" cy="904625"/>
            <wp:effectExtent l="0" t="0" r="0" b="0"/>
            <wp:docPr id="12" name="Рисунок 12" descr="Профессия 17531 «Рабочий зеленого хозяйства» Профессиональная подготовка 10 месяцев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рофессия 17531 «Рабочий зеленого хозяйства» Профессиональная подготовка 10 месяцев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880" cy="910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4" w:history="1"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Профессия 17531 «Рабочий зеленого хозяйства» Профессиональная подготовка 10 месяцев</w:t>
        </w:r>
      </w:hyperlink>
    </w:p>
    <w:p w14:paraId="45800D35" w14:textId="17286839" w:rsidR="001A0A6F" w:rsidRPr="002B62C7" w:rsidRDefault="00877674" w:rsidP="001A0A6F">
      <w:pPr>
        <w:shd w:val="clear" w:color="auto" w:fill="FFFFFF"/>
        <w:spacing w:after="225" w:line="240" w:lineRule="auto"/>
        <w:jc w:val="both"/>
        <w:rPr>
          <w:rFonts w:ascii="Arial" w:eastAsia="Times New Roman" w:hAnsi="Arial" w:cs="Arial"/>
          <w:color w:val="002060"/>
          <w:sz w:val="24"/>
          <w:szCs w:val="24"/>
          <w:lang w:eastAsia="ru-RU"/>
        </w:rPr>
      </w:pPr>
      <w:r w:rsidRPr="002B62C7"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ru-RU"/>
        </w:rPr>
        <w:drawing>
          <wp:inline distT="0" distB="0" distL="0" distR="0" wp14:anchorId="07FC880F" wp14:editId="29676955">
            <wp:extent cx="1266825" cy="837206"/>
            <wp:effectExtent l="0" t="0" r="0" b="1270"/>
            <wp:docPr id="13" name="Рисунок 13" descr="Профессия 15398 &quot;Обувщик по ремонту обуви&quot; Профессиональная подготовка 10 месяцев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офессия 15398 &quot;Обувщик по ремонту обуви&quot; Профессиональная подготовка 10 месяцев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81" cy="84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7" w:history="1"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 xml:space="preserve">Профессия 15398 "Обувщик по ремонту обуви" Профессиональная </w:t>
        </w:r>
        <w:r w:rsidRPr="002B62C7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подготовка 10 месяцев</w:t>
        </w:r>
      </w:hyperlink>
      <w:r w:rsidR="00676477" w:rsidRPr="002B62C7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</w:t>
      </w:r>
    </w:p>
    <w:p w14:paraId="65A165B4" w14:textId="77777777" w:rsidR="001A0A6F" w:rsidRDefault="001A0A6F" w:rsidP="00EF186E">
      <w:pPr>
        <w:spacing w:after="161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</w:pPr>
    </w:p>
    <w:p w14:paraId="325C03C2" w14:textId="77777777" w:rsidR="001A0A6F" w:rsidRDefault="001A0A6F" w:rsidP="00EF186E">
      <w:pPr>
        <w:spacing w:after="161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</w:pPr>
    </w:p>
    <w:p w14:paraId="290C9823" w14:textId="7BC792EA" w:rsidR="00EF186E" w:rsidRPr="001A0A6F" w:rsidRDefault="00EF186E" w:rsidP="00EF186E">
      <w:pPr>
        <w:spacing w:after="161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</w:pPr>
      <w:r w:rsidRPr="001A0A6F"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  <w:lastRenderedPageBreak/>
        <w:t>Необходимые документы для поступления</w:t>
      </w:r>
    </w:p>
    <w:p w14:paraId="63354F81" w14:textId="77777777" w:rsidR="00EF186E" w:rsidRPr="001A0A6F" w:rsidRDefault="00EF186E" w:rsidP="00EF186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Для обучения по образовательным программам среднего профессионального образования предоставляются следующие документы:</w:t>
      </w:r>
    </w:p>
    <w:p w14:paraId="0F37EB12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личность, гражданство (паспорт, оригинал или копию);</w:t>
      </w:r>
    </w:p>
    <w:p w14:paraId="6F41D7E5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 об образовании (аттестат об основном общем или среднем общем образовании) и (или) документ об образовании и о квалификации (оригинал или ксерокопия);</w:t>
      </w:r>
    </w:p>
    <w:p w14:paraId="4C045B89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документы, подтверждающие право преимущественного или первоочередного приема на зачисление в образовательную организацию (оригинал или копия с портала «Госуслуги»);</w:t>
      </w:r>
    </w:p>
    <w:p w14:paraId="5E386D9C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справку МСЭ (оригинал или копия с портала «Госуслуги» или из МФЦ) для граждан, имеющих инвалидность;</w:t>
      </w:r>
    </w:p>
    <w:p w14:paraId="35D1E785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индивидуальную программу реабилитации или абилитации инвалида с рекомендациями к обучению и трудовой деятельности (оригинал или копия с портала «Госуслуги») для граждан, имеющих инвалидность;</w:t>
      </w:r>
    </w:p>
    <w:p w14:paraId="50AB97BB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заключение ПМПК (для лиц с ОВЗ не моложе 16 лет, оригинал);</w:t>
      </w:r>
    </w:p>
    <w:p w14:paraId="61E8C689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справку о месте жительства/регистрации (срок действия – до 90 дней);</w:t>
      </w:r>
    </w:p>
    <w:p w14:paraId="3A155B4C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страховое свидетельство обязательного пенсионного страхования (СНИЛС);</w:t>
      </w:r>
    </w:p>
    <w:p w14:paraId="605C512B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приписное свидетельство или справка из военкомата о состоянии на воинском учете</w:t>
      </w:r>
    </w:p>
    <w:p w14:paraId="50A2C14D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фотографии форматом 3×4 см;</w:t>
      </w:r>
    </w:p>
    <w:p w14:paraId="0EDE8948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характеристику с предыдущего места учебы (желательно);</w:t>
      </w:r>
    </w:p>
    <w:p w14:paraId="0A454EA0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медицинские справки по форме 086/у, 027/у;</w:t>
      </w:r>
    </w:p>
    <w:p w14:paraId="1FE5FDD5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выписку из медицинской карты о профилактических прививках (Ф.063);</w:t>
      </w:r>
    </w:p>
    <w:p w14:paraId="5547A693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полис обязательного медицинского страхования (ОМС) (оригинал или ксерокопию);</w:t>
      </w:r>
    </w:p>
    <w:p w14:paraId="38CE3935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справку от психиатра (для лиц, состоящих на диспансерном учёте, с указанием группы и подгруппы диспансерного наблюдения);</w:t>
      </w:r>
    </w:p>
    <w:p w14:paraId="5A757DFE" w14:textId="77777777" w:rsidR="00EF186E" w:rsidRPr="001A0A6F" w:rsidRDefault="00EF186E" w:rsidP="00EF18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  <w:t>флюорографию (сроком менее года на момент обучения);</w:t>
      </w:r>
    </w:p>
    <w:p w14:paraId="686F6E02" w14:textId="77777777" w:rsidR="00EF186E" w:rsidRPr="001A0A6F" w:rsidRDefault="00EF186E" w:rsidP="00EF1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Поступающий вправе предоставить оригинал или копию документов, подтверждающих результаты индивидуальных достижений.</w:t>
      </w: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3DFAB664" w14:textId="77777777" w:rsidR="00EF186E" w:rsidRPr="001A0A6F" w:rsidRDefault="00EF186E" w:rsidP="00EF186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ru-RU"/>
        </w:rPr>
      </w:pPr>
      <w:r w:rsidRPr="001A0A6F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ru-RU"/>
        </w:rPr>
        <w:t>Для обучения по образовательным программам профессионального обучения предоставляются следующие документы:</w:t>
      </w:r>
    </w:p>
    <w:p w14:paraId="5633FBF5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личность, гражданство (паспорт, оригинал или копию);</w:t>
      </w:r>
    </w:p>
    <w:p w14:paraId="2355D9D8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 об образовании (свидетельство об обучении или аттестат об основном общем или среднем общем образовании или документа об образовании и о квалификации (при наличии, оригинал или копия);</w:t>
      </w:r>
    </w:p>
    <w:p w14:paraId="2F930644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документы, подтверждающие право преимущественного или первоочередного приема на зачисление в образовательную организацию (оригинал или копия с портала «Госуслуги»);</w:t>
      </w:r>
    </w:p>
    <w:p w14:paraId="36642D87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справку МСЭ (оригинал или копия с портала «Госуслуги» или из МФЦ) для граждан, имеющих инвалидность;</w:t>
      </w:r>
    </w:p>
    <w:p w14:paraId="3C33712E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индивидуальную программу реабилитации или абилитации инвалида с рекомендациями к обучению и трудовой деятельности (оригинал или копия с портала «Госуслуги») для граждан, имеющих инвалидность;</w:t>
      </w:r>
    </w:p>
    <w:p w14:paraId="1C89C316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заключение ПМПК (для лиц с ОВЗ не моложе 17 лет, оригинал;</w:t>
      </w:r>
    </w:p>
    <w:p w14:paraId="6C0DE082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страховое свидетельство обязательного пенсионного страхования (СНИЛС);</w:t>
      </w:r>
    </w:p>
    <w:p w14:paraId="6B6AB9EF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справку о месте жительства/регистрации (срок действия – до 90 дней);</w:t>
      </w:r>
    </w:p>
    <w:p w14:paraId="786BF670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приписное свидетельство или справка из военкомата о состоянии на воинском учете;</w:t>
      </w:r>
    </w:p>
    <w:p w14:paraId="60DA2730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фотографии форматом 3×4 см;</w:t>
      </w:r>
    </w:p>
    <w:p w14:paraId="2C1E4A0F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характеристику с предыдущего места учебы (желательно);</w:t>
      </w:r>
    </w:p>
    <w:p w14:paraId="210BF153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медицинские справки по форме 086/у, 027/у;</w:t>
      </w:r>
    </w:p>
    <w:p w14:paraId="6235C8C1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выписку из медицинской карты о профилактических прививках (Ф.063);</w:t>
      </w:r>
    </w:p>
    <w:p w14:paraId="44637884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полис обязательного медицинского страхования (ОМС) (оригинал или копию);</w:t>
      </w:r>
    </w:p>
    <w:p w14:paraId="37134914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справку от психиатра (для лиц, состоящих на диспансерном учёте, с указанием группы и подгруппы диспансерного наблюдения);</w:t>
      </w:r>
    </w:p>
    <w:p w14:paraId="79E75808" w14:textId="77777777" w:rsidR="00EF186E" w:rsidRPr="001A0A6F" w:rsidRDefault="00EF186E" w:rsidP="00EF18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  <w:t>флюорографию (сроком менее года на момент обучения);</w:t>
      </w:r>
    </w:p>
    <w:p w14:paraId="3B292DF5" w14:textId="77777777" w:rsidR="00EF186E" w:rsidRPr="001A0A6F" w:rsidRDefault="00EF186E" w:rsidP="00EF1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Поступающий вправе предоставить оригинал или копию документов, подтверждающих результаты индивидуальных достижений.</w:t>
      </w:r>
    </w:p>
    <w:p w14:paraId="35D4DE01" w14:textId="33149DB7" w:rsidR="00EF186E" w:rsidRPr="001A0A6F" w:rsidRDefault="00EF186E" w:rsidP="00EF186E">
      <w:pPr>
        <w:spacing w:after="161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</w:pPr>
      <w:r w:rsidRPr="001A0A6F"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  <w:t>Информация об общежитии</w:t>
      </w:r>
    </w:p>
    <w:p w14:paraId="4255A993" w14:textId="77777777" w:rsidR="00EF186E" w:rsidRPr="001A0A6F" w:rsidRDefault="00EF186E" w:rsidP="001A0A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Иногородним обучающимся в приоритетном праве предоставляется общежитие. В 2025 году обеспеченность нуждающихся в общежитии составила 100%. В общежитии есть все необходимые условия для комфортного проживания, постоянного самосовершенствования, дополнительных занятий в разных сферах жизнедеятельности и организации культурного досуга:</w:t>
      </w:r>
    </w:p>
    <w:p w14:paraId="6B5744BE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оснащённые комнаты для приготовления и приёма пищи;</w:t>
      </w:r>
    </w:p>
    <w:p w14:paraId="0DF50CC9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комнатах для проживания имеются холодильники;</w:t>
      </w:r>
    </w:p>
    <w:p w14:paraId="0CF833E5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тренажёрный зал оборудован тренажёрами и беговой дорожкой;</w:t>
      </w:r>
    </w:p>
    <w:p w14:paraId="28EB8680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имеются столы для игры в настольный теннис;</w:t>
      </w:r>
    </w:p>
    <w:p w14:paraId="6E9399B7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есть комната для самоподготовки;</w:t>
      </w:r>
    </w:p>
    <w:p w14:paraId="2F7CEAAE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помещение для просмотра телепередач;</w:t>
      </w:r>
    </w:p>
    <w:p w14:paraId="6643EFF2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библиотека;</w:t>
      </w:r>
    </w:p>
    <w:p w14:paraId="575915D7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физиокабинет;</w:t>
      </w:r>
    </w:p>
    <w:p w14:paraId="0FA7CDC6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кабинет массажа;</w:t>
      </w:r>
    </w:p>
    <w:p w14:paraId="338DD14A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кабинет психологической разгрузки;</w:t>
      </w:r>
    </w:p>
    <w:p w14:paraId="62A2CBBD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кабинет по профилактике социально- негативных явлений;</w:t>
      </w:r>
    </w:p>
    <w:p w14:paraId="1A6EF2EB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музыкальный зал с костюмерной и различными музыкальными инструментами;</w:t>
      </w:r>
    </w:p>
    <w:p w14:paraId="2D69F25F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мастерская керамики оснащена гончарным кругом и муфельной печью;  </w:t>
      </w:r>
    </w:p>
    <w:p w14:paraId="5483E78C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мастерская «ткачество» оснащена тремя ткацкими станками;</w:t>
      </w:r>
    </w:p>
    <w:p w14:paraId="6356D92C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прачечная оснащена автоматическими стиральными машинами;</w:t>
      </w:r>
    </w:p>
    <w:p w14:paraId="15D65BBB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комната хранения личных вещей;</w:t>
      </w:r>
    </w:p>
    <w:p w14:paraId="5B89DA3E" w14:textId="77777777" w:rsidR="00EF186E" w:rsidRPr="001A0A6F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подъёмник для инвалидов - колясочников;</w:t>
      </w:r>
    </w:p>
    <w:p w14:paraId="52865709" w14:textId="5CA65B4E" w:rsidR="00EF186E" w:rsidRDefault="00EF186E" w:rsidP="006764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главном административно - учебном корпусе (ул. Володарского, д. 1) функционирует столовая, в которой полностью обновлено технологическое и холодильное оборудование.</w:t>
      </w:r>
    </w:p>
    <w:p w14:paraId="7509B74B" w14:textId="10C9B109" w:rsidR="002B62C7" w:rsidRDefault="002B62C7" w:rsidP="006764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4995241" w14:textId="28F552FE" w:rsidR="002B62C7" w:rsidRDefault="002B62C7" w:rsidP="006764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7DA9C5" w14:textId="77777777" w:rsidR="002B62C7" w:rsidRPr="001A0A6F" w:rsidRDefault="002B62C7" w:rsidP="00676477">
      <w:pPr>
        <w:spacing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</w:p>
    <w:p w14:paraId="06C5DE4C" w14:textId="77777777" w:rsidR="00EF186E" w:rsidRPr="002B62C7" w:rsidRDefault="00EF186E" w:rsidP="001A0A6F">
      <w:pPr>
        <w:spacing w:after="0" w:line="45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ru-RU"/>
        </w:rPr>
      </w:pPr>
      <w:r w:rsidRPr="002B62C7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ru-RU"/>
        </w:rPr>
        <w:t>Информация о количестве жилых помещений в общежитии для иногородних обучающихся</w:t>
      </w:r>
    </w:p>
    <w:p w14:paraId="6FEDBDE8" w14:textId="77777777" w:rsidR="00EF186E" w:rsidRPr="001A0A6F" w:rsidRDefault="00EF186E" w:rsidP="00EF1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Общежитие техникума находится в составе ОГБПОУСО «ИРТ» в качестве структурного подразделения по адресу г. Иркутск, ул. Ямская, 50. Проезд автобусом от общежития до техникума и обратно, осуществляется в соответствии со списком нуждающихся (ежедневно).</w:t>
      </w:r>
    </w:p>
    <w:p w14:paraId="0E9B653F" w14:textId="77777777" w:rsidR="00EF186E" w:rsidRPr="001A0A6F" w:rsidRDefault="00EF186E" w:rsidP="00EF1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Размещение обучающихся в общежитие производится с соблюдением установленных санитарных норм в соответствии с Положением об общежитии ОГБПОУСО «ИРТ».</w:t>
      </w:r>
    </w:p>
    <w:p w14:paraId="7A87CE04" w14:textId="77777777" w:rsidR="00EF186E" w:rsidRPr="001A0A6F" w:rsidRDefault="00EF186E" w:rsidP="00EF186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Студентам, проживающим в пределах 50 км. от г. Иркутска, места в общежитии могут предоставляться в порядке исключения при наличии свободных мест</w:t>
      </w:r>
      <w:r w:rsidR="003C35E9" w:rsidRPr="001A0A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6F76F21" w14:textId="77777777" w:rsidR="006F2C15" w:rsidRPr="001A0A6F" w:rsidRDefault="006F2C15" w:rsidP="00676477">
      <w:pPr>
        <w:pStyle w:val="a8"/>
        <w:rPr>
          <w:rFonts w:ascii="Times New Roman" w:hAnsi="Times New Roman" w:cs="Times New Roman"/>
          <w:sz w:val="24"/>
          <w:szCs w:val="24"/>
        </w:rPr>
      </w:pPr>
    </w:p>
    <w:sectPr w:rsidR="006F2C15" w:rsidRPr="001A0A6F" w:rsidSect="001A0A6F">
      <w:pgSz w:w="11906" w:h="16838"/>
      <w:pgMar w:top="568" w:right="426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90F12"/>
    <w:multiLevelType w:val="multilevel"/>
    <w:tmpl w:val="B6985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9E7F57"/>
    <w:multiLevelType w:val="multilevel"/>
    <w:tmpl w:val="1A0A7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B3146F"/>
    <w:multiLevelType w:val="multilevel"/>
    <w:tmpl w:val="1D06C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4C2EBE"/>
    <w:multiLevelType w:val="multilevel"/>
    <w:tmpl w:val="E3084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C133E6"/>
    <w:multiLevelType w:val="multilevel"/>
    <w:tmpl w:val="9594C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862402"/>
    <w:multiLevelType w:val="multilevel"/>
    <w:tmpl w:val="45DC7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A92113"/>
    <w:multiLevelType w:val="multilevel"/>
    <w:tmpl w:val="2FD4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A42CED"/>
    <w:multiLevelType w:val="multilevel"/>
    <w:tmpl w:val="8AC08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3545D1"/>
    <w:multiLevelType w:val="multilevel"/>
    <w:tmpl w:val="36F83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6606F8"/>
    <w:multiLevelType w:val="multilevel"/>
    <w:tmpl w:val="0BE4A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164"/>
    <w:rsid w:val="001A0A6F"/>
    <w:rsid w:val="002B62C7"/>
    <w:rsid w:val="003C35E9"/>
    <w:rsid w:val="00676477"/>
    <w:rsid w:val="006F2C15"/>
    <w:rsid w:val="00781164"/>
    <w:rsid w:val="00877674"/>
    <w:rsid w:val="00961E92"/>
    <w:rsid w:val="00CD4AED"/>
    <w:rsid w:val="00EE7ED2"/>
    <w:rsid w:val="00EF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9C45A19"/>
  <w15:docId w15:val="{3384CBFD-E663-4B39-910C-2EC53CABB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76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18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4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AE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D4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D4AED"/>
    <w:rPr>
      <w:color w:val="0000FF"/>
      <w:u w:val="single"/>
    </w:rPr>
  </w:style>
  <w:style w:type="paragraph" w:styleId="a7">
    <w:name w:val="No Spacing"/>
    <w:uiPriority w:val="1"/>
    <w:qFormat/>
    <w:rsid w:val="00CD4AE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776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List Paragraph"/>
    <w:basedOn w:val="a"/>
    <w:uiPriority w:val="34"/>
    <w:qFormat/>
    <w:rsid w:val="0087767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EF18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3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55977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61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16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238849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44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394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16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39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083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4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7614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16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13792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95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ooirk.ru/applicants/professii/index.php?ELEMENT_ID=383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s://pooirk.ru/applicants/professii/index.php?ELEMENT_ID=1098" TargetMode="Externa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yperlink" Target="https://pooirk.ru/applicants/professii/index.php?ELEMENT_ID=1605" TargetMode="External"/><Relationship Id="rId7" Type="http://schemas.openxmlformats.org/officeDocument/2006/relationships/hyperlink" Target="http://www.pooirk.ru/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pooirk.ru/applicants/professii/index.php?ELEMENT_ID=2481" TargetMode="External"/><Relationship Id="rId25" Type="http://schemas.openxmlformats.org/officeDocument/2006/relationships/hyperlink" Target="https://pooirk.ru/applicants/professii/index.php?ELEMENT_ID=696" TargetMode="External"/><Relationship Id="rId33" Type="http://schemas.openxmlformats.org/officeDocument/2006/relationships/image" Target="media/image10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ooirk.ru/applicants/professii/index.php?ELEMENT_ID=384" TargetMode="External"/><Relationship Id="rId20" Type="http://schemas.openxmlformats.org/officeDocument/2006/relationships/hyperlink" Target="https://pooirk.ru/applicants/professii/index.php?ELEMENT_ID=695" TargetMode="External"/><Relationship Id="rId29" Type="http://schemas.openxmlformats.org/officeDocument/2006/relationships/hyperlink" Target="https://pooirk.ru/applicants/professii/index.php?ELEMENT_ID=1388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ipu@pooirk.ru" TargetMode="External"/><Relationship Id="rId11" Type="http://schemas.openxmlformats.org/officeDocument/2006/relationships/hyperlink" Target="https://pooirk.ru/applicants/professii/index.php?ELEMENT_ID=383" TargetMode="External"/><Relationship Id="rId24" Type="http://schemas.openxmlformats.org/officeDocument/2006/relationships/image" Target="media/image7.png"/><Relationship Id="rId32" Type="http://schemas.openxmlformats.org/officeDocument/2006/relationships/hyperlink" Target="https://pooirk.ru/applicants/professii/index.php?ELEMENT_ID=1605" TargetMode="External"/><Relationship Id="rId37" Type="http://schemas.openxmlformats.org/officeDocument/2006/relationships/hyperlink" Target="https://pooirk.ru/applicants/professii/index.php?ELEMENT_ID=2473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4.jpeg"/><Relationship Id="rId23" Type="http://schemas.openxmlformats.org/officeDocument/2006/relationships/hyperlink" Target="https://pooirk.ru/applicants/professii/index.php?ELEMENT_ID=696" TargetMode="External"/><Relationship Id="rId28" Type="http://schemas.openxmlformats.org/officeDocument/2006/relationships/hyperlink" Target="https://pooirk.ru/applicants/professii/index.php?ELEMENT_ID=1098" TargetMode="External"/><Relationship Id="rId36" Type="http://schemas.openxmlformats.org/officeDocument/2006/relationships/image" Target="media/image11.png"/><Relationship Id="rId10" Type="http://schemas.openxmlformats.org/officeDocument/2006/relationships/hyperlink" Target="https://pooirk.ru/applicants/professii/index.php?ELEMENT_ID=382" TargetMode="External"/><Relationship Id="rId19" Type="http://schemas.openxmlformats.org/officeDocument/2006/relationships/hyperlink" Target="https://pooirk.ru/applicants/professii/index.php?ELEMENT_ID=2481" TargetMode="External"/><Relationship Id="rId31" Type="http://schemas.openxmlformats.org/officeDocument/2006/relationships/hyperlink" Target="https://pooirk.ru/applicants/professii/index.php?ELEMENT_ID=138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pooirk.ru/applicants/professii/index.php?ELEMENT_ID=384" TargetMode="External"/><Relationship Id="rId22" Type="http://schemas.openxmlformats.org/officeDocument/2006/relationships/hyperlink" Target="https://pooirk.ru/applicants/professii/index.php?ELEMENT_ID=695" TargetMode="External"/><Relationship Id="rId27" Type="http://schemas.openxmlformats.org/officeDocument/2006/relationships/image" Target="media/image8.jpeg"/><Relationship Id="rId30" Type="http://schemas.openxmlformats.org/officeDocument/2006/relationships/image" Target="media/image9.jpeg"/><Relationship Id="rId35" Type="http://schemas.openxmlformats.org/officeDocument/2006/relationships/hyperlink" Target="https://pooirk.ru/applicants/professii/index.php?ELEMENT_ID=2473" TargetMode="External"/><Relationship Id="rId8" Type="http://schemas.openxmlformats.org/officeDocument/2006/relationships/hyperlink" Target="https://pooirk.ru/applicants/professii/index.php?ELEMENT_ID=382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Замдир</cp:lastModifiedBy>
  <cp:revision>4</cp:revision>
  <dcterms:created xsi:type="dcterms:W3CDTF">2026-06-15T02:21:00Z</dcterms:created>
  <dcterms:modified xsi:type="dcterms:W3CDTF">2026-06-15T03:27:00Z</dcterms:modified>
</cp:coreProperties>
</file>