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body>
    <w:p w14:paraId="00000001">
      <w:pPr>
        <w:ind w:left="360"/>
        <w:rPr>
          <w:rFonts w:ascii="Arial" w:hAnsi="Arial"/>
        </w:rPr>
      </w:pPr>
      <w:r>
        <w:rPr>
          <w:rFonts w:ascii="Arial" w:hAnsi="Arial"/>
        </w:rPr>
        <w:drawing xmlns:mc="http://schemas.openxmlformats.org/markup-compatibility/2006">
          <wp:inline distT="0" distB="0" distL="0" distR="0">
            <wp:extent cx="1092200" cy="985070"/>
            <wp:effectExtent l="0" t="0" r="0" b="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2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98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2">
      <w:pPr>
        <w:jc w:val="center"/>
        <w:rPr>
          <w:rFonts w:ascii="Times New Roman" w:cs="Times New Roman" w:hAnsi="Times New Roman"/>
          <w:b/>
          <w:bCs/>
          <w:color w:val="376091" w:themeColor="accent1" w:themeShade="bf"/>
          <w:sz w:val="36"/>
          <w:szCs w:val="36"/>
        </w:rPr>
      </w:pPr>
      <w:r>
        <w:rPr>
          <w:rFonts w:ascii="Arial" w:hAnsi="Arial"/>
          <w:color w:val="376091" w:themeColor="accent1" w:themeShade="bf"/>
        </w:rPr>
        <w:t xml:space="preserve">____________________________________________________________________ </w:t>
      </w:r>
      <w:r>
        <w:rPr>
          <w:rFonts w:ascii="Times New Roman" w:cs="Times New Roman" w:hAnsi="Times New Roman"/>
          <w:b/>
          <w:bCs/>
          <w:color w:val="376091" w:themeColor="accent1" w:themeShade="bf"/>
          <w:sz w:val="36"/>
          <w:szCs w:val="36"/>
        </w:rPr>
        <w:t>Расписание Школы Мам в июле</w:t>
      </w:r>
    </w:p>
    <w:p w14:paraId="00000003">
      <w:pPr>
        <w:jc w:val="center"/>
        <w:rPr>
          <w:rFonts w:ascii="Times New Roman" w:cs="Times New Roman" w:hAnsi="Times New Roman"/>
          <w:b/>
          <w:bCs/>
          <w:color w:val="376091" w:themeColor="accent1" w:themeShade="bf"/>
          <w:sz w:val="36"/>
          <w:szCs w:val="36"/>
        </w:rPr>
      </w:pPr>
      <w:r>
        <w:rPr>
          <w:rFonts w:ascii="Times New Roman" w:cs="Times New Roman" w:hAnsi="Times New Roman"/>
          <w:b/>
          <w:bCs/>
          <w:color w:val="376091" w:themeColor="accent1" w:themeShade="bf"/>
          <w:sz w:val="36"/>
          <w:szCs w:val="36"/>
        </w:rPr>
        <w:t>Женская Консультация №5</w:t>
      </w:r>
    </w:p>
    <w:p w14:paraId="00000004">
      <w:pPr>
        <w:jc w:val="center"/>
        <w:rPr>
          <w:rFonts w:ascii="Times New Roman" w:hAnsi="Times New Roman"/>
          <w:b/>
          <w:bCs/>
          <w:iCs/>
          <w:color w:val="376091" w:themeColor="accent1" w:themeShade="bf"/>
          <w:sz w:val="28"/>
          <w:szCs w:val="28"/>
        </w:rPr>
      </w:pPr>
      <w:r>
        <w:rPr>
          <w:rFonts w:ascii="Times New Roman" w:cs="Times New Roman" w:hAnsi="Times New Roman"/>
          <w:b/>
          <w:bCs/>
          <w:color w:val="376091" w:themeColor="accent1" w:themeShade="bf"/>
          <w:sz w:val="28"/>
          <w:szCs w:val="28"/>
        </w:rPr>
        <w:t>(все занятия проходят в зале выписки в 13.00)</w:t>
      </w:r>
    </w:p>
    <w:p w14:paraId="00000005">
      <w:pPr>
        <w:jc w:val="center"/>
        <w:rPr>
          <w:rFonts w:ascii="Times New Roman" w:hAnsi="Times New Roman"/>
          <w:b/>
          <w:bCs/>
          <w:iCs/>
        </w:rPr>
      </w:pPr>
    </w:p>
    <w:tbl>
      <w:tblPr>
        <w:tblStyle w:val="TableGrid"/>
        <w:tblW w:w="10065" w:type="dxa"/>
        <w:tblInd w:w="-176" w:type="dxa"/>
        <w:tblLook w:val="04A0"/>
      </w:tblPr>
      <w:tblGrid>
        <w:gridCol w:w="1135"/>
        <w:gridCol w:w="4394"/>
        <w:gridCol w:w="4536"/>
      </w:tblGrid>
      <w:tr>
        <w:trPr>
          <w:cnfStyle w:val="100000000000"/>
        </w:trPr>
        <w:tc>
          <w:tcPr>
            <w:cnfStyle w:val="101000000000"/>
            <w:tcW w:w="1135" w:type="dxa"/>
          </w:tcPr>
          <w:p w14:paraId="00000006">
            <w:pPr>
              <w:jc w:val="center"/>
              <w:rPr>
                <w:rFonts w:ascii="Times New Roman" w:cs="Times New Roman" w:hAnsi="Times New Roman"/>
                <w:b/>
                <w:bCs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b/>
                <w:bCs/>
                <w:color w:val="376091" w:themeColor="accent1" w:themeShade="bf"/>
                <w:sz w:val="32"/>
                <w:szCs w:val="32"/>
              </w:rPr>
              <w:t>Дата</w:t>
            </w:r>
          </w:p>
        </w:tc>
        <w:tc>
          <w:tcPr>
            <w:cnfStyle w:val="100000000000"/>
            <w:tcW w:w="4394" w:type="dxa"/>
          </w:tcPr>
          <w:p w14:paraId="00000007">
            <w:pPr>
              <w:jc w:val="center"/>
              <w:rPr>
                <w:rFonts w:ascii="Times New Roman" w:cs="Times New Roman" w:hAnsi="Times New Roman"/>
                <w:b/>
                <w:bCs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b/>
                <w:bCs/>
                <w:color w:val="376091" w:themeColor="accent1" w:themeShade="bf"/>
                <w:sz w:val="32"/>
                <w:szCs w:val="32"/>
              </w:rPr>
              <w:t>Тема</w:t>
            </w:r>
          </w:p>
        </w:tc>
        <w:tc>
          <w:tcPr>
            <w:cnfStyle w:val="100000000000"/>
            <w:tcW w:w="4536" w:type="dxa"/>
          </w:tcPr>
          <w:p w14:paraId="00000008">
            <w:pPr>
              <w:jc w:val="center"/>
              <w:rPr>
                <w:rFonts w:ascii="Times New Roman" w:cs="Times New Roman" w:hAnsi="Times New Roman"/>
                <w:b/>
                <w:bCs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b/>
                <w:bCs/>
                <w:color w:val="376091" w:themeColor="accent1" w:themeShade="bf"/>
                <w:sz w:val="32"/>
                <w:szCs w:val="32"/>
              </w:rPr>
              <w:t>Лектор</w:t>
            </w:r>
          </w:p>
        </w:tc>
      </w:tr>
      <w:tr>
        <w:trPr>
          <w:cnfStyle w:val="000000100000"/>
          <w:trHeight w:val="549"/>
        </w:trPr>
        <w:tc>
          <w:tcPr>
            <w:cnfStyle w:val="001000100000"/>
            <w:tcW w:w="1135" w:type="dxa"/>
          </w:tcPr>
          <w:p w14:paraId="00000009">
            <w:pP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  <w:t>03.07</w:t>
            </w:r>
          </w:p>
        </w:tc>
        <w:tc>
          <w:tcPr>
            <w:cnfStyle w:val="000000100000"/>
            <w:tcW w:w="4394" w:type="dxa"/>
          </w:tcPr>
          <w:p w14:paraId="0000000A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Все о родах.</w:t>
            </w:r>
          </w:p>
        </w:tc>
        <w:tc>
          <w:tcPr>
            <w:cnfStyle w:val="000000100000"/>
            <w:tcW w:w="4536" w:type="dxa"/>
          </w:tcPr>
          <w:p w14:paraId="0000000B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Музыченко Ю.А.</w:t>
            </w:r>
          </w:p>
          <w:p w14:paraId="0000000C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врач акушер-гинеколог</w:t>
            </w:r>
          </w:p>
        </w:tc>
      </w:tr>
      <w:tr>
        <w:trPr>
          <w:cnfStyle w:val="000000010000"/>
          <w:trHeight w:val="549"/>
        </w:trPr>
        <w:tc>
          <w:tcPr>
            <w:cnfStyle w:val="001000010000"/>
            <w:tcW w:w="1135" w:type="dxa"/>
          </w:tcPr>
          <w:p w14:paraId="0000000D">
            <w:pP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  <w:t>07.07</w:t>
            </w:r>
          </w:p>
        </w:tc>
        <w:tc>
          <w:tcPr>
            <w:cnfStyle w:val="000000010000"/>
            <w:tcW w:w="4394" w:type="dxa"/>
          </w:tcPr>
          <w:p w14:paraId="0000000E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Все о беременности при постановки беременной на учет.</w:t>
            </w:r>
          </w:p>
        </w:tc>
        <w:tc>
          <w:tcPr>
            <w:cnfStyle w:val="000000010000"/>
            <w:tcW w:w="4536" w:type="dxa"/>
          </w:tcPr>
          <w:p w14:paraId="0000000F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 xml:space="preserve">Татенко С.Д. </w:t>
            </w:r>
          </w:p>
          <w:p w14:paraId="00000010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акушерка</w:t>
            </w:r>
          </w:p>
        </w:tc>
      </w:tr>
      <w:tr>
        <w:trPr>
          <w:cnfStyle w:val="000000100000"/>
          <w:trHeight w:val="549"/>
        </w:trPr>
        <w:tc>
          <w:tcPr>
            <w:cnfStyle w:val="001000100000"/>
            <w:tcW w:w="1135" w:type="dxa"/>
          </w:tcPr>
          <w:p w14:paraId="00000011">
            <w:pP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  <w:t>10.07</w:t>
            </w:r>
          </w:p>
        </w:tc>
        <w:tc>
          <w:tcPr>
            <w:cnfStyle w:val="000000100000"/>
            <w:tcW w:w="4394" w:type="dxa"/>
          </w:tcPr>
          <w:p w14:paraId="00000012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Все о послеродовом периоде.</w:t>
            </w:r>
          </w:p>
        </w:tc>
        <w:tc>
          <w:tcPr>
            <w:cnfStyle w:val="000000100000"/>
            <w:tcW w:w="4536" w:type="dxa"/>
          </w:tcPr>
          <w:p w14:paraId="00000013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Музыченко Ю.А.</w:t>
            </w:r>
          </w:p>
          <w:p w14:paraId="00000014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врач акушер-гинеколог</w:t>
            </w:r>
          </w:p>
        </w:tc>
      </w:tr>
      <w:tr>
        <w:trPr>
          <w:cnfStyle w:val="000000010000"/>
          <w:trHeight w:val="549"/>
        </w:trPr>
        <w:tc>
          <w:tcPr>
            <w:cnfStyle w:val="001000010000"/>
            <w:tcW w:w="1135" w:type="dxa"/>
          </w:tcPr>
          <w:p w14:paraId="00000015">
            <w:pP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  <w:t>14.07</w:t>
            </w:r>
          </w:p>
        </w:tc>
        <w:tc>
          <w:tcPr>
            <w:cnfStyle w:val="000000010000"/>
            <w:tcW w:w="4394" w:type="dxa"/>
          </w:tcPr>
          <w:p w14:paraId="00000016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Все о психологии беременности.</w:t>
            </w:r>
          </w:p>
        </w:tc>
        <w:tc>
          <w:tcPr>
            <w:cnfStyle w:val="000000010000"/>
            <w:tcW w:w="4536" w:type="dxa"/>
          </w:tcPr>
          <w:p w14:paraId="00000017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 xml:space="preserve">Руденко Н.В., </w:t>
            </w:r>
          </w:p>
          <w:p w14:paraId="00000018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перинатальный психолог</w:t>
            </w:r>
          </w:p>
        </w:tc>
      </w:tr>
      <w:tr>
        <w:trPr>
          <w:cnfStyle w:val="000000100000"/>
        </w:trPr>
        <w:tc>
          <w:tcPr>
            <w:cnfStyle w:val="001000100000"/>
            <w:tcW w:w="1135" w:type="dxa"/>
          </w:tcPr>
          <w:p w14:paraId="00000019">
            <w:pP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i/>
                <w:iCs/>
                <w:color w:val="376091" w:themeColor="accent1" w:themeShade="bf"/>
                <w:sz w:val="32"/>
                <w:szCs w:val="32"/>
              </w:rPr>
              <w:t>17.07</w:t>
            </w:r>
          </w:p>
        </w:tc>
        <w:tc>
          <w:tcPr>
            <w:cnfStyle w:val="000000100000"/>
            <w:tcW w:w="4394" w:type="dxa"/>
          </w:tcPr>
          <w:p w14:paraId="0000001A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Все о новорожденном.</w:t>
            </w:r>
          </w:p>
        </w:tc>
        <w:tc>
          <w:tcPr>
            <w:cnfStyle w:val="000000100000"/>
            <w:tcW w:w="4536" w:type="dxa"/>
          </w:tcPr>
          <w:p w14:paraId="0000001B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Бойко Н.В. врач-неонатолог,</w:t>
            </w:r>
          </w:p>
          <w:p w14:paraId="0000001C">
            <w:pP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color w:val="376091" w:themeColor="accent1" w:themeShade="bf"/>
                <w:sz w:val="32"/>
                <w:szCs w:val="32"/>
              </w:rPr>
              <w:t>заведующая отделением патологии новорожденных и недоношенных детей</w:t>
            </w:r>
          </w:p>
        </w:tc>
      </w:tr>
    </w:tbl>
    <w:p w14:paraId="0000001D">
      <w:pPr>
        <w:rPr>
          <w:rFonts w:ascii="Arial" w:hAnsi="Arial"/>
          <w:sz w:val="28"/>
          <w:szCs w:val="28"/>
        </w:rPr>
      </w:pPr>
    </w:p>
    <w:sectPr>
      <w:pgSz w:w="11900" w:h="16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0"/>
    <w:family w:val="decorative"/>
    <w:pitch w:val="variable"/>
    <w:sig w:usb0="00000003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00000000" w:csb1="00000000"/>
  </w:font>
  <w:font w:name="Cambria">
    <w:panose1 w:val="02040503050406030204"/>
    <w:charset w:val="00"/>
    <w:family w:val="roman"/>
    <w:pitch w:val="variable"/>
    <w:sig w:usb0="00000000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000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000" w:usb1="6ac7fdfb" w:usb2="08000012" w:usb3="00000000" w:csb0="0002009f" w:csb1="00000000"/>
  </w:font>
  <w:font w:name="Lucida Grande CY">
    <w:altName w:val="Times New Roman"/>
    <w:panose1 w:val="020b0600040502020204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 w:tentative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multiLevelType w:val="hybridMultilevel"/>
    <w:lvl w:ilvl="0" w:tentative="0">
      <w:start w:val="1"/>
      <w:numFmt w:val="bullet"/>
      <w:lvlText w:val="•"/>
      <w:lvlJc w:val="left"/>
      <w:pPr>
        <w:ind w:left="720" w:hanging="360"/>
      </w:pPr>
    </w:lvl>
    <w:lvl w:ilvl="1" w:tentative="0">
      <w:numFmt w:val="decimal"/>
      <w:lvlText w:val=""/>
      <w:lvlJc w:val="left"/>
    </w:lvl>
    <w:lvl w:ilvl="2" w:tentative="0">
      <w:numFmt w:val="decimal"/>
      <w:lvlText w:val=""/>
      <w:lvlJc w:val="left"/>
    </w:lvl>
    <w:lvl w:ilvl="3" w:tentative="0">
      <w:numFmt w:val="decimal"/>
      <w:lvlText w:val=""/>
      <w:lvlJc w:val="left"/>
    </w:lvl>
    <w:lvl w:ilvl="4" w:tentative="0">
      <w:numFmt w:val="decimal"/>
      <w:lvlText w:val=""/>
      <w:lvlJc w:val="left"/>
    </w:lvl>
    <w:lvl w:ilvl="5" w:tentative="0">
      <w:numFmt w:val="decimal"/>
      <w:lvlText w:val=""/>
      <w:lvlJc w:val="left"/>
    </w:lvl>
    <w:lvl w:ilvl="6" w:tentative="0">
      <w:numFmt w:val="decimal"/>
      <w:lvlText w:val=""/>
      <w:lvlJc w:val="left"/>
    </w:lvl>
    <w:lvl w:ilvl="7" w:tentative="0">
      <w:numFmt w:val="decimal"/>
      <w:lvlText w:val=""/>
      <w:lvlJc w:val="left"/>
    </w:lvl>
    <w:lvl w:ilvl="8" w:tentative="0">
      <w:numFmt w:val="decimal"/>
      <w:lvlText w:val=""/>
      <w:lvlJc w:val="left"/>
    </w:lvl>
  </w:abstractNum>
  <w:abstractNum w:abstractNumId="7">
    <w:multiLevelType w:val="hybridMultilevel"/>
    <w:lvl w:ilvl="0" w:tentative="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 w:tentative="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multiLevelType w:val="hybridMultilevel"/>
    <w:lvl w:ilvl="0" w:tentative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multiLevelType w:val="hybridMultilevel"/>
    <w:lvl w:ilvl="0" w:tentative="0">
      <w:start w:val="1"/>
      <w:numFmt w:val="bullet"/>
      <w:lvlText w:val="•"/>
      <w:lvlJc w:val="left"/>
      <w:pPr>
        <w:ind w:left="720" w:hanging="360"/>
      </w:pPr>
    </w:lvl>
    <w:lvl w:ilvl="1" w:tentative="0">
      <w:numFmt w:val="decimal"/>
      <w:lvlText w:val=""/>
      <w:lvlJc w:val="left"/>
    </w:lvl>
    <w:lvl w:ilvl="2" w:tentative="0">
      <w:numFmt w:val="decimal"/>
      <w:lvlText w:val=""/>
      <w:lvlJc w:val="left"/>
    </w:lvl>
    <w:lvl w:ilvl="3" w:tentative="0">
      <w:numFmt w:val="decimal"/>
      <w:lvlText w:val=""/>
      <w:lvlJc w:val="left"/>
    </w:lvl>
    <w:lvl w:ilvl="4" w:tentative="0">
      <w:numFmt w:val="decimal"/>
      <w:lvlText w:val=""/>
      <w:lvlJc w:val="left"/>
    </w:lvl>
    <w:lvl w:ilvl="5" w:tentative="0">
      <w:numFmt w:val="decimal"/>
      <w:lvlText w:val=""/>
      <w:lvlJc w:val="left"/>
    </w:lvl>
    <w:lvl w:ilvl="6" w:tentative="0">
      <w:numFmt w:val="decimal"/>
      <w:lvlText w:val=""/>
      <w:lvlJc w:val="left"/>
    </w:lvl>
    <w:lvl w:ilvl="7" w:tentative="0">
      <w:numFmt w:val="decimal"/>
      <w:lvlText w:val=""/>
      <w:lvlJc w:val="left"/>
    </w:lvl>
    <w:lvl w:ilvl="8" w:tentative="0">
      <w:numFmt w:val="decimal"/>
      <w:lvlText w:val=""/>
      <w:lvlJc w:val="left"/>
    </w:lvl>
  </w:abstractNum>
  <w:abstractNum w:abstractNumId="20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multiLevelType w:val="hybridMultilevel"/>
    <w:lvl w:ilvl="0" w:tentative="0">
      <w:start w:val="1"/>
      <w:numFmt w:val="bullet"/>
      <w:lvlText w:val="•"/>
      <w:lvlJc w:val="left"/>
      <w:pPr>
        <w:ind w:left="720" w:hanging="360"/>
      </w:pPr>
    </w:lvl>
    <w:lvl w:ilvl="1" w:tentative="0">
      <w:numFmt w:val="decimal"/>
      <w:lvlText w:val=""/>
      <w:lvlJc w:val="left"/>
    </w:lvl>
    <w:lvl w:ilvl="2" w:tentative="0">
      <w:numFmt w:val="decimal"/>
      <w:lvlText w:val=""/>
      <w:lvlJc w:val="left"/>
    </w:lvl>
    <w:lvl w:ilvl="3" w:tentative="0">
      <w:numFmt w:val="decimal"/>
      <w:lvlText w:val=""/>
      <w:lvlJc w:val="left"/>
    </w:lvl>
    <w:lvl w:ilvl="4" w:tentative="0">
      <w:numFmt w:val="decimal"/>
      <w:lvlText w:val=""/>
      <w:lvlJc w:val="left"/>
    </w:lvl>
    <w:lvl w:ilvl="5" w:tentative="0">
      <w:numFmt w:val="decimal"/>
      <w:lvlText w:val=""/>
      <w:lvlJc w:val="left"/>
    </w:lvl>
    <w:lvl w:ilvl="6" w:tentative="0">
      <w:numFmt w:val="decimal"/>
      <w:lvlText w:val=""/>
      <w:lvlJc w:val="left"/>
    </w:lvl>
    <w:lvl w:ilvl="7" w:tentative="0">
      <w:numFmt w:val="decimal"/>
      <w:lvlText w:val=""/>
      <w:lvlJc w:val="left"/>
    </w:lvl>
    <w:lvl w:ilvl="8" w:tentative="0">
      <w:numFmt w:val="decimal"/>
      <w:lvlText w:val=""/>
      <w:lvlJc w:val="left"/>
    </w:lvl>
  </w:abstractNum>
  <w:abstractNum w:abstractNumId="27">
    <w:multiLevelType w:val="hybridMultilevel"/>
    <w:lvl w:ilvl="0" w:tentative="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multiLevelType w:val="hybridMultilevel"/>
    <w:lvl w:ilvl="0" w:tentative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26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16"/>
  </w:num>
  <w:num w:numId="9">
    <w:abstractNumId w:val="10"/>
  </w:num>
  <w:num w:numId="10">
    <w:abstractNumId w:val="15"/>
  </w:num>
  <w:num w:numId="11">
    <w:abstractNumId w:val="28"/>
  </w:num>
  <w:num w:numId="12">
    <w:abstractNumId w:val="17"/>
  </w:num>
  <w:num w:numId="13">
    <w:abstractNumId w:val="18"/>
  </w:num>
  <w:num w:numId="14">
    <w:abstractNumId w:val="23"/>
  </w:num>
  <w:num w:numId="15">
    <w:abstractNumId w:val="29"/>
  </w:num>
  <w:num w:numId="16">
    <w:abstractNumId w:val="13"/>
  </w:num>
  <w:num w:numId="17">
    <w:abstractNumId w:val="22"/>
  </w:num>
  <w:num w:numId="18">
    <w:abstractNumId w:val="25"/>
  </w:num>
  <w:num w:numId="19">
    <w:abstractNumId w:val="12"/>
  </w:num>
  <w:num w:numId="20">
    <w:abstractNumId w:val="9"/>
  </w:num>
  <w:num w:numId="21">
    <w:abstractNumId w:val="30"/>
  </w:num>
  <w:num w:numId="22">
    <w:abstractNumId w:val="24"/>
  </w:num>
  <w:num w:numId="23">
    <w:abstractNumId w:val="0"/>
  </w:num>
  <w:num w:numId="24">
    <w:abstractNumId w:val="14"/>
  </w:num>
  <w:num w:numId="25">
    <w:abstractNumId w:val="21"/>
  </w:num>
  <w:num w:numId="26">
    <w:abstractNumId w:val="2"/>
  </w:num>
  <w:num w:numId="27">
    <w:abstractNumId w:val="1"/>
  </w:num>
  <w:num w:numId="28">
    <w:abstractNumId w:val="20"/>
  </w:num>
  <w:num w:numId="29">
    <w:abstractNumId w:val="11"/>
  </w:num>
  <w:num w:numId="30">
    <w:abstractNumId w:val="27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0D36"/>
    <w:rsid w:val="0000396C"/>
    <w:rsid w:val="000062C7"/>
    <w:rsid w:val="0008341B"/>
    <w:rsid w:val="000A1BE8"/>
    <w:rsid w:val="0010489E"/>
    <w:rsid w:val="00117EAD"/>
    <w:rsid w:val="001601B6"/>
    <w:rsid w:val="001742F1"/>
    <w:rsid w:val="001770E1"/>
    <w:rsid w:val="0019000F"/>
    <w:rsid w:val="00191922"/>
    <w:rsid w:val="001969B9"/>
    <w:rsid w:val="001E6D94"/>
    <w:rsid w:val="001F1117"/>
    <w:rsid w:val="00201A89"/>
    <w:rsid w:val="00202A1C"/>
    <w:rsid w:val="00224E35"/>
    <w:rsid w:val="002A3C1D"/>
    <w:rsid w:val="002C35B7"/>
    <w:rsid w:val="0032124D"/>
    <w:rsid w:val="00347900"/>
    <w:rsid w:val="00350AA2"/>
    <w:rsid w:val="003557CA"/>
    <w:rsid w:val="00362D86"/>
    <w:rsid w:val="00384DA2"/>
    <w:rsid w:val="003D72E5"/>
    <w:rsid w:val="00412DF3"/>
    <w:rsid w:val="00482FE7"/>
    <w:rsid w:val="00486742"/>
    <w:rsid w:val="00490D36"/>
    <w:rsid w:val="004E17C8"/>
    <w:rsid w:val="00524AAC"/>
    <w:rsid w:val="00541C57"/>
    <w:rsid w:val="005B3310"/>
    <w:rsid w:val="005C4B46"/>
    <w:rsid w:val="005D3FBA"/>
    <w:rsid w:val="00607428"/>
    <w:rsid w:val="00695A11"/>
    <w:rsid w:val="006A4C10"/>
    <w:rsid w:val="006C4A5B"/>
    <w:rsid w:val="006D0F9A"/>
    <w:rsid w:val="006E3E77"/>
    <w:rsid w:val="00711041"/>
    <w:rsid w:val="007139D8"/>
    <w:rsid w:val="007500EF"/>
    <w:rsid w:val="00756262"/>
    <w:rsid w:val="00791F6F"/>
    <w:rsid w:val="00792DD2"/>
    <w:rsid w:val="007F76E7"/>
    <w:rsid w:val="00851DFA"/>
    <w:rsid w:val="008F0877"/>
    <w:rsid w:val="00906434"/>
    <w:rsid w:val="0092419A"/>
    <w:rsid w:val="009C17BB"/>
    <w:rsid w:val="009F3E87"/>
    <w:rsid w:val="00A159CE"/>
    <w:rsid w:val="00A30B4D"/>
    <w:rsid w:val="00A6710F"/>
    <w:rsid w:val="00AA20BC"/>
    <w:rsid w:val="00AC719E"/>
    <w:rsid w:val="00B24A52"/>
    <w:rsid w:val="00B84395"/>
    <w:rsid w:val="00BC776A"/>
    <w:rsid w:val="00BE020C"/>
    <w:rsid w:val="00C35109"/>
    <w:rsid w:val="00C41955"/>
    <w:rsid w:val="00C537E5"/>
    <w:rsid w:val="00C94D6D"/>
    <w:rsid w:val="00D237AA"/>
    <w:rsid w:val="00D257F3"/>
    <w:rsid w:val="00D72529"/>
    <w:rsid w:val="00D825F7"/>
    <w:rsid w:val="00DF6DE4"/>
    <w:rsid w:val="00E06DAD"/>
    <w:rsid w:val="00EA0B85"/>
    <w:rsid w:val="00EA5DC8"/>
    <w:rsid w:val="00EA7BDF"/>
    <w:rsid w:val="00EF3883"/>
    <w:rsid w:val="00F12CBD"/>
    <w:rsid w:val="00F81EAC"/>
    <w:rsid w:val="00F841A2"/>
    <w:rsid w:val="00F946A8"/>
    <w:rsid w:val="00FA22E7"/>
    <w:rsid w:val="00FA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73E8CA"/>
  <w14:defaultImageDpi w14:val="300"/>
  <w15:docId w15:val="{95B6C28E-1817-534A-AB01-83F20F946FB6}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val="ru-RU" w:bidi="ar-SA" w:eastAsia="ru-RU"/>
      </w:rPr>
    </w:rPrDefault>
    <w:pPrDefault/>
  </w:docDefaults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uiPriority w:val="99"/>
    <w:semiHidden w:val="on"/>
    <w:rPr>
      <w:sz w:val="20"/>
      <w:szCs w:val="20"/>
    </w:rPr>
  </w:style>
  <w:style w:type="character" w:customStyle="1" w:styleId="EndnoteTextChar">
    <w:name w:val="Endnote Text Char"/>
    <w:uiPriority w:val="99"/>
    <w:semiHidden w:val="on"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</w:style>
  <w:style w:type="paragraph" w:styleId="Heading1">
    <w:name w:val="Heading 1"/>
    <w:link w:val="Заголовок1Знак"/>
    <w:uiPriority w:val="9"/>
    <w:qFormat w:val="on"/>
    <w:pPr>
      <w:keepNext w:val="on"/>
      <w:keepLines w:val="on"/>
      <w:spacing w:before="48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basedOn w:val="Normal"/>
    <w:link w:val="Заголовок2Знак"/>
    <w:uiPriority w:val="9"/>
    <w:semiHidden w:val="on"/>
    <w:unhideWhenUsed w:val="on"/>
    <w:qFormat w:val="on"/>
    <w:pPr>
      <w:spacing w:before="100" w:after="100"/>
    </w:pPr>
    <w:rPr>
      <w:rFonts w:ascii="Times New Roman" w:cs="Times New Roman" w:hAnsi="Times New Roman"/>
      <w:b/>
      <w:bCs/>
      <w:sz w:val="36"/>
      <w:szCs w:val="36"/>
    </w:rPr>
  </w:style>
  <w:style w:type="paragraph" w:styleId="Heading3">
    <w:name w:val="Heading 3"/>
    <w:link w:val="Заголовок3Знак"/>
    <w:uiPriority w:val="9"/>
    <w:semiHidden w:val="on"/>
    <w:unhideWhenUsed w:val="on"/>
    <w:qFormat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Заголовок4Знак"/>
    <w:uiPriority w:val="9"/>
    <w:semiHidden w:val="on"/>
    <w:unhideWhenUsed w:val="on"/>
    <w:qFormat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Заголовок5Знак"/>
    <w:uiPriority w:val="9"/>
    <w:semiHidden w:val="on"/>
    <w:unhideWhenUsed w:val="on"/>
    <w:qFormat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Заголовок6Знак"/>
    <w:uiPriority w:val="9"/>
    <w:semiHidden w:val="on"/>
    <w:unhideWhenUsed w:val="on"/>
    <w:qFormat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Заголовок7Знак"/>
    <w:uiPriority w:val="9"/>
    <w:semiHidden w:val="on"/>
    <w:unhideWhenUsed w:val="on"/>
    <w:qFormat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Заголовок8Знак"/>
    <w:uiPriority w:val="9"/>
    <w:semiHidden w:val="on"/>
    <w:unhideWhenUsed w:val="on"/>
    <w:qFormat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Заголовок9Знак"/>
    <w:uiPriority w:val="9"/>
    <w:semiHidden w:val="on"/>
    <w:unhideWhenUsed w:val="on"/>
    <w:qFormat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</w:style>
  <w:style w:type="character" w:customStyle="1" w:styleId="Заголовок1Знак">
    <w:name w:val="Заголовок 1 Знак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Заголовок3Знак">
    <w:name w:val="Заголовок 3 Знак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Заголовок4Знак">
    <w:name w:val="Заголовок 4 Знак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Заголовок5Знак">
    <w:name w:val="Заголовок 5 Знак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Заголовок6Знак">
    <w:name w:val="Заголовок 6 Знак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Заголовок7Знак">
    <w:name w:val="Заголовок 7 Знак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Заголовок8Знак">
    <w:name w:val="Заголовок 8 Знак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Заголовок9Знак">
    <w:name w:val="Заголовок 9 Знак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ЗаголовокЗнак"/>
    <w:uiPriority w:val="10"/>
    <w:qFormat w:val="on"/>
    <w:pPr>
      <w:pBdr>
        <w:bottom w:val="single" w:color="4f81bd" w:themeColor="accent1" w:sz="8" w:space="4"/>
      </w:pBdr>
      <w:spacing w:after="300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ЗаголовокЗнак">
    <w:name w:val="Заголовок Знак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ПодзаголовокЗнак"/>
    <w:uiPriority w:val="11"/>
    <w:qFormat w:val="on"/>
    <w:rPr>
      <w:rFonts w:asciiTheme="majorHAnsi" w:cstheme="majorBidi" w:eastAsiaTheme="majorEastAsia" w:hAnsiTheme="majorHAnsi"/>
      <w:i/>
      <w:iCs/>
      <w:color w:val="4f81bd" w:themeColor="accent1"/>
      <w:spacing w:val="15"/>
    </w:rPr>
  </w:style>
  <w:style w:type="character" w:customStyle="1" w:styleId="ПодзаголовокЗнак">
    <w:name w:val="Подзаголовок Знак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paragraph" w:styleId="Quote">
    <w:name w:val="Quote"/>
    <w:link w:val="Цитата2Знак"/>
    <w:uiPriority w:val="29"/>
    <w:qFormat w:val="on"/>
    <w:rPr>
      <w:i/>
      <w:iCs/>
      <w:color w:val="000000" w:themeColor="text1"/>
    </w:rPr>
  </w:style>
  <w:style w:type="character" w:customStyle="1" w:styleId="Цитата2Знак">
    <w:name w:val="Цитата 2 Знак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ВыделеннаяцитатаЗнак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ВыделеннаяцитатаЗнак">
    <w:name w:val="Выделенная цитата Знак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ТекстсноскиЗнак"/>
    <w:uiPriority w:val="99"/>
    <w:semiHidden w:val="on"/>
    <w:unhideWhenUsed w:val="on"/>
    <w:rPr>
      <w:sz w:val="20"/>
      <w:szCs w:val="20"/>
    </w:rPr>
  </w:style>
  <w:style w:type="character" w:customStyle="1" w:styleId="ТекстсноскиЗнак">
    <w:name w:val="Текст сноски Знак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ТекстконцевойсноскиЗнак"/>
    <w:uiPriority w:val="99"/>
    <w:semiHidden w:val="on"/>
    <w:unhideWhenUsed w:val="on"/>
    <w:rPr>
      <w:sz w:val="20"/>
      <w:szCs w:val="20"/>
    </w:rPr>
  </w:style>
  <w:style w:type="character" w:customStyle="1" w:styleId="ТекстконцевойсноскиЗнак">
    <w:name w:val="Текст концевой сноски Знак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link w:val="ТекстЗнак"/>
    <w:uiPriority w:val="99"/>
    <w:semiHidden w:val="on"/>
    <w:unhideWhenUsed w:val="on"/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ВерхнийколонтитулЗнак"/>
    <w:uiPriority w:val="99"/>
    <w:unhideWhenUsed w:val="on"/>
  </w:style>
  <w:style w:type="character" w:customStyle="1" w:styleId="ВерхнийколонтитулЗнак">
    <w:name w:val="Верхний колонтитул Знак"/>
    <w:link w:val="Header"/>
    <w:uiPriority w:val="99"/>
  </w:style>
  <w:style w:type="paragraph" w:styleId="Footer">
    <w:name w:val="Footer"/>
    <w:link w:val="НижнийколонтитулЗнак"/>
    <w:uiPriority w:val="99"/>
    <w:unhideWhenUsed w:val="on"/>
  </w:style>
  <w:style w:type="character" w:customStyle="1" w:styleId="НижнийколонтитулЗнак">
    <w:name w:val="Нижний колонтитул Знак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/>
    </w:pPr>
    <w:rPr>
      <w:i/>
      <w:iCs/>
      <w:color w:val="1f497d" w:themeColor="text2"/>
      <w:sz w:val="18"/>
      <w:szCs w:val="18"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rPr>
      <w:rFonts w:ascii="Lucida Grande CY" w:cs="Lucida Grande CY" w:hAnsi="Lucida Grande CY"/>
      <w:sz w:val="18"/>
      <w:szCs w:val="18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Lucida Grande CY" w:cs="Lucida Grande CY" w:hAnsi="Lucida Grande CY"/>
      <w:sz w:val="18"/>
      <w:szCs w:val="18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Apple-converted-space">
    <w:name w:val="Apple-converted-space"/>
    <w:basedOn w:val="DefaultParagraphFont"/>
    <w:uiPriority w:val="99"/>
  </w:style>
  <w:style w:type="character" w:styleId="Hyperlink">
    <w:name w:val="Hyperlink"/>
    <w:basedOn w:val="DefaultParagraphFont"/>
    <w:uiPriority w:val="99"/>
    <w:unhideWhenUsed w:val="on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800080" w:themeColor="followedHyperlink"/>
      <w:u w:val="single"/>
    </w:rPr>
  </w:style>
  <w:style w:type="paragraph" w:customStyle="1" w:styleId="Jsx-4247481572">
    <w:name w:val="Jsx-4247481572"/>
    <w:basedOn w:val="Normal"/>
    <w:uiPriority w:val="99"/>
    <w:pPr>
      <w:spacing w:before="100" w:after="100"/>
    </w:pPr>
    <w:rPr>
      <w:rFonts w:ascii="Times New Roman" w:cs="Times New Roman" w:eastAsiaTheme="minorHAnsi" w:hAnsi="Times New Roman"/>
      <w:sz w:val="20"/>
      <w:szCs w:val="20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character" w:customStyle="1" w:styleId="Заголовок2Знак">
    <w:name w:val="Заголовок 2 Знак"/>
    <w:basedOn w:val="DefaultParagraphFont"/>
    <w:link w:val="Heading2"/>
    <w:uiPriority w:val="9"/>
    <w:rPr>
      <w:rFonts w:ascii="Times New Roman" w:cs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table" w:styleId="TableGrid">
    <w:name w:val="Table Grid"/>
    <w:basedOn w:val="NormalTable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3782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1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7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32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2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2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0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9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1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4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2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3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6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21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7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8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4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0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72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0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2720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887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0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386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60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9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001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08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86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763767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35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038606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69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461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61048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12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37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53153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74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21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673123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97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3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660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00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12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8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3627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9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0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828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9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8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425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31708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33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1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91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78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2142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04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742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795215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55811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989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88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550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0198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72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9700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4893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661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0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088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63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5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209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93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77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173111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0427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843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56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825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49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675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33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7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41960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45641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1983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78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321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85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4182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3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39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320728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90725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79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14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6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72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7174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8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50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963964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709453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266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329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89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5865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9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0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78886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42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7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0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4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9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5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4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88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2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3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2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1584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32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91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4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4" Type="http://schemas.openxmlformats.org/officeDocument/2006/relationships/image" Target="media/image2.jpeg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mbria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Соболева</dc:creator>
  <cp:lastModifiedBy>Author</cp:lastModifiedBy>
</cp:coreProperties>
</file>