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hanging="10" w:left="57" w:right="5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Положение о</w:t>
      </w:r>
      <w:r>
        <w:rPr>
          <w:rFonts w:ascii="Times New Roman" w:hAnsi="Times New Roman"/>
          <w:b w:val="1"/>
          <w:sz w:val="28"/>
        </w:rPr>
        <w:t>б</w:t>
      </w:r>
      <w:r>
        <w:rPr>
          <w:rFonts w:ascii="Times New Roman" w:hAnsi="Times New Roman"/>
          <w:b w:val="1"/>
          <w:sz w:val="28"/>
        </w:rPr>
        <w:t xml:space="preserve"> олимпиаде «</w:t>
      </w:r>
      <w:r>
        <w:rPr>
          <w:rFonts w:ascii="Times New Roman" w:hAnsi="Times New Roman"/>
          <w:b w:val="1"/>
          <w:sz w:val="28"/>
        </w:rPr>
        <w:t>Мой Чехов</w:t>
      </w:r>
      <w:r>
        <w:rPr>
          <w:rFonts w:ascii="Times New Roman" w:hAnsi="Times New Roman"/>
          <w:b w:val="1"/>
          <w:sz w:val="28"/>
        </w:rPr>
        <w:t>»</w:t>
      </w:r>
    </w:p>
    <w:p w14:paraId="02000000">
      <w:pPr>
        <w:widowControl w:val="1"/>
        <w:spacing w:after="0" w:line="240" w:lineRule="auto"/>
        <w:ind w:hanging="10" w:left="57" w:right="57"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widowControl w:val="1"/>
        <w:numPr>
          <w:ilvl w:val="0"/>
          <w:numId w:val="1"/>
        </w:numPr>
        <w:spacing w:after="0" w:line="240" w:lineRule="auto"/>
        <w:ind w:hanging="10" w:left="57" w:right="5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Общие положения</w:t>
      </w:r>
    </w:p>
    <w:p w14:paraId="04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b w:val="1"/>
          <w:sz w:val="28"/>
        </w:rPr>
      </w:pPr>
    </w:p>
    <w:p w14:paraId="05000000">
      <w:pPr>
        <w:widowControl w:val="1"/>
        <w:numPr>
          <w:ilvl w:val="1"/>
          <w:numId w:val="1"/>
        </w:numPr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Положение утверждает порядок организации, проведения городской олимпиады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Мой Чехов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(далее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олимпиада), порядок участия  и определени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победителей и призёров олимпиады.</w:t>
      </w:r>
    </w:p>
    <w:p w14:paraId="06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1.2. Учредителями олимпиады являются Администрация города Таганрога и Управление образования  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. Таганрога.</w:t>
      </w:r>
    </w:p>
    <w:p w14:paraId="07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1.3. Организационно-техническое и информационное сопровождение  </w:t>
      </w:r>
      <w:r>
        <w:rPr>
          <w:rFonts w:ascii="Times New Roman" w:hAnsi="Times New Roman"/>
          <w:sz w:val="28"/>
        </w:rPr>
        <w:t>олимпиады</w:t>
      </w:r>
      <w:r>
        <w:rPr>
          <w:rFonts w:ascii="Times New Roman" w:hAnsi="Times New Roman"/>
          <w:sz w:val="28"/>
        </w:rPr>
        <w:t xml:space="preserve">  осуществляет муниципальный оргкомитет.</w:t>
      </w:r>
    </w:p>
    <w:p w14:paraId="08000000">
      <w:pPr>
        <w:widowControl w:val="1"/>
        <w:spacing w:after="0" w:line="240" w:lineRule="auto"/>
        <w:ind w:left="57" w:right="5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1.4. Цель олимпиады: популяризация творчества А.П.Чехова.</w:t>
      </w:r>
    </w:p>
    <w:p w14:paraId="09000000">
      <w:pPr>
        <w:widowControl w:val="1"/>
        <w:spacing w:after="0" w:line="240" w:lineRule="auto"/>
        <w:ind w:left="57" w:right="5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1.5. Задачи:</w:t>
      </w:r>
    </w:p>
    <w:p w14:paraId="0A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 стимулирование  </w:t>
      </w:r>
      <w:r>
        <w:rPr>
          <w:color w:val="000000"/>
          <w:sz w:val="28"/>
        </w:rPr>
        <w:t>интереса</w:t>
      </w:r>
      <w:r>
        <w:rPr>
          <w:color w:val="000000"/>
          <w:sz w:val="28"/>
        </w:rPr>
        <w:t xml:space="preserve"> к жизни и творчеству А.П.Чехова;</w:t>
      </w:r>
    </w:p>
    <w:p w14:paraId="0B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включение в научно-исследовательскую деятельность</w:t>
      </w:r>
      <w:r>
        <w:rPr>
          <w:color w:val="000000"/>
          <w:sz w:val="28"/>
        </w:rPr>
        <w:t>;</w:t>
      </w:r>
    </w:p>
    <w:p w14:paraId="0C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 привлечение горожан к популяризации творчества Чехова.</w:t>
      </w:r>
    </w:p>
    <w:p w14:paraId="0D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1.6. Рабочим языком  олимпиады является русский язык – государственный язык Российской Федерации.</w:t>
      </w:r>
    </w:p>
    <w:p w14:paraId="0E000000">
      <w:pPr>
        <w:widowControl w:val="1"/>
        <w:spacing w:after="0" w:line="240" w:lineRule="auto"/>
        <w:ind w:left="57" w:right="57"/>
        <w:rPr>
          <w:rFonts w:ascii="Times New Roman" w:hAnsi="Times New Roman"/>
          <w:color w:val="000000"/>
          <w:sz w:val="28"/>
          <w:highlight w:val="white"/>
        </w:rPr>
      </w:pPr>
    </w:p>
    <w:p w14:paraId="0F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2. Сроки проведения олимпиады</w:t>
      </w:r>
    </w:p>
    <w:p w14:paraId="10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11000000">
      <w:pPr>
        <w:pStyle w:val="Style_1"/>
        <w:widowControl w:val="1"/>
        <w:ind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Олимпиада проводится 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в </w:t>
      </w:r>
      <w:r>
        <w:rPr>
          <w:color w:val="000000"/>
          <w:sz w:val="28"/>
        </w:rPr>
        <w:t xml:space="preserve">  несколько этапов:</w:t>
      </w:r>
    </w:p>
    <w:p w14:paraId="12000000">
      <w:pPr>
        <w:pStyle w:val="Style_1"/>
        <w:widowControl w:val="1"/>
        <w:numPr>
          <w:ilvl w:val="0"/>
          <w:numId w:val="2"/>
        </w:numPr>
        <w:tabs>
          <w:tab w:leader="none" w:pos="851" w:val="left"/>
        </w:tabs>
        <w:ind w:firstLine="652" w:left="57" w:right="57"/>
        <w:rPr>
          <w:color w:val="000000"/>
          <w:sz w:val="28"/>
        </w:rPr>
      </w:pPr>
      <w:r>
        <w:rPr>
          <w:b w:val="1"/>
          <w:color w:val="000000"/>
          <w:sz w:val="28"/>
        </w:rPr>
        <w:t>15.07.2026 - 30.09.2026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– </w:t>
      </w:r>
      <w:r>
        <w:rPr>
          <w:color w:val="000000"/>
          <w:sz w:val="28"/>
        </w:rPr>
        <w:t>сбор материалов для формирования заданий олимпиады;</w:t>
      </w:r>
    </w:p>
    <w:p w14:paraId="13000000">
      <w:pPr>
        <w:pStyle w:val="Style_1"/>
        <w:widowControl w:val="1"/>
        <w:numPr>
          <w:ilvl w:val="0"/>
          <w:numId w:val="2"/>
        </w:numPr>
        <w:tabs>
          <w:tab w:leader="none" w:pos="851" w:val="left"/>
        </w:tabs>
        <w:ind w:firstLine="652" w:left="57" w:right="57"/>
        <w:rPr>
          <w:color w:val="000000"/>
          <w:sz w:val="28"/>
        </w:rPr>
      </w:pPr>
      <w:r>
        <w:rPr>
          <w:b w:val="1"/>
          <w:color w:val="000000"/>
          <w:sz w:val="28"/>
        </w:rPr>
        <w:t>01.10.</w:t>
      </w:r>
      <w:r>
        <w:rPr>
          <w:b w:val="1"/>
          <w:color w:val="000000"/>
          <w:sz w:val="28"/>
        </w:rPr>
        <w:t xml:space="preserve">2026 </w:t>
      </w:r>
      <w:r>
        <w:rPr>
          <w:b w:val="1"/>
          <w:color w:val="000000"/>
          <w:sz w:val="28"/>
        </w:rPr>
        <w:t>-</w:t>
      </w:r>
      <w:r>
        <w:rPr>
          <w:b w:val="1"/>
          <w:color w:val="000000"/>
          <w:sz w:val="28"/>
        </w:rPr>
        <w:t xml:space="preserve"> </w:t>
      </w:r>
      <w:r>
        <w:rPr>
          <w:b w:val="1"/>
          <w:color w:val="000000"/>
          <w:sz w:val="28"/>
        </w:rPr>
        <w:t xml:space="preserve">30.11.2026 </w:t>
      </w:r>
      <w:r>
        <w:rPr>
          <w:b w:val="1"/>
          <w:color w:val="000000"/>
          <w:sz w:val="28"/>
        </w:rPr>
        <w:t>–</w:t>
      </w:r>
      <w:r>
        <w:rPr>
          <w:color w:val="000000"/>
          <w:sz w:val="28"/>
        </w:rPr>
        <w:t xml:space="preserve"> формирование заданий олимпиады;</w:t>
      </w:r>
    </w:p>
    <w:p w14:paraId="14000000">
      <w:pPr>
        <w:pStyle w:val="Style_1"/>
        <w:widowControl w:val="1"/>
        <w:numPr>
          <w:ilvl w:val="0"/>
          <w:numId w:val="2"/>
        </w:numPr>
        <w:tabs>
          <w:tab w:leader="none" w:pos="851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>п</w:t>
      </w:r>
      <w:r>
        <w:rPr>
          <w:color w:val="000000"/>
          <w:sz w:val="28"/>
        </w:rPr>
        <w:t xml:space="preserve">риём заявок на участие в олимпиаде  до </w:t>
      </w:r>
      <w:r>
        <w:rPr>
          <w:b w:val="1"/>
          <w:color w:val="000000"/>
          <w:sz w:val="28"/>
        </w:rPr>
        <w:t xml:space="preserve"> 31.10.2026 </w:t>
      </w:r>
      <w:r>
        <w:rPr>
          <w:color w:val="000000"/>
          <w:sz w:val="28"/>
        </w:rPr>
        <w:t>(включительно);</w:t>
      </w:r>
    </w:p>
    <w:p w14:paraId="15000000">
      <w:pPr>
        <w:pStyle w:val="Style_1"/>
        <w:widowControl w:val="1"/>
        <w:numPr>
          <w:ilvl w:val="0"/>
          <w:numId w:val="2"/>
        </w:numPr>
        <w:tabs>
          <w:tab w:leader="none" w:pos="851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Единый день проведения олимпиады </w:t>
      </w:r>
      <w:r>
        <w:rPr>
          <w:color w:val="000000"/>
          <w:sz w:val="28"/>
        </w:rPr>
        <w:t>–</w:t>
      </w:r>
      <w:r>
        <w:rPr>
          <w:color w:val="000000"/>
          <w:sz w:val="28"/>
        </w:rPr>
        <w:t xml:space="preserve"> </w:t>
      </w:r>
      <w:r>
        <w:rPr>
          <w:b w:val="1"/>
          <w:color w:val="000000"/>
          <w:sz w:val="28"/>
        </w:rPr>
        <w:t>05</w:t>
      </w:r>
      <w:r>
        <w:rPr>
          <w:b w:val="1"/>
          <w:color w:val="000000"/>
          <w:sz w:val="28"/>
        </w:rPr>
        <w:t>.</w:t>
      </w:r>
      <w:r>
        <w:rPr>
          <w:b w:val="1"/>
          <w:color w:val="000000"/>
          <w:sz w:val="28"/>
        </w:rPr>
        <w:t>12.2026</w:t>
      </w:r>
      <w:r>
        <w:rPr>
          <w:color w:val="000000"/>
          <w:sz w:val="28"/>
        </w:rPr>
        <w:t>;</w:t>
      </w:r>
    </w:p>
    <w:p w14:paraId="16000000">
      <w:pPr>
        <w:pStyle w:val="Style_1"/>
        <w:widowControl w:val="1"/>
        <w:numPr>
          <w:ilvl w:val="0"/>
          <w:numId w:val="2"/>
        </w:numPr>
        <w:tabs>
          <w:tab w:leader="none" w:pos="851" w:val="left"/>
        </w:tabs>
        <w:ind w:firstLine="652" w:left="57" w:right="57"/>
        <w:rPr>
          <w:b w:val="1"/>
          <w:color w:val="000000"/>
          <w:sz w:val="28"/>
        </w:rPr>
      </w:pPr>
      <w:r>
        <w:rPr>
          <w:color w:val="000000"/>
          <w:sz w:val="28"/>
        </w:rPr>
        <w:t>п</w:t>
      </w:r>
      <w:r>
        <w:rPr>
          <w:color w:val="000000"/>
          <w:sz w:val="28"/>
        </w:rPr>
        <w:t xml:space="preserve">одведение итогов </w:t>
      </w:r>
      <w:r>
        <w:rPr>
          <w:color w:val="000000"/>
          <w:sz w:val="28"/>
        </w:rPr>
        <w:t>–</w:t>
      </w:r>
      <w:r>
        <w:rPr>
          <w:color w:val="000000"/>
          <w:sz w:val="28"/>
        </w:rPr>
        <w:t xml:space="preserve"> </w:t>
      </w:r>
      <w:r>
        <w:rPr>
          <w:b w:val="1"/>
          <w:color w:val="000000"/>
          <w:sz w:val="28"/>
        </w:rPr>
        <w:t>29.01.2027.</w:t>
      </w:r>
    </w:p>
    <w:p w14:paraId="17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sz w:val="28"/>
        </w:rPr>
      </w:pPr>
    </w:p>
    <w:p w14:paraId="18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3. Участ</w:t>
      </w:r>
      <w:r>
        <w:rPr>
          <w:rFonts w:ascii="Times New Roman" w:hAnsi="Times New Roman"/>
          <w:b w:val="1"/>
          <w:sz w:val="28"/>
        </w:rPr>
        <w:t xml:space="preserve">ники </w:t>
      </w:r>
      <w:r>
        <w:rPr>
          <w:rFonts w:ascii="Times New Roman" w:hAnsi="Times New Roman"/>
          <w:b w:val="1"/>
          <w:sz w:val="28"/>
        </w:rPr>
        <w:t>олимпиад</w:t>
      </w:r>
      <w:r>
        <w:rPr>
          <w:rFonts w:ascii="Times New Roman" w:hAnsi="Times New Roman"/>
          <w:b w:val="1"/>
          <w:sz w:val="28"/>
        </w:rPr>
        <w:t>ы</w:t>
      </w:r>
    </w:p>
    <w:p w14:paraId="19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 Участие в городской олимпиаде добровольное и безвозмездное.</w:t>
      </w:r>
    </w:p>
    <w:p w14:paraId="1A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 Участником олимпиады может стать любой </w:t>
      </w:r>
      <w:r>
        <w:rPr>
          <w:rFonts w:ascii="Times New Roman" w:hAnsi="Times New Roman"/>
          <w:sz w:val="28"/>
        </w:rPr>
        <w:t xml:space="preserve">человек </w:t>
      </w:r>
      <w:r>
        <w:rPr>
          <w:rFonts w:ascii="Times New Roman" w:hAnsi="Times New Roman"/>
          <w:sz w:val="28"/>
        </w:rPr>
        <w:t>в возрасте от 6 лет.</w:t>
      </w:r>
    </w:p>
    <w:p w14:paraId="1B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3. Задания олимпиады формируются для </w:t>
      </w:r>
      <w:r>
        <w:rPr>
          <w:rFonts w:ascii="Times New Roman" w:hAnsi="Times New Roman"/>
          <w:sz w:val="28"/>
        </w:rPr>
        <w:t xml:space="preserve">4 возрастных  групп: </w:t>
      </w:r>
    </w:p>
    <w:p w14:paraId="1C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1 возрастная группа (6 – 9 лет); </w:t>
      </w:r>
    </w:p>
    <w:p w14:paraId="1D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2 возрастная группа (10 – 13 лет); </w:t>
      </w:r>
    </w:p>
    <w:p w14:paraId="1E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 xml:space="preserve">3 возрастная группа (14 –17лет); </w:t>
      </w:r>
    </w:p>
    <w:p w14:paraId="1F000000">
      <w:pPr>
        <w:pStyle w:val="Style_1"/>
        <w:widowControl w:val="1"/>
        <w:numPr>
          <w:ilvl w:val="0"/>
          <w:numId w:val="2"/>
        </w:numPr>
        <w:tabs>
          <w:tab w:leader="none" w:pos="993" w:val="left"/>
        </w:tabs>
        <w:ind w:firstLine="652" w:left="57" w:right="57"/>
        <w:rPr>
          <w:color w:val="000000"/>
          <w:sz w:val="28"/>
        </w:rPr>
      </w:pPr>
      <w:r>
        <w:rPr>
          <w:color w:val="000000"/>
          <w:sz w:val="28"/>
        </w:rPr>
        <w:t>4 возрастная группа (18 лет и старше)</w:t>
      </w:r>
      <w:r>
        <w:rPr>
          <w:color w:val="000000"/>
          <w:sz w:val="28"/>
        </w:rPr>
        <w:t>.</w:t>
      </w:r>
    </w:p>
    <w:p w14:paraId="20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3.4.</w:t>
      </w:r>
      <w:r>
        <w:rPr>
          <w:rFonts w:ascii="Times New Roman" w:hAnsi="Times New Roman"/>
          <w:sz w:val="28"/>
        </w:rPr>
        <w:t xml:space="preserve"> Участие в олимпиаде подразумевает безусловное согласие </w:t>
      </w:r>
      <w:r>
        <w:rPr>
          <w:rFonts w:ascii="Times New Roman" w:hAnsi="Times New Roman"/>
          <w:sz w:val="28"/>
        </w:rPr>
        <w:t>участников олимпиады</w:t>
      </w:r>
      <w:r>
        <w:rPr>
          <w:rFonts w:ascii="Times New Roman" w:hAnsi="Times New Roman"/>
          <w:sz w:val="28"/>
        </w:rPr>
        <w:t xml:space="preserve"> со всеми пунктами данного Положения, подтверждает их согласие на обработку персональных данных.</w:t>
      </w:r>
    </w:p>
    <w:p w14:paraId="21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</w:p>
    <w:p w14:paraId="22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 xml:space="preserve">.Порядок проведения </w:t>
      </w:r>
      <w:r>
        <w:rPr>
          <w:rFonts w:ascii="Times New Roman" w:hAnsi="Times New Roman"/>
          <w:b w:val="1"/>
          <w:sz w:val="28"/>
        </w:rPr>
        <w:t>олимпиады</w:t>
      </w:r>
    </w:p>
    <w:p w14:paraId="23000000">
      <w:pPr>
        <w:widowControl w:val="1"/>
        <w:spacing w:after="0" w:line="240" w:lineRule="auto"/>
        <w:ind w:left="57" w:right="57"/>
        <w:jc w:val="center"/>
        <w:rPr>
          <w:color w:val="000000"/>
          <w:sz w:val="28"/>
        </w:rPr>
      </w:pPr>
    </w:p>
    <w:p w14:paraId="24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.1. Приём и о</w:t>
      </w:r>
      <w:r>
        <w:rPr>
          <w:rFonts w:ascii="Times New Roman" w:hAnsi="Times New Roman"/>
          <w:sz w:val="28"/>
        </w:rPr>
        <w:t>тбор вопросов для олимпиады осуществляется оргкомитетом.</w:t>
      </w:r>
    </w:p>
    <w:p w14:paraId="25000000">
      <w:pPr>
        <w:pStyle w:val="Style_2"/>
        <w:widowControl w:val="1"/>
        <w:ind w:left="57" w:right="57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2</w:t>
      </w:r>
      <w:r>
        <w:rPr>
          <w:sz w:val="28"/>
        </w:rPr>
        <w:t xml:space="preserve">. </w:t>
      </w:r>
      <w:r>
        <w:rPr>
          <w:sz w:val="28"/>
        </w:rPr>
        <w:t>Для формирования заданий олимпиады л</w:t>
      </w:r>
      <w:r>
        <w:rPr>
          <w:sz w:val="28"/>
        </w:rPr>
        <w:t xml:space="preserve">юбой может прислать </w:t>
      </w:r>
      <w:r>
        <w:rPr>
          <w:color w:val="000000"/>
          <w:sz w:val="28"/>
        </w:rPr>
        <w:t>вопрос</w:t>
      </w:r>
      <w:r>
        <w:rPr>
          <w:sz w:val="28"/>
        </w:rPr>
        <w:t xml:space="preserve"> о жизни и творчестве А.П. Чехова</w:t>
      </w:r>
      <w:r>
        <w:rPr>
          <w:sz w:val="28"/>
        </w:rPr>
        <w:t xml:space="preserve"> </w:t>
      </w:r>
      <w:r>
        <w:rPr>
          <w:color w:val="000000"/>
          <w:sz w:val="28"/>
        </w:rPr>
        <w:t xml:space="preserve">на </w:t>
      </w:r>
      <w:r>
        <w:rPr>
          <w:sz w:val="28"/>
        </w:rPr>
        <w:t xml:space="preserve">электронный адрес: </w:t>
      </w:r>
      <w:r>
        <w:rPr>
          <w:b w:val="1"/>
          <w:sz w:val="28"/>
        </w:rPr>
        <w:t>sapronenko@tagobr.ru</w:t>
      </w:r>
      <w:r>
        <w:rPr>
          <w:sz w:val="28"/>
        </w:rPr>
        <w:t xml:space="preserve"> </w:t>
      </w:r>
      <w:r>
        <w:rPr>
          <w:sz w:val="28"/>
        </w:rPr>
        <w:t xml:space="preserve">с  </w:t>
      </w:r>
      <w:r>
        <w:rPr>
          <w:b w:val="1"/>
          <w:sz w:val="28"/>
        </w:rPr>
        <w:t>15.07.2026 - 30.09.2026</w:t>
      </w:r>
      <w:r>
        <w:rPr>
          <w:b w:val="1"/>
          <w:sz w:val="28"/>
        </w:rPr>
        <w:t>.</w:t>
      </w:r>
    </w:p>
    <w:p w14:paraId="26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. Вопрос должен быть </w:t>
      </w:r>
      <w:r>
        <w:rPr>
          <w:rFonts w:ascii="Times New Roman" w:hAnsi="Times New Roman"/>
          <w:sz w:val="28"/>
        </w:rPr>
        <w:t>оформлен в</w:t>
      </w:r>
      <w:r>
        <w:rPr>
          <w:rFonts w:ascii="Times New Roman" w:hAnsi="Times New Roman"/>
          <w:sz w:val="28"/>
        </w:rPr>
        <w:t xml:space="preserve"> виде текстового документа 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формате </w:t>
      </w:r>
      <w:r>
        <w:rPr>
          <w:rFonts w:ascii="Times New Roman" w:hAnsi="Times New Roman"/>
          <w:sz w:val="28"/>
        </w:rPr>
        <w:t>Word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ш</w:t>
      </w:r>
      <w:r>
        <w:rPr>
          <w:rFonts w:ascii="Times New Roman" w:hAnsi="Times New Roman"/>
          <w:sz w:val="28"/>
        </w:rPr>
        <w:t xml:space="preserve">рифт </w:t>
      </w:r>
      <w:r>
        <w:rPr>
          <w:rFonts w:ascii="Times New Roman" w:hAnsi="Times New Roman"/>
          <w:sz w:val="28"/>
        </w:rPr>
        <w:t>Times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New</w:t>
      </w:r>
      <w:r>
        <w:rPr>
          <w:rFonts w:ascii="Times New Roman" w:hAnsi="Times New Roman"/>
          <w:sz w:val="28"/>
        </w:rPr>
        <w:t xml:space="preserve"> Roman, размер шрифта – 14, интервал – 1.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документе указывается ссылка </w:t>
      </w:r>
      <w:r>
        <w:rPr>
          <w:rFonts w:ascii="Times New Roman" w:hAnsi="Times New Roman"/>
          <w:sz w:val="28"/>
        </w:rPr>
        <w:t xml:space="preserve">на источник </w:t>
      </w:r>
      <w:r>
        <w:rPr>
          <w:rFonts w:ascii="Times New Roman" w:hAnsi="Times New Roman"/>
          <w:sz w:val="28"/>
        </w:rPr>
        <w:t xml:space="preserve">для проверки содержания вопроса. </w:t>
      </w:r>
    </w:p>
    <w:p w14:paraId="27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4.4. </w:t>
      </w:r>
      <w:r>
        <w:rPr>
          <w:rFonts w:ascii="Times New Roman" w:hAnsi="Times New Roman"/>
          <w:sz w:val="28"/>
        </w:rPr>
        <w:t xml:space="preserve">Иллюстрирование олимпиадных  вопросов  авторами не запрещается, но и не является обязательным. </w:t>
      </w:r>
    </w:p>
    <w:p w14:paraId="28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 Не подлежат рассмотрению вопросы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подготовленные с нарушением сроков, требований,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содержащие ненормативную лексику и не соответствующие тематике олимпиады. В  случае выявления  нарушений  вопрос  лишается права участия в олимпиаде.</w:t>
      </w:r>
    </w:p>
    <w:p w14:paraId="29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. Оргкомитет для оценки качества поступивших вопросов и формирования материалов олимпиады может привлекать экспертов – педагогов, </w:t>
      </w:r>
      <w:r>
        <w:rPr>
          <w:rFonts w:ascii="Times New Roman" w:hAnsi="Times New Roman"/>
          <w:sz w:val="28"/>
        </w:rPr>
        <w:t>ученых-чеховедов</w:t>
      </w:r>
      <w:r>
        <w:rPr>
          <w:rFonts w:ascii="Times New Roman" w:hAnsi="Times New Roman"/>
          <w:sz w:val="28"/>
        </w:rPr>
        <w:t>, историков, краеведов и других специалистов.</w:t>
      </w:r>
    </w:p>
    <w:p w14:paraId="2A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>. Оргкомитет олимпиады оставляет за собой право использовать поступившие материалы в некоммерческих целях (репродуцировать в целях рекламы олимпиады, в методических и информационных изданиях, для освещения в средствах массовой информации, в учебных целях) на основе согласия участников олимпиады. Участники олимпиады соглашаются с безвозмездной публикацией их работ или фрагментов работ любым способом и на любых носителях по усмотрению оргкомитете с обязательным указанием авторства.</w:t>
      </w:r>
    </w:p>
    <w:p w14:paraId="2B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 Оргкомитет может отметить авторов лучших вопросов, наградив их грамотами и ценными подарками.</w:t>
      </w:r>
    </w:p>
    <w:p w14:paraId="2C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Заявку на участие </w:t>
      </w:r>
      <w:r>
        <w:rPr>
          <w:rFonts w:ascii="Times New Roman" w:hAnsi="Times New Roman"/>
          <w:sz w:val="28"/>
        </w:rPr>
        <w:t xml:space="preserve">в Едином дне проведения олимпиады </w:t>
      </w:r>
      <w:r>
        <w:rPr>
          <w:rFonts w:ascii="Times New Roman" w:hAnsi="Times New Roman"/>
          <w:sz w:val="28"/>
        </w:rPr>
        <w:t xml:space="preserve">(приложение к Положению) </w:t>
      </w:r>
      <w:r>
        <w:rPr>
          <w:rFonts w:ascii="Times New Roman" w:hAnsi="Times New Roman"/>
          <w:sz w:val="28"/>
        </w:rPr>
        <w:t xml:space="preserve">необходимо </w:t>
      </w:r>
      <w:r>
        <w:rPr>
          <w:rFonts w:ascii="Times New Roman" w:hAnsi="Times New Roman"/>
          <w:sz w:val="28"/>
        </w:rPr>
        <w:t xml:space="preserve">направить по электронному адресу: </w:t>
      </w:r>
      <w:r>
        <w:rPr>
          <w:rFonts w:ascii="Times New Roman" w:hAnsi="Times New Roman"/>
          <w:b w:val="1"/>
          <w:sz w:val="28"/>
        </w:rPr>
        <w:t>sapronenko@tagobr.ru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sz w:val="28"/>
        </w:rPr>
        <w:t xml:space="preserve"> с пометкой</w:t>
      </w:r>
      <w:r>
        <w:rPr>
          <w:rFonts w:ascii="Times New Roman" w:hAnsi="Times New Roman"/>
          <w:color w:val="000000"/>
          <w:sz w:val="28"/>
        </w:rPr>
        <w:t xml:space="preserve"> «</w:t>
      </w:r>
      <w:r>
        <w:rPr>
          <w:rFonts w:ascii="Times New Roman" w:hAnsi="Times New Roman"/>
          <w:color w:val="000000"/>
          <w:sz w:val="28"/>
        </w:rPr>
        <w:t>Мой Чехов</w:t>
      </w:r>
      <w:r>
        <w:rPr>
          <w:rFonts w:ascii="Times New Roman" w:hAnsi="Times New Roman"/>
          <w:color w:val="000000"/>
          <w:sz w:val="28"/>
        </w:rPr>
        <w:t xml:space="preserve">» </w:t>
      </w:r>
      <w:r>
        <w:rPr>
          <w:rFonts w:ascii="Times New Roman" w:hAnsi="Times New Roman"/>
          <w:b w:val="1"/>
          <w:sz w:val="28"/>
        </w:rPr>
        <w:t xml:space="preserve">в срок до 31.10.2026 (включительно). </w:t>
      </w:r>
    </w:p>
    <w:p w14:paraId="2D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Наличие заявки является обязательным. Все позиции, обозначенные в заявке, обязательны для заполнения. Заявка может быть заполнена в печатном виде.</w:t>
      </w:r>
    </w:p>
    <w:p w14:paraId="2E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Единый день проведения олимпиады </w:t>
      </w:r>
      <w:r>
        <w:rPr>
          <w:rFonts w:ascii="Times New Roman" w:hAnsi="Times New Roman"/>
          <w:sz w:val="28"/>
        </w:rPr>
        <w:t>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05</w:t>
      </w:r>
      <w:r>
        <w:rPr>
          <w:rFonts w:ascii="Times New Roman" w:hAnsi="Times New Roman"/>
          <w:b w:val="1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12.2026 в 10.00, </w:t>
      </w:r>
      <w:r>
        <w:rPr>
          <w:rFonts w:ascii="Times New Roman" w:hAnsi="Times New Roman"/>
          <w:sz w:val="28"/>
        </w:rPr>
        <w:t xml:space="preserve">продолжительность написания </w:t>
      </w:r>
      <w:r>
        <w:rPr>
          <w:rFonts w:ascii="Times New Roman" w:hAnsi="Times New Roman"/>
          <w:sz w:val="28"/>
        </w:rPr>
        <w:t xml:space="preserve">олимпиады для разных возрастных  категорий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sz w:val="28"/>
        </w:rPr>
        <w:t xml:space="preserve">  </w:t>
      </w:r>
      <w:r>
        <w:rPr>
          <w:rFonts w:ascii="Times New Roman" w:hAnsi="Times New Roman"/>
          <w:sz w:val="28"/>
        </w:rPr>
        <w:t>60 до 120 минут.</w:t>
      </w:r>
    </w:p>
    <w:p w14:paraId="2F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4.1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 Площадки проведения олимпиады определяются в зависимости  от количества участников.</w:t>
      </w:r>
    </w:p>
    <w:p w14:paraId="30000000">
      <w:pPr>
        <w:pStyle w:val="Style_1"/>
        <w:widowControl w:val="1"/>
        <w:ind w:left="57" w:right="57"/>
        <w:rPr>
          <w:color w:val="000000"/>
          <w:sz w:val="28"/>
        </w:rPr>
      </w:pPr>
      <w:r>
        <w:rPr>
          <w:color w:val="000000"/>
          <w:sz w:val="28"/>
        </w:rPr>
        <w:t>4.1</w:t>
      </w:r>
      <w:r>
        <w:rPr>
          <w:color w:val="000000"/>
          <w:sz w:val="28"/>
        </w:rPr>
        <w:t>3</w:t>
      </w:r>
      <w:r>
        <w:rPr>
          <w:color w:val="000000"/>
          <w:sz w:val="28"/>
        </w:rPr>
        <w:t>. Участники олимпиады самостоятельно выбирают площадку для участия.</w:t>
      </w:r>
    </w:p>
    <w:p w14:paraId="31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 Участники олимпиады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проходят регистрацию.</w:t>
      </w:r>
    </w:p>
    <w:p w14:paraId="32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</w:p>
    <w:p w14:paraId="33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5</w:t>
      </w:r>
      <w:r>
        <w:rPr>
          <w:rFonts w:ascii="Times New Roman" w:hAnsi="Times New Roman"/>
          <w:b w:val="1"/>
          <w:sz w:val="28"/>
        </w:rPr>
        <w:t xml:space="preserve">. </w:t>
      </w:r>
      <w:r>
        <w:rPr>
          <w:rFonts w:ascii="Times New Roman" w:hAnsi="Times New Roman"/>
          <w:b w:val="1"/>
          <w:sz w:val="28"/>
        </w:rPr>
        <w:t xml:space="preserve">Определение победителей и подведение итогов </w:t>
      </w:r>
      <w:r>
        <w:rPr>
          <w:rFonts w:ascii="Times New Roman" w:hAnsi="Times New Roman"/>
          <w:b w:val="1"/>
          <w:sz w:val="28"/>
        </w:rPr>
        <w:t>участников олимпиады</w:t>
      </w:r>
    </w:p>
    <w:p w14:paraId="34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b w:val="1"/>
          <w:sz w:val="28"/>
        </w:rPr>
      </w:pPr>
    </w:p>
    <w:p w14:paraId="35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.1.Результаты оценивания </w:t>
      </w:r>
      <w:r>
        <w:rPr>
          <w:rFonts w:ascii="Times New Roman" w:hAnsi="Times New Roman"/>
          <w:sz w:val="28"/>
        </w:rPr>
        <w:t xml:space="preserve">работ участников олимпиады </w:t>
      </w:r>
      <w:r>
        <w:rPr>
          <w:rFonts w:ascii="Times New Roman" w:hAnsi="Times New Roman"/>
          <w:sz w:val="28"/>
        </w:rPr>
        <w:t>оформляются в виде рейтинговых списков и размещаются на сайте Администрации города Таганрога и Управления образования г</w:t>
      </w:r>
      <w:r>
        <w:rPr>
          <w:rFonts w:ascii="Times New Roman" w:hAnsi="Times New Roman"/>
          <w:sz w:val="28"/>
        </w:rPr>
        <w:t>.Т</w:t>
      </w:r>
      <w:r>
        <w:rPr>
          <w:rFonts w:ascii="Times New Roman" w:hAnsi="Times New Roman"/>
          <w:sz w:val="28"/>
        </w:rPr>
        <w:t>аганрога.</w:t>
      </w:r>
    </w:p>
    <w:p w14:paraId="36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.2. Победителями становятся 4 участника, зан</w:t>
      </w:r>
      <w:r>
        <w:rPr>
          <w:rFonts w:ascii="Times New Roman" w:hAnsi="Times New Roman"/>
          <w:sz w:val="28"/>
        </w:rPr>
        <w:t>явшие</w:t>
      </w:r>
      <w:r>
        <w:rPr>
          <w:rFonts w:ascii="Times New Roman" w:hAnsi="Times New Roman"/>
          <w:sz w:val="28"/>
        </w:rPr>
        <w:t xml:space="preserve"> первые позиции рейтингового списка в своей возрастной группе.</w:t>
      </w:r>
    </w:p>
    <w:p w14:paraId="37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 Приз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>рами становятся не менее 8 участников, зан</w:t>
      </w:r>
      <w:r>
        <w:rPr>
          <w:rFonts w:ascii="Times New Roman" w:hAnsi="Times New Roman"/>
          <w:sz w:val="28"/>
        </w:rPr>
        <w:t>явши</w:t>
      </w:r>
      <w:r>
        <w:rPr>
          <w:rFonts w:ascii="Times New Roman" w:hAnsi="Times New Roman"/>
          <w:sz w:val="28"/>
        </w:rPr>
        <w:t xml:space="preserve">х 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вторые и третьи позиции рейтингового списка в своей возрастной группе.</w:t>
      </w:r>
    </w:p>
    <w:p w14:paraId="38000000">
      <w:pPr>
        <w:widowControl w:val="1"/>
        <w:spacing w:after="0" w:line="240" w:lineRule="auto"/>
        <w:ind w:left="57" w:right="57"/>
        <w:jc w:val="both"/>
        <w:rPr>
          <w:rFonts w:asciiTheme="majorAscii" w:hAnsiTheme="majorHAnsi"/>
          <w:i w:val="1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>. Победители и приз</w:t>
      </w:r>
      <w:r>
        <w:rPr>
          <w:rFonts w:ascii="Times New Roman" w:hAnsi="Times New Roman"/>
          <w:sz w:val="28"/>
        </w:rPr>
        <w:t>ё</w:t>
      </w:r>
      <w:r>
        <w:rPr>
          <w:rFonts w:ascii="Times New Roman" w:hAnsi="Times New Roman"/>
          <w:sz w:val="28"/>
        </w:rPr>
        <w:t xml:space="preserve">ры </w:t>
      </w:r>
      <w:r>
        <w:rPr>
          <w:rFonts w:ascii="Times New Roman" w:hAnsi="Times New Roman"/>
          <w:sz w:val="28"/>
        </w:rPr>
        <w:t xml:space="preserve">олимпиады </w:t>
      </w:r>
      <w:r>
        <w:rPr>
          <w:rFonts w:ascii="Times New Roman" w:hAnsi="Times New Roman"/>
          <w:sz w:val="28"/>
        </w:rPr>
        <w:t xml:space="preserve">награждаются грамотами и </w:t>
      </w:r>
      <w:r>
        <w:rPr>
          <w:rFonts w:ascii="Times New Roman" w:hAnsi="Times New Roman"/>
          <w:sz w:val="28"/>
        </w:rPr>
        <w:t>подарками.</w:t>
      </w:r>
    </w:p>
    <w:p w14:paraId="39000000">
      <w:pPr>
        <w:widowControl w:val="1"/>
        <w:spacing w:after="0" w:line="240" w:lineRule="auto"/>
        <w:ind w:left="57" w:right="5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.Участни</w:t>
      </w:r>
      <w:r>
        <w:rPr>
          <w:rFonts w:ascii="Times New Roman" w:hAnsi="Times New Roman"/>
          <w:sz w:val="28"/>
        </w:rPr>
        <w:t xml:space="preserve">кам олимпиады </w:t>
      </w:r>
      <w:r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направляются электронные сертификаты на адреса электронной почты, указанные в заявках.</w:t>
      </w:r>
      <w:r>
        <w:rPr>
          <w:rFonts w:ascii="Times New Roman" w:hAnsi="Times New Roman"/>
          <w:sz w:val="28"/>
        </w:rPr>
        <w:t xml:space="preserve"> </w:t>
      </w:r>
    </w:p>
    <w:p w14:paraId="3A000000">
      <w:pPr>
        <w:widowControl w:val="1"/>
        <w:spacing w:after="0" w:line="240" w:lineRule="auto"/>
        <w:ind w:left="57" w:right="5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br w:type="page"/>
      </w:r>
    </w:p>
    <w:p w14:paraId="3B000000">
      <w:pPr>
        <w:widowControl w:val="1"/>
        <w:spacing w:after="0" w:line="240" w:lineRule="auto"/>
        <w:ind w:left="57" w:right="57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Приложение   к  Положению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3C000000">
      <w:pPr>
        <w:widowControl w:val="1"/>
        <w:spacing w:after="0" w:line="240" w:lineRule="auto"/>
        <w:ind w:left="57" w:right="57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о городской   олимпиаде </w:t>
      </w:r>
    </w:p>
    <w:p w14:paraId="3D000000">
      <w:pPr>
        <w:widowControl w:val="1"/>
        <w:spacing w:after="0" w:line="240" w:lineRule="auto"/>
        <w:ind w:left="57" w:right="57"/>
        <w:jc w:val="right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«</w:t>
      </w:r>
      <w:r>
        <w:rPr>
          <w:rFonts w:ascii="Times New Roman" w:hAnsi="Times New Roman"/>
          <w:color w:val="000000"/>
          <w:sz w:val="28"/>
        </w:rPr>
        <w:t>Мой Чехов</w:t>
      </w:r>
      <w:r>
        <w:rPr>
          <w:rFonts w:ascii="Times New Roman" w:hAnsi="Times New Roman"/>
          <w:color w:val="000000"/>
          <w:sz w:val="28"/>
        </w:rPr>
        <w:t>»</w:t>
      </w:r>
    </w:p>
    <w:p w14:paraId="3E000000">
      <w:pPr>
        <w:widowControl w:val="1"/>
        <w:spacing w:after="0" w:line="240" w:lineRule="auto"/>
        <w:ind w:left="57" w:right="57"/>
        <w:rPr>
          <w:rFonts w:ascii="Times New Roman" w:hAnsi="Times New Roman"/>
          <w:color w:val="000000"/>
          <w:sz w:val="28"/>
        </w:rPr>
      </w:pPr>
    </w:p>
    <w:p w14:paraId="3F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color w:val="000000"/>
          <w:sz w:val="28"/>
        </w:rPr>
      </w:pPr>
    </w:p>
    <w:p w14:paraId="40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color w:val="000000"/>
          <w:sz w:val="28"/>
        </w:rPr>
      </w:pPr>
    </w:p>
    <w:p w14:paraId="41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ЗАЯВКА</w:t>
      </w:r>
    </w:p>
    <w:p w14:paraId="42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на участие в  олимпиаде «</w:t>
      </w:r>
      <w:r>
        <w:rPr>
          <w:rFonts w:ascii="Times New Roman" w:hAnsi="Times New Roman"/>
          <w:color w:val="000000"/>
          <w:sz w:val="28"/>
        </w:rPr>
        <w:t>Мой Чехов</w:t>
      </w:r>
      <w:r>
        <w:rPr>
          <w:rFonts w:ascii="Times New Roman" w:hAnsi="Times New Roman"/>
          <w:color w:val="000000"/>
          <w:sz w:val="28"/>
        </w:rPr>
        <w:t>»</w:t>
      </w:r>
    </w:p>
    <w:tbl>
      <w:tblPr>
        <w:tblStyle w:val="Style_3"/>
        <w:tblpPr w:bottomFromText="0" w:horzAnchor="margin" w:leftFromText="180" w:rightFromText="180" w:tblpX="21" w:tblpY="375" w:topFromText="0" w:vertAnchor="text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402"/>
        <w:gridCol w:w="1973"/>
        <w:gridCol w:w="4690"/>
      </w:tblGrid>
      <w:tr>
        <w:trPr>
          <w:trHeight w:hRule="atLeast" w:val="420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участника (полностью)</w:t>
            </w:r>
          </w:p>
        </w:tc>
        <w:tc>
          <w:tcPr>
            <w:tcW w:type="dxa" w:w="19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Возрастная категория </w:t>
            </w:r>
          </w:p>
        </w:tc>
        <w:tc>
          <w:tcPr>
            <w:tcW w:type="dxa" w:w="46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Контактная информация</w:t>
            </w:r>
          </w:p>
          <w:p w14:paraId="46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(адрес электронной почты)</w:t>
            </w:r>
          </w:p>
        </w:tc>
      </w:tr>
      <w:tr>
        <w:trPr>
          <w:trHeight w:hRule="atLeast" w:val="105"/>
        </w:trPr>
        <w:tc>
          <w:tcPr>
            <w:tcW w:type="dxa" w:w="3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197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469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00000">
            <w:pPr>
              <w:widowControl w:val="1"/>
              <w:spacing w:after="0" w:line="240" w:lineRule="auto"/>
              <w:ind w:left="57" w:right="57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14:paraId="4A000000">
      <w:pPr>
        <w:widowControl w:val="1"/>
        <w:spacing w:after="0" w:line="240" w:lineRule="auto"/>
        <w:ind w:left="57" w:right="57"/>
        <w:jc w:val="center"/>
        <w:rPr>
          <w:rFonts w:ascii="Times New Roman" w:hAnsi="Times New Roman"/>
          <w:sz w:val="28"/>
        </w:rPr>
      </w:pPr>
    </w:p>
    <w:p w14:paraId="4B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4C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4D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4E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4F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50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51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</w:p>
    <w:p w14:paraId="52000000">
      <w:pPr>
        <w:widowControl w:val="1"/>
        <w:spacing w:after="0" w:line="240" w:lineRule="auto"/>
        <w:ind w:left="57" w:right="5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                                                                                        Подпись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(расшифровка)</w:t>
      </w:r>
    </w:p>
    <w:p w14:paraId="53000000">
      <w:pPr>
        <w:pStyle w:val="Style_4"/>
        <w:widowControl w:val="1"/>
        <w:ind w:left="57" w:right="57"/>
        <w:jc w:val="center"/>
        <w:rPr>
          <w:rFonts w:ascii="Times New Roman" w:hAnsi="Times New Roman"/>
          <w:sz w:val="28"/>
        </w:rPr>
      </w:pPr>
    </w:p>
    <w:sectPr>
      <w:pgSz w:h="16838" w:orient="portrait" w:w="11906"/>
      <w:pgMar w:bottom="568" w:footer="708" w:gutter="0" w:header="708" w:left="1134" w:right="70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widowControl w:val="1"/>
        <w:ind w:firstLine="0" w:left="0"/>
      </w:pPr>
    </w:lvl>
    <w:lvl w:ilvl="2">
      <w:start w:val="1"/>
      <w:numFmt w:val="decimal"/>
      <w:lvlText w:val="%1.%2.%3."/>
      <w:lvlJc w:val="left"/>
      <w:pPr>
        <w:widowControl w:val="1"/>
        <w:ind w:firstLine="0" w:left="0"/>
      </w:pPr>
    </w:lvl>
    <w:lvl w:ilvl="3">
      <w:start w:val="1"/>
      <w:numFmt w:val="decimal"/>
      <w:lvlText w:val="%1.%2.%3.%4."/>
      <w:lvlJc w:val="left"/>
      <w:pPr>
        <w:widowControl w:val="1"/>
        <w:ind w:firstLine="0" w:left="0"/>
      </w:pPr>
    </w:lvl>
    <w:lvl w:ilvl="4">
      <w:start w:val="1"/>
      <w:numFmt w:val="decimal"/>
      <w:lvlText w:val="%1.%2.%3.%4.%5."/>
      <w:lvlJc w:val="left"/>
      <w:pPr>
        <w:widowControl w:val="1"/>
        <w:ind w:firstLine="0" w:left="0"/>
      </w:pPr>
    </w:lvl>
    <w:lvl w:ilvl="5">
      <w:start w:val="1"/>
      <w:numFmt w:val="decimal"/>
      <w:lvlText w:val="%1.%2.%3.%4.%5.%6."/>
      <w:lvlJc w:val="left"/>
      <w:pPr>
        <w:widowControl w:val="1"/>
        <w:ind w:firstLine="0" w:left="0"/>
      </w:pPr>
    </w:lvl>
    <w:lvl w:ilvl="6">
      <w:start w:val="1"/>
      <w:numFmt w:val="decimal"/>
      <w:lvlText w:val="%1.%2.%3.%4.%5.%6.%7."/>
      <w:lvlJc w:val="left"/>
      <w:pPr>
        <w:widowControl w:val="1"/>
        <w:ind w:firstLine="0" w:left="0"/>
      </w:pPr>
    </w:lvl>
    <w:lvl w:ilvl="7">
      <w:start w:val="1"/>
      <w:numFmt w:val="decimal"/>
      <w:lvlText w:val="%1.%2.%3.%4.%5.%6.%7.%8."/>
      <w:lvlJc w:val="left"/>
      <w:pPr>
        <w:widowControl w:val="1"/>
        <w:ind w:firstLine="0" w:left="0"/>
      </w:pPr>
    </w:lvl>
    <w:lvl w:ilvl="8">
      <w:start w:val="1"/>
      <w:numFmt w:val="decimal"/>
      <w:lvlText w:val="%1.%2.%3.%4.%5.%6.%7.%8.%9."/>
      <w:lvlJc w:val="left"/>
      <w:pPr>
        <w:widowControl w:val="1"/>
        <w:ind w:firstLine="0" w:left="0"/>
      </w:pPr>
    </w:lvl>
  </w:abstractNum>
  <w:abstractNum w:abstractNumId="1">
    <w:lvl w:ilvl="0">
      <w:start w:val="1"/>
      <w:numFmt w:val="bullet"/>
      <w:lvlText w:val="­"/>
      <w:lvlJc w:val="right"/>
      <w:pPr>
        <w:widowControl w:val="1"/>
        <w:ind w:hanging="360" w:left="72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spacing w:after="200" w:line="276" w:lineRule="auto"/>
      <w:ind/>
    </w:pPr>
    <w:rPr>
      <w:rFonts w:asciiTheme="minorAscii" w:hAnsiTheme="minorHAnsi"/>
      <w:sz w:val="22"/>
    </w:rPr>
  </w:style>
  <w:style w:default="1" w:styleId="Style_5_ch" w:type="character">
    <w:name w:val="Normal"/>
    <w:link w:val="Style_5"/>
    <w:rPr>
      <w:rFonts w:asciiTheme="minorAscii" w:hAnsiTheme="minorHAnsi"/>
      <w:sz w:val="22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Balloon Text"/>
    <w:basedOn w:val="Style_5"/>
    <w:link w:val="Style_10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5_ch"/>
    <w:link w:val="Style_10"/>
    <w:rPr>
      <w:rFonts w:ascii="Tahoma" w:hAnsi="Tahoma"/>
      <w:sz w:val="16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5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No Spacing"/>
    <w:link w:val="Style_4_ch"/>
    <w:rPr>
      <w:rFonts w:asciiTheme="minorAscii" w:hAnsiTheme="minorHAnsi"/>
      <w:sz w:val="22"/>
    </w:rPr>
  </w:style>
  <w:style w:styleId="Style_4_ch" w:type="character">
    <w:name w:val="No Spacing"/>
    <w:link w:val="Style_4"/>
    <w:rPr>
      <w:rFonts w:asciiTheme="minorAscii" w:hAnsiTheme="minorHAnsi"/>
      <w:sz w:val="22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2" w:type="paragraph">
    <w:name w:val="List Paragraph"/>
    <w:basedOn w:val="Style_5"/>
    <w:link w:val="Style_2_ch"/>
    <w:pPr>
      <w:widowControl w:val="1"/>
      <w:spacing w:after="0" w:line="240" w:lineRule="auto"/>
      <w:ind w:left="720"/>
      <w:contextualSpacing w:val="1"/>
    </w:pPr>
    <w:rPr>
      <w:rFonts w:ascii="Times New Roman" w:hAnsi="Times New Roman"/>
      <w:sz w:val="24"/>
    </w:rPr>
  </w:style>
  <w:style w:styleId="Style_2_ch" w:type="character">
    <w:name w:val="List Paragraph"/>
    <w:basedOn w:val="Style_5_ch"/>
    <w:link w:val="Style_2"/>
    <w:rPr>
      <w:rFonts w:ascii="Times New Roman" w:hAnsi="Times New Roman"/>
      <w:sz w:val="24"/>
    </w:rPr>
  </w:style>
  <w:style w:styleId="Style_14" w:type="paragraph">
    <w:name w:val="toc 3"/>
    <w:next w:val="Style_5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" w:type="paragraph">
    <w:name w:val="Normal (Web)"/>
    <w:link w:val="Style_1_ch"/>
    <w:pPr>
      <w:widowControl w:val="1"/>
      <w:spacing w:afterAutospacing="on" w:beforeAutospacing="on"/>
      <w:ind/>
    </w:pPr>
    <w:rPr>
      <w:sz w:val="24"/>
    </w:rPr>
  </w:style>
  <w:style w:styleId="Style_1_ch" w:type="character">
    <w:name w:val="Normal (Web)"/>
    <w:link w:val="Style_1"/>
    <w:rPr>
      <w:sz w:val="24"/>
    </w:rPr>
  </w:style>
  <w:style w:styleId="Style_15" w:type="paragraph">
    <w:name w:val="heading 5"/>
    <w:next w:val="Style_5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basedOn w:val="Style_13"/>
    <w:link w:val="Style_17_ch"/>
    <w:rPr>
      <w:color w:themeColor="hyperlink" w:val="0000FF"/>
      <w:u w:val="single"/>
    </w:rPr>
  </w:style>
  <w:style w:styleId="Style_17_ch" w:type="character">
    <w:name w:val="Hyperlink"/>
    <w:basedOn w:val="Style_13_ch"/>
    <w:link w:val="Style_17"/>
    <w:rPr>
      <w:color w:themeColor="hyperlink"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header"/>
    <w:basedOn w:val="Style_5"/>
    <w:link w:val="Style_19_ch"/>
    <w:pPr>
      <w:widowControl w:val="1"/>
      <w:tabs>
        <w:tab w:leader="none" w:pos="4153" w:val="center"/>
        <w:tab w:leader="none" w:pos="8306" w:val="right"/>
      </w:tabs>
      <w:ind/>
    </w:pPr>
  </w:style>
  <w:style w:styleId="Style_19_ch" w:type="character">
    <w:name w:val="header"/>
    <w:basedOn w:val="Style_5_ch"/>
    <w:link w:val="Style_19"/>
  </w:style>
  <w:style w:styleId="Style_20" w:type="paragraph">
    <w:name w:val="toc 1"/>
    <w:next w:val="Style_5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footer"/>
    <w:basedOn w:val="Style_5"/>
    <w:link w:val="Style_23_ch"/>
    <w:pPr>
      <w:widowControl w:val="1"/>
      <w:tabs>
        <w:tab w:leader="none" w:pos="4153" w:val="center"/>
        <w:tab w:leader="none" w:pos="8306" w:val="right"/>
      </w:tabs>
      <w:ind/>
    </w:pPr>
  </w:style>
  <w:style w:styleId="Style_23_ch" w:type="character">
    <w:name w:val="footer"/>
    <w:basedOn w:val="Style_5_ch"/>
    <w:link w:val="Style_23"/>
  </w:style>
  <w:style w:styleId="Style_24" w:type="paragraph">
    <w:name w:val="toc 8"/>
    <w:next w:val="Style_5"/>
    <w:link w:val="Style_24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toc 5"/>
    <w:next w:val="Style_5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5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5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5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5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2026-07-15T08:41:26Z</dcterms:created>
  <dcterms:modified xsi:type="dcterms:W3CDTF">2026-07-15T11:38:06Z</dcterms:modified>
</cp:coreProperties>
</file>