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7DB" w:rsidRPr="008C07DB" w:rsidRDefault="008C07DB" w:rsidP="008C07DB">
      <w:pPr>
        <w:pStyle w:val="1"/>
        <w:shd w:val="clear" w:color="auto" w:fill="FFFFFF"/>
        <w:spacing w:before="0" w:after="45"/>
        <w:rPr>
          <w:rFonts w:ascii="Arial" w:hAnsi="Arial" w:cs="Arial"/>
          <w:color w:val="000000"/>
          <w:sz w:val="39"/>
          <w:szCs w:val="39"/>
          <w:lang w:val="ru-RU"/>
        </w:rPr>
      </w:pPr>
      <w:r w:rsidRPr="008C07DB">
        <w:rPr>
          <w:rFonts w:ascii="Arial" w:hAnsi="Arial" w:cs="Arial"/>
          <w:b/>
          <w:bCs/>
          <w:color w:val="000000"/>
          <w:sz w:val="39"/>
          <w:szCs w:val="39"/>
          <w:lang w:val="ru-RU"/>
        </w:rPr>
        <w:t>Цикл сексуального контакта и его срывы.</w:t>
      </w:r>
    </w:p>
    <w:p w:rsidR="008C07DB" w:rsidRPr="008C07DB" w:rsidRDefault="008C07DB" w:rsidP="008C07DB">
      <w:pPr>
        <w:shd w:val="clear" w:color="auto" w:fill="FFFFFF"/>
        <w:rPr>
          <w:rFonts w:ascii="Arial" w:hAnsi="Arial" w:cs="Arial"/>
          <w:color w:val="999999"/>
          <w:sz w:val="21"/>
          <w:szCs w:val="21"/>
          <w:lang w:val="ru-RU"/>
        </w:rPr>
      </w:pPr>
      <w:hyperlink r:id="rId5" w:history="1">
        <w:r w:rsidRPr="008C07DB">
          <w:rPr>
            <w:rStyle w:val="a6"/>
            <w:rFonts w:ascii="Arial" w:hAnsi="Arial" w:cs="Arial"/>
            <w:color w:val="777777"/>
            <w:sz w:val="21"/>
            <w:szCs w:val="21"/>
            <w:lang w:val="ru-RU"/>
          </w:rPr>
          <w:t>Блоги</w:t>
        </w:r>
      </w:hyperlink>
      <w:r>
        <w:rPr>
          <w:rFonts w:ascii="Arial" w:hAnsi="Arial" w:cs="Arial"/>
          <w:color w:val="999999"/>
          <w:sz w:val="21"/>
          <w:szCs w:val="21"/>
        </w:rPr>
        <w:t> </w:t>
      </w:r>
      <w:r w:rsidRPr="008C07DB">
        <w:rPr>
          <w:rFonts w:ascii="Arial" w:hAnsi="Arial" w:cs="Arial"/>
          <w:color w:val="999999"/>
          <w:sz w:val="21"/>
          <w:szCs w:val="21"/>
          <w:lang w:val="ru-RU"/>
        </w:rPr>
        <w:t>/</w:t>
      </w:r>
      <w:r>
        <w:rPr>
          <w:rFonts w:ascii="Arial" w:hAnsi="Arial" w:cs="Arial"/>
          <w:color w:val="999999"/>
          <w:sz w:val="21"/>
          <w:szCs w:val="21"/>
        </w:rPr>
        <w:t> </w:t>
      </w:r>
      <w:hyperlink r:id="rId6" w:history="1">
        <w:r w:rsidRPr="008C07DB">
          <w:rPr>
            <w:rStyle w:val="a6"/>
            <w:rFonts w:ascii="Arial" w:hAnsi="Arial" w:cs="Arial"/>
            <w:color w:val="777777"/>
            <w:sz w:val="21"/>
            <w:szCs w:val="21"/>
            <w:lang w:val="ru-RU"/>
          </w:rPr>
          <w:t>Прочее</w:t>
        </w:r>
      </w:hyperlink>
    </w:p>
    <w:p w:rsidR="008C07DB" w:rsidRDefault="008C07DB" w:rsidP="008C07DB">
      <w:pPr>
        <w:shd w:val="clear" w:color="auto" w:fill="FCFCFC"/>
        <w:rPr>
          <w:rFonts w:ascii="Arial" w:hAnsi="Arial" w:cs="Arial"/>
          <w:color w:val="333333"/>
          <w:sz w:val="23"/>
          <w:szCs w:val="23"/>
        </w:rPr>
      </w:pPr>
      <w:r w:rsidRPr="008C07DB">
        <w:rPr>
          <w:rFonts w:ascii="Arial" w:hAnsi="Arial" w:cs="Arial"/>
          <w:b/>
          <w:bCs/>
          <w:color w:val="333333"/>
          <w:sz w:val="23"/>
          <w:szCs w:val="23"/>
          <w:lang w:val="ru-RU"/>
        </w:rPr>
        <w:t>От автора:</w:t>
      </w:r>
      <w:r>
        <w:rPr>
          <w:rFonts w:ascii="Arial" w:hAnsi="Arial" w:cs="Arial"/>
          <w:color w:val="333333"/>
          <w:sz w:val="23"/>
          <w:szCs w:val="23"/>
        </w:rPr>
        <w:t> </w:t>
      </w:r>
      <w:r w:rsidRPr="008C07DB">
        <w:rPr>
          <w:rFonts w:ascii="Arial" w:hAnsi="Arial" w:cs="Arial"/>
          <w:i/>
          <w:iCs/>
          <w:color w:val="333333"/>
          <w:sz w:val="23"/>
          <w:szCs w:val="23"/>
          <w:lang w:val="ru-RU"/>
        </w:rPr>
        <w:t xml:space="preserve">Сложная тема у нас в стране, на и не только, очень интимная, но важная! </w:t>
      </w:r>
      <w:r>
        <w:rPr>
          <w:rFonts w:ascii="Arial" w:hAnsi="Arial" w:cs="Arial"/>
          <w:i/>
          <w:iCs/>
          <w:color w:val="333333"/>
          <w:sz w:val="23"/>
          <w:szCs w:val="23"/>
        </w:rPr>
        <w:t>В статье просто говорится о сложном.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8C07DB" w:rsidTr="008C07DB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C07DB" w:rsidRPr="008C07DB" w:rsidRDefault="008C07DB" w:rsidP="008C07DB">
            <w:pPr>
              <w:pStyle w:val="a3"/>
              <w:spacing w:before="0" w:beforeAutospacing="0" w:after="225" w:afterAutospacing="0"/>
              <w:rPr>
                <w:rFonts w:ascii="Arial" w:hAnsi="Arial" w:cs="Arial"/>
                <w:color w:val="000000"/>
                <w:lang w:val="ru-RU"/>
              </w:rPr>
            </w:pPr>
            <w:r w:rsidRPr="008C07DB">
              <w:rPr>
                <w:rFonts w:ascii="Arial" w:hAnsi="Arial" w:cs="Arial"/>
                <w:color w:val="000000"/>
                <w:lang w:val="ru-RU"/>
              </w:rPr>
              <w:t>Область интимности и сексуальности наполнена столькими мифами, догмами и</w:t>
            </w:r>
            <w:r>
              <w:rPr>
                <w:rFonts w:ascii="Arial" w:hAnsi="Arial" w:cs="Arial"/>
                <w:color w:val="000000"/>
              </w:rPr>
              <w:t> </w:t>
            </w:r>
            <w:r w:rsidRPr="008C07DB">
              <w:rPr>
                <w:rFonts w:ascii="Arial" w:hAnsi="Arial" w:cs="Arial"/>
                <w:color w:val="000000"/>
                <w:lang w:val="ru-RU"/>
              </w:rPr>
              <w:t xml:space="preserve"> табу, что ей не помешает с одной стороны, – научный, с другой стороны, -</w:t>
            </w:r>
            <w:r>
              <w:rPr>
                <w:rFonts w:ascii="Arial" w:hAnsi="Arial" w:cs="Arial"/>
                <w:color w:val="000000"/>
              </w:rPr>
              <w:t> </w:t>
            </w:r>
            <w:r w:rsidRPr="008C07DB">
              <w:rPr>
                <w:rFonts w:ascii="Arial" w:hAnsi="Arial" w:cs="Arial"/>
                <w:color w:val="000000"/>
                <w:lang w:val="ru-RU"/>
              </w:rPr>
              <w:t xml:space="preserve"> человеческий, взрослый взгляд.</w:t>
            </w:r>
          </w:p>
          <w:p w:rsidR="008C07DB" w:rsidRPr="008C07DB" w:rsidRDefault="008C07DB" w:rsidP="008C07DB">
            <w:pPr>
              <w:pStyle w:val="a3"/>
              <w:spacing w:before="0" w:beforeAutospacing="0" w:after="225" w:afterAutospacing="0"/>
              <w:rPr>
                <w:rFonts w:ascii="Arial" w:hAnsi="Arial" w:cs="Arial"/>
                <w:color w:val="000000"/>
                <w:lang w:val="ru-RU"/>
              </w:rPr>
            </w:pPr>
            <w:r w:rsidRPr="008C07DB">
              <w:rPr>
                <w:rFonts w:ascii="Arial" w:hAnsi="Arial" w:cs="Arial"/>
                <w:color w:val="000000"/>
                <w:lang w:val="ru-RU"/>
              </w:rPr>
              <w:t>Ко мне на сессии</w:t>
            </w:r>
            <w:r>
              <w:rPr>
                <w:rFonts w:ascii="Arial" w:hAnsi="Arial" w:cs="Arial"/>
                <w:color w:val="000000"/>
              </w:rPr>
              <w:t> </w:t>
            </w:r>
            <w:r w:rsidRPr="008C07DB">
              <w:rPr>
                <w:rFonts w:ascii="Arial" w:hAnsi="Arial" w:cs="Arial"/>
                <w:color w:val="000000"/>
                <w:lang w:val="ru-RU"/>
              </w:rPr>
              <w:t xml:space="preserve"> часто приходят женщины с запросами на тему отношений, а в процессе работы так или иначе встают вопросы неудовлетворённости своей сексуальной жизнью. Правда, чаще это звучит как:</w:t>
            </w:r>
            <w:r>
              <w:rPr>
                <w:rFonts w:ascii="Arial" w:hAnsi="Arial" w:cs="Arial"/>
                <w:color w:val="000000"/>
              </w:rPr>
              <w:t> </w:t>
            </w:r>
            <w:r w:rsidRPr="008C07DB">
              <w:rPr>
                <w:rFonts w:ascii="Arial" w:hAnsi="Arial" w:cs="Arial"/>
                <w:i/>
                <w:iCs/>
                <w:color w:val="000000"/>
                <w:lang w:val="ru-RU"/>
              </w:rPr>
              <w:t>“Он меня больше не хочет. Не проявляет инициативу. Не видит во мне женщину. Я не помню, когда у нас последний раз был секс”.</w:t>
            </w:r>
          </w:p>
          <w:p w:rsidR="008C07DB" w:rsidRPr="008C07DB" w:rsidRDefault="008C07DB" w:rsidP="008C07DB">
            <w:pPr>
              <w:pStyle w:val="a3"/>
              <w:spacing w:before="0" w:beforeAutospacing="0" w:after="225" w:afterAutospacing="0"/>
              <w:rPr>
                <w:rFonts w:ascii="Arial" w:hAnsi="Arial" w:cs="Arial"/>
                <w:color w:val="000000"/>
                <w:lang w:val="ru-RU"/>
              </w:rPr>
            </w:pPr>
            <w:r w:rsidRPr="008C07DB">
              <w:rPr>
                <w:rFonts w:ascii="Arial" w:hAnsi="Arial" w:cs="Arial"/>
                <w:color w:val="000000"/>
                <w:lang w:val="ru-RU"/>
              </w:rPr>
              <w:t>Бывает,</w:t>
            </w:r>
            <w:r>
              <w:rPr>
                <w:rFonts w:ascii="Arial" w:hAnsi="Arial" w:cs="Arial"/>
                <w:color w:val="000000"/>
              </w:rPr>
              <w:t> </w:t>
            </w:r>
            <w:r w:rsidRPr="008C07DB">
              <w:rPr>
                <w:rFonts w:ascii="Arial" w:hAnsi="Arial" w:cs="Arial"/>
                <w:color w:val="000000"/>
                <w:lang w:val="ru-RU"/>
              </w:rPr>
              <w:t xml:space="preserve"> что когда нам сложно признаться в своих собственных чувствах, то проще приписать</w:t>
            </w:r>
            <w:r>
              <w:rPr>
                <w:rFonts w:ascii="Arial" w:hAnsi="Arial" w:cs="Arial"/>
                <w:color w:val="000000"/>
              </w:rPr>
              <w:t> </w:t>
            </w:r>
            <w:r w:rsidRPr="008C07DB">
              <w:rPr>
                <w:rFonts w:ascii="Arial" w:hAnsi="Arial" w:cs="Arial"/>
                <w:color w:val="000000"/>
                <w:lang w:val="ru-RU"/>
              </w:rPr>
              <w:t xml:space="preserve"> свои</w:t>
            </w:r>
            <w:r>
              <w:rPr>
                <w:rFonts w:ascii="Arial" w:hAnsi="Arial" w:cs="Arial"/>
                <w:color w:val="000000"/>
              </w:rPr>
              <w:t> </w:t>
            </w:r>
            <w:r w:rsidRPr="008C07DB">
              <w:rPr>
                <w:rFonts w:ascii="Arial" w:hAnsi="Arial" w:cs="Arial"/>
                <w:color w:val="000000"/>
                <w:lang w:val="ru-RU"/>
              </w:rPr>
              <w:t xml:space="preserve"> переживания другому человеку : “Он не видит во мне женщину. Он меня не хочет. Он считает, что всё</w:t>
            </w:r>
            <w:r>
              <w:rPr>
                <w:rFonts w:ascii="Arial" w:hAnsi="Arial" w:cs="Arial"/>
                <w:color w:val="000000"/>
              </w:rPr>
              <w:t> </w:t>
            </w:r>
            <w:r w:rsidRPr="008C07DB">
              <w:rPr>
                <w:rFonts w:ascii="Arial" w:hAnsi="Arial" w:cs="Arial"/>
                <w:color w:val="000000"/>
                <w:lang w:val="ru-RU"/>
              </w:rPr>
              <w:t xml:space="preserve"> и так хорошо” или</w:t>
            </w:r>
            <w:r>
              <w:rPr>
                <w:rFonts w:ascii="Arial" w:hAnsi="Arial" w:cs="Arial"/>
                <w:color w:val="000000"/>
              </w:rPr>
              <w:t> </w:t>
            </w:r>
            <w:r w:rsidRPr="008C07DB">
              <w:rPr>
                <w:rFonts w:ascii="Arial" w:hAnsi="Arial" w:cs="Arial"/>
                <w:color w:val="000000"/>
                <w:lang w:val="ru-RU"/>
              </w:rPr>
              <w:t xml:space="preserve"> “Он не удовлетворён тем, что происходит.”</w:t>
            </w:r>
          </w:p>
          <w:p w:rsidR="008C07DB" w:rsidRPr="008C07DB" w:rsidRDefault="008C07DB" w:rsidP="008C07DB">
            <w:pPr>
              <w:pStyle w:val="a3"/>
              <w:spacing w:before="0" w:beforeAutospacing="0" w:after="225" w:afterAutospacing="0"/>
              <w:rPr>
                <w:rFonts w:ascii="Arial" w:hAnsi="Arial" w:cs="Arial"/>
                <w:color w:val="000000"/>
                <w:lang w:val="ru-RU"/>
              </w:rPr>
            </w:pPr>
            <w:r w:rsidRPr="008C07DB">
              <w:rPr>
                <w:rFonts w:ascii="Arial" w:hAnsi="Arial" w:cs="Arial"/>
                <w:color w:val="000000"/>
                <w:lang w:val="ru-RU"/>
              </w:rPr>
              <w:t>Если спросить себя –</w:t>
            </w:r>
            <w:r>
              <w:rPr>
                <w:rFonts w:ascii="Arial" w:hAnsi="Arial" w:cs="Arial"/>
                <w:color w:val="000000"/>
              </w:rPr>
              <w:t> </w:t>
            </w:r>
            <w:r w:rsidRPr="008C07DB">
              <w:rPr>
                <w:rFonts w:ascii="Arial" w:hAnsi="Arial" w:cs="Arial"/>
                <w:i/>
                <w:iCs/>
                <w:color w:val="000000"/>
                <w:lang w:val="ru-RU"/>
              </w:rPr>
              <w:t>“А как же я?</w:t>
            </w:r>
            <w:r>
              <w:rPr>
                <w:rFonts w:ascii="Arial" w:hAnsi="Arial" w:cs="Arial"/>
                <w:i/>
                <w:iCs/>
                <w:color w:val="000000"/>
              </w:rPr>
              <w:t> </w:t>
            </w:r>
            <w:r w:rsidRPr="008C07DB">
              <w:rPr>
                <w:rFonts w:ascii="Arial" w:hAnsi="Arial" w:cs="Arial"/>
                <w:i/>
                <w:iCs/>
                <w:color w:val="000000"/>
                <w:lang w:val="ru-RU"/>
              </w:rPr>
              <w:t xml:space="preserve"> А я, что чувствую?”</w:t>
            </w:r>
            <w:r>
              <w:rPr>
                <w:rFonts w:ascii="Arial" w:hAnsi="Arial" w:cs="Arial"/>
                <w:color w:val="000000"/>
              </w:rPr>
              <w:t> </w:t>
            </w:r>
            <w:r w:rsidRPr="008C07DB">
              <w:rPr>
                <w:rFonts w:ascii="Arial" w:hAnsi="Arial" w:cs="Arial"/>
                <w:color w:val="000000"/>
                <w:lang w:val="ru-RU"/>
              </w:rPr>
              <w:t>– то с большей долей вероятности окажется, что это я не испытываю к нему сексуальный интерес и мне сложно увидеть в нём мужчину. Что между нами происходит, что-то</w:t>
            </w:r>
            <w:r>
              <w:rPr>
                <w:rFonts w:ascii="Arial" w:hAnsi="Arial" w:cs="Arial"/>
                <w:color w:val="000000"/>
              </w:rPr>
              <w:t> </w:t>
            </w:r>
            <w:r w:rsidRPr="008C07DB">
              <w:rPr>
                <w:rFonts w:ascii="Arial" w:hAnsi="Arial" w:cs="Arial"/>
                <w:color w:val="000000"/>
                <w:lang w:val="ru-RU"/>
              </w:rPr>
              <w:t xml:space="preserve"> такое, что у меня пропадает всякое</w:t>
            </w:r>
            <w:r>
              <w:rPr>
                <w:rFonts w:ascii="Arial" w:hAnsi="Arial" w:cs="Arial"/>
                <w:color w:val="000000"/>
              </w:rPr>
              <w:t> </w:t>
            </w:r>
            <w:r w:rsidRPr="008C07DB">
              <w:rPr>
                <w:rFonts w:ascii="Arial" w:hAnsi="Arial" w:cs="Arial"/>
                <w:color w:val="000000"/>
                <w:lang w:val="ru-RU"/>
              </w:rPr>
              <w:t xml:space="preserve"> желание или моё возбуждение не такое сильное или не наступает вообще. Или я не могу испытать оргазм и я чувствую неудовлетворённость и</w:t>
            </w:r>
            <w:r>
              <w:rPr>
                <w:rFonts w:ascii="Arial" w:hAnsi="Arial" w:cs="Arial"/>
                <w:color w:val="000000"/>
              </w:rPr>
              <w:t> </w:t>
            </w:r>
            <w:r w:rsidRPr="008C07DB">
              <w:rPr>
                <w:rFonts w:ascii="Arial" w:hAnsi="Arial" w:cs="Arial"/>
                <w:color w:val="000000"/>
                <w:lang w:val="ru-RU"/>
              </w:rPr>
              <w:t xml:space="preserve"> отчуждённость</w:t>
            </w:r>
            <w:r>
              <w:rPr>
                <w:rFonts w:ascii="Arial" w:hAnsi="Arial" w:cs="Arial"/>
                <w:color w:val="000000"/>
              </w:rPr>
              <w:t> </w:t>
            </w:r>
            <w:r w:rsidRPr="008C07DB">
              <w:rPr>
                <w:rFonts w:ascii="Arial" w:hAnsi="Arial" w:cs="Arial"/>
                <w:color w:val="000000"/>
                <w:lang w:val="ru-RU"/>
              </w:rPr>
              <w:t xml:space="preserve"> в наших отношениях.</w:t>
            </w:r>
          </w:p>
          <w:p w:rsidR="008C07DB" w:rsidRPr="008C07DB" w:rsidRDefault="008C07DB" w:rsidP="008C07DB">
            <w:pPr>
              <w:pStyle w:val="a3"/>
              <w:spacing w:before="0" w:beforeAutospacing="0" w:after="225" w:afterAutospacing="0"/>
              <w:rPr>
                <w:rFonts w:ascii="Arial" w:hAnsi="Arial" w:cs="Arial"/>
                <w:color w:val="000000"/>
                <w:lang w:val="ru-RU"/>
              </w:rPr>
            </w:pPr>
            <w:r w:rsidRPr="008C07DB">
              <w:rPr>
                <w:rFonts w:ascii="Arial" w:hAnsi="Arial" w:cs="Arial"/>
                <w:b/>
                <w:bCs/>
                <w:i/>
                <w:iCs/>
                <w:color w:val="000000"/>
                <w:lang w:val="ru-RU"/>
              </w:rPr>
              <w:t>Если ещё принять факт, что отношения – это движение, направленное с обеих сторон; в</w:t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</w:rPr>
              <w:t> </w:t>
            </w:r>
            <w:r w:rsidRPr="008C07DB">
              <w:rPr>
                <w:rFonts w:ascii="Arial" w:hAnsi="Arial" w:cs="Arial"/>
                <w:b/>
                <w:bCs/>
                <w:i/>
                <w:iCs/>
                <w:color w:val="000000"/>
                <w:lang w:val="ru-RU"/>
              </w:rPr>
              <w:t xml:space="preserve"> них всегда</w:t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</w:rPr>
              <w:t> </w:t>
            </w:r>
            <w:r w:rsidRPr="008C07DB">
              <w:rPr>
                <w:rFonts w:ascii="Arial" w:hAnsi="Arial" w:cs="Arial"/>
                <w:b/>
                <w:bCs/>
                <w:i/>
                <w:iCs/>
                <w:color w:val="000000"/>
                <w:lang w:val="ru-RU"/>
              </w:rPr>
              <w:t xml:space="preserve"> есть “я”,</w:t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</w:rPr>
              <w:t> </w:t>
            </w:r>
            <w:r w:rsidRPr="008C07DB">
              <w:rPr>
                <w:rFonts w:ascii="Arial" w:hAnsi="Arial" w:cs="Arial"/>
                <w:b/>
                <w:bCs/>
                <w:i/>
                <w:iCs/>
                <w:color w:val="000000"/>
                <w:lang w:val="ru-RU"/>
              </w:rPr>
              <w:t xml:space="preserve"> часть моих потребностей и желаний, в том числе и тех, что я не осознаю, а не только он и его инициатива, то можно с полной ответственностью взрослого человека оставить стремление</w:t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</w:rPr>
              <w:t> </w:t>
            </w:r>
            <w:r w:rsidRPr="008C07DB">
              <w:rPr>
                <w:rFonts w:ascii="Arial" w:hAnsi="Arial" w:cs="Arial"/>
                <w:b/>
                <w:bCs/>
                <w:i/>
                <w:iCs/>
                <w:color w:val="000000"/>
                <w:lang w:val="ru-RU"/>
              </w:rPr>
              <w:t xml:space="preserve"> “починить” и “подлечить” другого, а попытаться разобраться в том, что же происходит со мной.</w:t>
            </w:r>
          </w:p>
          <w:p w:rsidR="008C07DB" w:rsidRPr="008C07DB" w:rsidRDefault="008C07DB" w:rsidP="008C07DB">
            <w:pPr>
              <w:pStyle w:val="a3"/>
              <w:spacing w:before="0" w:beforeAutospacing="0" w:after="225" w:afterAutospacing="0"/>
              <w:rPr>
                <w:rFonts w:ascii="Arial" w:hAnsi="Arial" w:cs="Arial"/>
                <w:color w:val="000000"/>
                <w:lang w:val="ru-RU"/>
              </w:rPr>
            </w:pPr>
            <w:r w:rsidRPr="008C07DB">
              <w:rPr>
                <w:rFonts w:ascii="Arial" w:hAnsi="Arial" w:cs="Arial"/>
                <w:color w:val="000000"/>
                <w:lang w:val="ru-RU"/>
              </w:rPr>
              <w:t>Шарль Герман – бывший президент французского общества клинической сексологии разработал “Цикл сексуального отклика”. Если наложить его на “цикл контакта”, применяемый в гештальт-терапии, то выглядеть он будет так.</w:t>
            </w:r>
          </w:p>
          <w:p w:rsidR="008C07DB" w:rsidRDefault="008C07DB" w:rsidP="008C07DB">
            <w:pPr>
              <w:pStyle w:val="2"/>
              <w:spacing w:before="0" w:beforeAutospacing="0" w:after="120" w:afterAutospacing="0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цикл сексуального контакта:</w:t>
            </w:r>
          </w:p>
          <w:p w:rsidR="008C07DB" w:rsidRDefault="008C07DB" w:rsidP="008C07DB">
            <w:pPr>
              <w:pStyle w:val="a3"/>
              <w:spacing w:before="0" w:beforeAutospacing="0" w:after="225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noProof/>
                <w:color w:val="000000"/>
              </w:rPr>
              <w:lastRenderedPageBreak/>
              <w:drawing>
                <wp:inline distT="0" distB="0" distL="0" distR="0">
                  <wp:extent cx="6172200" cy="4610100"/>
                  <wp:effectExtent l="0" t="0" r="0" b="0"/>
                  <wp:docPr id="2" name="Рисунок 2" descr="Цикл сексуального контакта и его срыв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Цикл сексуального контакта и его срыв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0" cy="461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C07DB" w:rsidRPr="008C07DB" w:rsidRDefault="008C07DB" w:rsidP="008C07DB">
            <w:pPr>
              <w:pStyle w:val="a3"/>
              <w:spacing w:before="0" w:beforeAutospacing="0" w:after="225" w:afterAutospacing="0"/>
              <w:rPr>
                <w:rFonts w:ascii="Arial" w:hAnsi="Arial" w:cs="Arial"/>
                <w:color w:val="000000"/>
                <w:lang w:val="ru-RU"/>
              </w:rPr>
            </w:pPr>
            <w:r w:rsidRPr="008C07DB">
              <w:rPr>
                <w:rFonts w:ascii="Arial" w:hAnsi="Arial" w:cs="Arial"/>
                <w:color w:val="000000"/>
                <w:lang w:val="ru-RU"/>
              </w:rPr>
              <w:t>Основные принципы</w:t>
            </w:r>
            <w:r>
              <w:rPr>
                <w:rFonts w:ascii="Arial" w:hAnsi="Arial" w:cs="Arial"/>
                <w:color w:val="000000"/>
              </w:rPr>
              <w:t> </w:t>
            </w:r>
            <w:r w:rsidRPr="008C07DB">
              <w:rPr>
                <w:rFonts w:ascii="Arial" w:hAnsi="Arial" w:cs="Arial"/>
                <w:color w:val="000000"/>
                <w:lang w:val="ru-RU"/>
              </w:rPr>
              <w:t xml:space="preserve"> и вехи сексуального цикла хорошо описаны в книге</w:t>
            </w:r>
            <w:r>
              <w:rPr>
                <w:rFonts w:ascii="Arial" w:hAnsi="Arial" w:cs="Arial"/>
                <w:color w:val="000000"/>
              </w:rPr>
              <w:t> </w:t>
            </w:r>
            <w:r w:rsidRPr="008C07DB">
              <w:rPr>
                <w:rFonts w:ascii="Arial" w:hAnsi="Arial" w:cs="Arial"/>
                <w:color w:val="000000"/>
                <w:lang w:val="ru-RU"/>
              </w:rPr>
              <w:t xml:space="preserve"> Мартель Бриджит “Сексуальность. Любовь и Гештальт.” При написании этой статьи я обращалась к её творчеству)</w:t>
            </w:r>
          </w:p>
          <w:p w:rsidR="008C07DB" w:rsidRPr="008C07DB" w:rsidRDefault="008C07DB" w:rsidP="008C07DB">
            <w:pPr>
              <w:pStyle w:val="a3"/>
              <w:spacing w:before="0" w:beforeAutospacing="0" w:after="225" w:afterAutospacing="0"/>
              <w:rPr>
                <w:rFonts w:ascii="Arial" w:hAnsi="Arial" w:cs="Arial"/>
                <w:color w:val="000000"/>
                <w:lang w:val="ru-RU"/>
              </w:rPr>
            </w:pPr>
            <w:r w:rsidRPr="008C07DB">
              <w:rPr>
                <w:rFonts w:ascii="Arial" w:hAnsi="Arial" w:cs="Arial"/>
                <w:color w:val="000000"/>
                <w:lang w:val="ru-RU"/>
              </w:rPr>
              <w:t>Итак,</w:t>
            </w:r>
            <w:r w:rsidRPr="008C07DB">
              <w:rPr>
                <w:rFonts w:ascii="Arial" w:hAnsi="Arial" w:cs="Arial"/>
                <w:color w:val="000000"/>
                <w:lang w:val="ru-RU"/>
              </w:rPr>
              <w:br/>
            </w:r>
            <w:r w:rsidRPr="008C07DB">
              <w:rPr>
                <w:rFonts w:ascii="Arial" w:hAnsi="Arial" w:cs="Arial"/>
                <w:b/>
                <w:bCs/>
                <w:color w:val="000000"/>
                <w:lang w:val="ru-RU"/>
              </w:rPr>
              <w:t>1. Сексуальный интерес</w:t>
            </w:r>
            <w:r>
              <w:rPr>
                <w:rFonts w:ascii="Arial" w:hAnsi="Arial" w:cs="Arial"/>
                <w:color w:val="000000"/>
              </w:rPr>
              <w:t> </w:t>
            </w:r>
            <w:r w:rsidRPr="008C07DB">
              <w:rPr>
                <w:rFonts w:ascii="Arial" w:hAnsi="Arial" w:cs="Arial"/>
                <w:color w:val="000000"/>
                <w:lang w:val="ru-RU"/>
              </w:rPr>
              <w:t>– это первый этап пробуждения энергии в сторону сексуальности.</w:t>
            </w:r>
          </w:p>
          <w:p w:rsidR="008C07DB" w:rsidRDefault="008C07DB" w:rsidP="008C07DB">
            <w:pPr>
              <w:pStyle w:val="a3"/>
              <w:spacing w:before="0" w:beforeAutospacing="0" w:after="225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2. Желание</w:t>
            </w:r>
            <w:r>
              <w:rPr>
                <w:rFonts w:ascii="Arial" w:hAnsi="Arial" w:cs="Arial"/>
                <w:color w:val="000000"/>
              </w:rPr>
              <w:t> – на этом этапе осознаётся своё стремление к реальному или воображаемому объекту. Сексуальное желание может быть как отклик на происходящее во вне или как собственное внутреннее, как кажется не с чем не связанное стремление.  Оно соединяет в себе влечение (результат действия гормонов или внешних стимулов) и возбуждение от мыслей и фантазий. На этом этапе человек решает  оставаться ли ему на этой фазе, затормозить её или прервать. Или всё таки двигаться дальше.</w:t>
            </w:r>
          </w:p>
          <w:p w:rsidR="008C07DB" w:rsidRDefault="008C07DB" w:rsidP="008C07DB">
            <w:pPr>
              <w:pStyle w:val="a3"/>
              <w:spacing w:before="0" w:beforeAutospacing="0" w:after="225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3. Возбуждение.</w:t>
            </w:r>
            <w:r>
              <w:rPr>
                <w:rFonts w:ascii="Arial" w:hAnsi="Arial" w:cs="Arial"/>
                <w:color w:val="000000"/>
              </w:rPr>
              <w:t> В этот момент становятся заметны  физиологические признаки- главные из которых увлажнение влагалища и эрекция. Тело готовится к более интимным контактам.</w:t>
            </w:r>
          </w:p>
          <w:p w:rsidR="008C07DB" w:rsidRDefault="008C07DB" w:rsidP="008C07DB">
            <w:pPr>
              <w:pStyle w:val="a3"/>
              <w:spacing w:before="0" w:beforeAutospacing="0" w:after="225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lastRenderedPageBreak/>
              <w:t>4. Плато</w:t>
            </w:r>
            <w:r>
              <w:rPr>
                <w:rFonts w:ascii="Arial" w:hAnsi="Arial" w:cs="Arial"/>
                <w:color w:val="000000"/>
              </w:rPr>
              <w:t> – это  период , когда возбуждение остаётся достаточно сильным в одной поре. Нейромускульное напряжение повышенно; тело готовится к оргазму. Если он не произойдёт, то снижение напряжения может продолжаться достаточно долго.</w:t>
            </w:r>
          </w:p>
          <w:p w:rsidR="008C07DB" w:rsidRDefault="008C07DB" w:rsidP="008C07DB">
            <w:pPr>
              <w:pStyle w:val="a3"/>
              <w:spacing w:before="0" w:beforeAutospacing="0" w:after="225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5. Оргазм</w:t>
            </w:r>
            <w:r>
              <w:rPr>
                <w:rFonts w:ascii="Arial" w:hAnsi="Arial" w:cs="Arial"/>
                <w:color w:val="000000"/>
              </w:rPr>
              <w:t> – опыт этого переживания включает физическую и психическую составляющее. Физически он проявляется в мощном выбросе энергии, который переживается человеком иногда локально, иногда – во всём теле.</w:t>
            </w:r>
          </w:p>
          <w:p w:rsidR="008C07DB" w:rsidRDefault="008C07DB" w:rsidP="008C07DB">
            <w:pPr>
              <w:pStyle w:val="a3"/>
              <w:spacing w:before="0" w:beforeAutospacing="0" w:after="225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6. Разрешение</w:t>
            </w:r>
            <w:r>
              <w:rPr>
                <w:rFonts w:ascii="Arial" w:hAnsi="Arial" w:cs="Arial"/>
                <w:color w:val="000000"/>
              </w:rPr>
              <w:t> – этап физиологического изменения, во время которого органы возвращаются к своим прежним размерам. Эта фаза разрядки, которая наступает сразу же после оргазма и может длится от нескольких минут до нескольких часов.</w:t>
            </w:r>
          </w:p>
          <w:p w:rsidR="008C07DB" w:rsidRDefault="008C07DB" w:rsidP="008C07DB">
            <w:pPr>
              <w:pStyle w:val="a3"/>
              <w:spacing w:before="0" w:beforeAutospacing="0" w:after="225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7. Рефракторный период -</w:t>
            </w:r>
            <w:r>
              <w:rPr>
                <w:rFonts w:ascii="Arial" w:hAnsi="Arial" w:cs="Arial"/>
                <w:color w:val="000000"/>
              </w:rPr>
              <w:t> наступает одновременно с фазой разрешения или после неё. Его интенсивность различна для разных людей, но более заметна у мужчин. В это время другой цикл не может начаться, стимуляция может вызвать негативный отклик. Эта фаза продолжительнее у пожилых мужчин. У многих женщин рефракторный период очень короткий, и они могут достаточно быстро начать новый цикл.</w:t>
            </w:r>
          </w:p>
          <w:p w:rsidR="008C07DB" w:rsidRDefault="008C07DB" w:rsidP="008C07DB">
            <w:pPr>
              <w:pStyle w:val="a3"/>
              <w:spacing w:before="0" w:beforeAutospacing="0" w:after="225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8. Ассимиляция опыта или психическая переработка</w:t>
            </w:r>
            <w:r>
              <w:rPr>
                <w:rFonts w:ascii="Arial" w:hAnsi="Arial" w:cs="Arial"/>
                <w:color w:val="000000"/>
              </w:rPr>
              <w:t> – во время этого этапа человек оценивает  произошедшее и принимает решения на будущее.</w:t>
            </w:r>
          </w:p>
          <w:p w:rsidR="008C07DB" w:rsidRDefault="008C07DB" w:rsidP="008C07DB">
            <w:pPr>
              <w:pStyle w:val="a3"/>
              <w:spacing w:before="0" w:beforeAutospacing="0" w:after="225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На этот цикл сексуального контакта я часто опираюсь в сессиях, чтобы разобраться, где именно происходит срыв,  как и чем человек себя останавливает от движения дальше.</w:t>
            </w:r>
          </w:p>
          <w:p w:rsidR="008C07DB" w:rsidRDefault="008C07DB" w:rsidP="008C07DB">
            <w:pPr>
              <w:pStyle w:val="a3"/>
              <w:spacing w:before="0" w:beforeAutospacing="0" w:after="225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Важно помнить, что критерием сексуального здоровья  является не только возможность пройти весь цикл от начала до конца, но и по своему желанию прервать или приостановить  его на начальных этапах.</w:t>
            </w:r>
          </w:p>
          <w:p w:rsidR="008C07DB" w:rsidRDefault="008C07DB" w:rsidP="008C07DB">
            <w:pPr>
              <w:rPr>
                <w:rFonts w:ascii="Arial" w:hAnsi="Arial" w:cs="Arial"/>
                <w:color w:val="000000"/>
              </w:rPr>
            </w:pPr>
          </w:p>
          <w:p w:rsidR="008C07DB" w:rsidRDefault="008C07DB" w:rsidP="008C07DB">
            <w:pPr>
              <w:pStyle w:val="2"/>
              <w:spacing w:before="0" w:beforeAutospacing="0" w:after="120" w:afterAutospacing="0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у каждого из нас есть опыт, который накладывает отпечаток на то, как именно сейчас мы строим свою сексуальная жизнь.</w:t>
            </w:r>
          </w:p>
          <w:p w:rsidR="008C07DB" w:rsidRDefault="008C07DB" w:rsidP="008C07DB">
            <w:pPr>
              <w:pStyle w:val="a3"/>
              <w:spacing w:before="0" w:beforeAutospacing="0" w:after="225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Детские травмы, пережитое насилие, нарушение границ, инцестуозное поведение родителей, даже если прямого физического насилия не было, опыт первых попыток сексуальной жизни, сформировавшиеся жёсткие правила и представление о себе  – всё это  формирует нашу интимность и  то, что мы вносим в контакт с другим человеком.</w:t>
            </w:r>
          </w:p>
          <w:p w:rsidR="008C07DB" w:rsidRDefault="008C07DB" w:rsidP="008C07DB">
            <w:pPr>
              <w:pStyle w:val="2"/>
              <w:spacing w:before="0" w:beforeAutospacing="0" w:after="120" w:afterAutospacing="0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секс входит в базовые потребности человека. он находится на первой ступени пирамиды маслоу, наравне с потребностью в еде, сне и воде.</w:t>
            </w:r>
          </w:p>
          <w:p w:rsidR="008C07DB" w:rsidRDefault="008C07DB" w:rsidP="008C07DB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8C07DB" w:rsidRDefault="008C07DB" w:rsidP="008C07DB">
            <w:pPr>
              <w:pStyle w:val="a3"/>
              <w:spacing w:before="0" w:beforeAutospacing="0" w:after="225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Удовлетворённость этой первой ступени, простых физиологических потребностей является фундаментом для спокойного удовлетворения следующих. “Дырка” на этом уровне сквозит голодом, который очень сложно заесть, запить или заработать, хотя многие пытаются.</w:t>
            </w:r>
          </w:p>
          <w:p w:rsidR="008C07DB" w:rsidRDefault="008C07DB" w:rsidP="008C07DB">
            <w:pPr>
              <w:pStyle w:val="2"/>
              <w:spacing w:before="0" w:beforeAutospacing="0" w:after="120" w:afterAutospacing="0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у нас всего-то  два вида  энергии, которые двигают нас вперёд – сексуальная и агрессивная.</w:t>
            </w:r>
          </w:p>
          <w:p w:rsidR="008C07DB" w:rsidRDefault="008C07DB" w:rsidP="008C07DB">
            <w:pPr>
              <w:pStyle w:val="a3"/>
              <w:spacing w:before="0" w:beforeAutospacing="0" w:after="225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Биологическая агрессия</w:t>
            </w:r>
            <w:r>
              <w:rPr>
                <w:rFonts w:ascii="Arial" w:hAnsi="Arial" w:cs="Arial"/>
                <w:color w:val="000000"/>
              </w:rPr>
              <w:t> – позволят нам совершать экспансию в мир, развиваться, познавать новое, двигаться к своим целям, предъявлять себя, удовлетворять свои потребности, брать то, что нам нужно, и идти к тому, что мы хотим.</w:t>
            </w:r>
          </w:p>
          <w:p w:rsidR="008C07DB" w:rsidRDefault="008C07DB" w:rsidP="008C07DB">
            <w:pPr>
              <w:pStyle w:val="a3"/>
              <w:spacing w:before="0" w:beforeAutospacing="0" w:after="225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Аннигиляционная агрессия</w:t>
            </w:r>
            <w:r>
              <w:rPr>
                <w:rFonts w:ascii="Arial" w:hAnsi="Arial" w:cs="Arial"/>
                <w:color w:val="000000"/>
              </w:rPr>
              <w:t> – весь набор негативных чувств (раздражение, злоба, гнев, ненависть ) возникает тогда, когда что-то мешает нашему движению к тому, что нам нужно, и мы бессознательно тормозим  свою здоровую биологическую агрессию. В этом случае она трансформируется в аннигиляционную, превращаясь в злобу, ярость и гнев.</w:t>
            </w:r>
          </w:p>
          <w:p w:rsidR="008C07DB" w:rsidRDefault="008C07DB" w:rsidP="008C07DB">
            <w:pPr>
              <w:pStyle w:val="a3"/>
              <w:spacing w:before="0" w:beforeAutospacing="0" w:after="225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Сексуальная энергия</w:t>
            </w:r>
            <w:r>
              <w:rPr>
                <w:rFonts w:ascii="Arial" w:hAnsi="Arial" w:cs="Arial"/>
                <w:color w:val="000000"/>
              </w:rPr>
              <w:t>  имеет не меньшее значение в удовлетворении наших потребностей. Она присутствует по умолчанию в каждом живом человеке, даже если не разузнаётся и не чувствуется как таковая.</w:t>
            </w:r>
          </w:p>
          <w:p w:rsidR="008C07DB" w:rsidRDefault="008C07DB" w:rsidP="008C07DB">
            <w:pPr>
              <w:pStyle w:val="2"/>
              <w:spacing w:before="0" w:beforeAutospacing="0" w:after="120" w:afterAutospacing="0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здоровое направление сексуальной энергии – это к другому  такому же взрослому.</w:t>
            </w:r>
          </w:p>
          <w:p w:rsidR="008C07DB" w:rsidRDefault="008C07DB" w:rsidP="008C07DB">
            <w:pPr>
              <w:pStyle w:val="a3"/>
              <w:spacing w:before="0" w:beforeAutospacing="0" w:after="225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Но бывает так, что по каким-то причинам взрослый человек не может удовлетворить свои сексуальные желания с таким же взрослым как он, в этом случае он начинает </w:t>
            </w:r>
            <w:r>
              <w:rPr>
                <w:rFonts w:ascii="Arial" w:hAnsi="Arial" w:cs="Arial"/>
                <w:i/>
                <w:iCs/>
                <w:color w:val="000000"/>
              </w:rPr>
              <w:t>бессознательно</w:t>
            </w:r>
            <w:r>
              <w:rPr>
                <w:rFonts w:ascii="Arial" w:hAnsi="Arial" w:cs="Arial"/>
                <w:color w:val="000000"/>
              </w:rPr>
              <w:t> искать другие пути для удовлетворения своей сексуальности. И часто объектом всего шквала сексуальных чувств становятся дети.</w:t>
            </w:r>
          </w:p>
          <w:p w:rsidR="008C07DB" w:rsidRDefault="008C07DB" w:rsidP="008C07DB">
            <w:pPr>
              <w:pStyle w:val="a3"/>
              <w:spacing w:before="0" w:beforeAutospacing="0" w:after="225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Родители, особенно безудержно влюблённые в своих детей, часто не чувствуют, где они начинают использовать  своих детей как сексуальный объект. Я не говорю о случаях сексуального насилия, в этих случаях взрослые, как правило понимают, что происходит. Я говорю о взбудораженной, всепоглощающей любви, место которой в отношениях двух взрослых людей, а не между матерью и сыном или дочерью и отцом или матерью и дочкой или мальчиком и его папой.</w:t>
            </w:r>
          </w:p>
          <w:p w:rsidR="008C07DB" w:rsidRDefault="008C07DB" w:rsidP="008C07DB">
            <w:pPr>
              <w:pStyle w:val="a3"/>
              <w:spacing w:before="0" w:beforeAutospacing="0" w:after="225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Там, где родители не направляют всю свою сексуальную энергию к своему партнёру, партнёром по умолчанию становится ребёнок.</w:t>
            </w:r>
          </w:p>
          <w:p w:rsidR="008C07DB" w:rsidRDefault="008C07DB" w:rsidP="008C07DB">
            <w:pPr>
              <w:pStyle w:val="a3"/>
              <w:spacing w:before="0" w:beforeAutospacing="0" w:after="225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И со всем этим грузом инцестуозных переживаний к родителю своего или противоположного пола ребёнку приходится жить дальше и как-то на этом травматическом опыте  строить свою сексуальность.</w:t>
            </w:r>
          </w:p>
          <w:p w:rsidR="008C07DB" w:rsidRDefault="008C07DB" w:rsidP="008C07DB">
            <w:pPr>
              <w:pStyle w:val="a3"/>
              <w:spacing w:before="0" w:beforeAutospacing="0" w:after="225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noProof/>
                <w:color w:val="325683"/>
              </w:rPr>
              <w:lastRenderedPageBreak/>
              <w:drawing>
                <wp:inline distT="0" distB="0" distL="0" distR="0">
                  <wp:extent cx="4762500" cy="4762500"/>
                  <wp:effectExtent l="0" t="0" r="0" b="0"/>
                  <wp:docPr id="1" name="Рисунок 1" descr="https://www.b17.ru/foto/uploaded/upl_auto_1497305710_1_1.jpg">
                    <a:hlinkClick xmlns:a="http://schemas.openxmlformats.org/drawingml/2006/main" r:id="rId8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www.b17.ru/foto/uploaded/upl_auto_1497305710_1_1.jpg">
                            <a:hlinkClick r:id="rId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0" cy="476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C07DB" w:rsidRDefault="008C07DB" w:rsidP="008C07DB">
            <w:pPr>
              <w:pStyle w:val="2"/>
              <w:spacing w:before="0" w:beforeAutospacing="0" w:after="120" w:afterAutospacing="0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вопрос границ – один из самых значимых в формировании сексуальности.</w:t>
            </w:r>
          </w:p>
          <w:p w:rsidR="008C07DB" w:rsidRDefault="008C07DB" w:rsidP="008C07DB">
            <w:pPr>
              <w:pStyle w:val="a3"/>
              <w:spacing w:before="0" w:beforeAutospacing="0" w:after="225" w:afterAutospacing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Люди, чьи границы систематически нарушались, с трудом могут обнаруживать свои собственные чувства и потребности, определять, чего же они сами хотят. Им сложно отделить свои чувсва и потребности от  желаний другого человека. А с другой стороны, – есть склонность приписывать свои чувсва и мысли другому. И если обнаруживается, что другой – он </w:t>
            </w:r>
            <w:r>
              <w:rPr>
                <w:rFonts w:ascii="Arial" w:hAnsi="Arial" w:cs="Arial"/>
                <w:i/>
                <w:iCs/>
                <w:color w:val="000000"/>
              </w:rPr>
              <w:t>другой</w:t>
            </w:r>
            <w:r>
              <w:rPr>
                <w:rFonts w:ascii="Arial" w:hAnsi="Arial" w:cs="Arial"/>
                <w:color w:val="000000"/>
              </w:rPr>
              <w:t>, у него другие планы, другие потребности и не сходные с моими желания, –   трагедия и очередное разочарование.</w:t>
            </w:r>
          </w:p>
          <w:p w:rsidR="008C07DB" w:rsidRDefault="008C07DB" w:rsidP="008C07DB">
            <w:pPr>
              <w:pStyle w:val="2"/>
              <w:spacing w:before="0" w:beforeAutospacing="0" w:after="120" w:afterAutospacing="0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сексуальность – одна из тонких граней нашей личности, играющая огромную роль в нашей жизни. хотим мы того или нет, но она присутствует во всех отношениях.</w:t>
            </w:r>
          </w:p>
          <w:p w:rsidR="008C07DB" w:rsidRDefault="008C07DB" w:rsidP="008C07DB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8C07DB" w:rsidRPr="008C07DB" w:rsidRDefault="008C07DB" w:rsidP="008C07DB">
            <w:pPr>
              <w:pStyle w:val="a3"/>
              <w:spacing w:before="0" w:beforeAutospacing="0" w:after="225" w:afterAutospacing="0"/>
              <w:rPr>
                <w:rFonts w:ascii="Arial" w:hAnsi="Arial" w:cs="Arial"/>
                <w:color w:val="000000"/>
                <w:lang w:val="ru-RU"/>
              </w:rPr>
            </w:pPr>
            <w:r w:rsidRPr="008C07DB">
              <w:rPr>
                <w:rFonts w:ascii="Arial" w:hAnsi="Arial" w:cs="Arial"/>
                <w:color w:val="000000"/>
                <w:lang w:val="ru-RU"/>
              </w:rPr>
              <w:t>Собственная сексуальность</w:t>
            </w:r>
            <w:r>
              <w:rPr>
                <w:rFonts w:ascii="Arial" w:hAnsi="Arial" w:cs="Arial"/>
                <w:color w:val="000000"/>
              </w:rPr>
              <w:t> </w:t>
            </w:r>
            <w:r w:rsidRPr="008C07DB">
              <w:rPr>
                <w:rFonts w:ascii="Arial" w:hAnsi="Arial" w:cs="Arial"/>
                <w:color w:val="000000"/>
                <w:lang w:val="ru-RU"/>
              </w:rPr>
              <w:t xml:space="preserve"> часто остаётся под пологом тайны для нас самих. Осознавать эту область себя и облекать в слова чувства, переживания, сомнения </w:t>
            </w:r>
            <w:r w:rsidRPr="008C07DB">
              <w:rPr>
                <w:rFonts w:ascii="Arial" w:hAnsi="Arial" w:cs="Arial"/>
                <w:color w:val="000000"/>
                <w:lang w:val="ru-RU"/>
              </w:rPr>
              <w:lastRenderedPageBreak/>
              <w:t>и желания мешает стыд. Несмотря на всеобщую сексуальную революцию,</w:t>
            </w:r>
            <w:r>
              <w:rPr>
                <w:rFonts w:ascii="Arial" w:hAnsi="Arial" w:cs="Arial"/>
                <w:color w:val="000000"/>
              </w:rPr>
              <w:t> </w:t>
            </w:r>
            <w:r w:rsidRPr="008C07DB">
              <w:rPr>
                <w:rFonts w:ascii="Arial" w:hAnsi="Arial" w:cs="Arial"/>
                <w:color w:val="000000"/>
                <w:lang w:val="ru-RU"/>
              </w:rPr>
              <w:t xml:space="preserve"> темы сексуальности остаются табуированными.</w:t>
            </w:r>
          </w:p>
          <w:p w:rsidR="008C07DB" w:rsidRPr="008C07DB" w:rsidRDefault="008C07DB" w:rsidP="008C07DB">
            <w:pPr>
              <w:pStyle w:val="2"/>
              <w:spacing w:before="0" w:beforeAutospacing="0" w:after="120" w:afterAutospacing="0"/>
              <w:rPr>
                <w:rFonts w:ascii="Arial" w:hAnsi="Arial" w:cs="Arial"/>
                <w:color w:val="000000"/>
                <w:sz w:val="27"/>
                <w:szCs w:val="27"/>
                <w:lang w:val="ru-RU"/>
              </w:rPr>
            </w:pPr>
            <w:r w:rsidRPr="008C07DB">
              <w:rPr>
                <w:rFonts w:ascii="Arial" w:hAnsi="Arial" w:cs="Arial"/>
                <w:color w:val="000000"/>
                <w:sz w:val="27"/>
                <w:szCs w:val="27"/>
                <w:lang w:val="ru-RU"/>
              </w:rPr>
              <w:t>я надеюсь, что эта статья и схема сексуального контакта поможет вам приоткрыть эту область себя</w:t>
            </w:r>
            <w:r>
              <w:rPr>
                <w:rFonts w:ascii="Arial" w:hAnsi="Arial" w:cs="Arial"/>
                <w:color w:val="000000"/>
                <w:sz w:val="27"/>
                <w:szCs w:val="27"/>
              </w:rPr>
              <w:t> </w:t>
            </w:r>
            <w:r w:rsidRPr="008C07DB">
              <w:rPr>
                <w:rFonts w:ascii="Arial" w:hAnsi="Arial" w:cs="Arial"/>
                <w:color w:val="000000"/>
                <w:sz w:val="27"/>
                <w:szCs w:val="27"/>
                <w:lang w:val="ru-RU"/>
              </w:rPr>
              <w:t xml:space="preserve"> и, может быть, начать разговор на тему своей сексуальной удовлетворённости со своим партнёром или специалистом.</w:t>
            </w:r>
          </w:p>
          <w:p w:rsidR="008C07DB" w:rsidRPr="008C07DB" w:rsidRDefault="008C07DB" w:rsidP="008C07DB">
            <w:pPr>
              <w:pStyle w:val="a3"/>
              <w:spacing w:before="0" w:beforeAutospacing="0" w:after="225" w:afterAutospacing="0"/>
              <w:rPr>
                <w:rFonts w:ascii="Arial" w:hAnsi="Arial" w:cs="Arial"/>
                <w:color w:val="000000"/>
                <w:lang w:val="ru-RU"/>
              </w:rPr>
            </w:pPr>
            <w:r w:rsidRPr="008C07DB">
              <w:rPr>
                <w:rFonts w:ascii="Arial" w:hAnsi="Arial" w:cs="Arial"/>
                <w:color w:val="000000"/>
                <w:lang w:val="ru-RU"/>
              </w:rPr>
              <w:t>*********************************************************************************</w:t>
            </w:r>
          </w:p>
          <w:p w:rsidR="008C07DB" w:rsidRPr="008C07DB" w:rsidRDefault="008C07DB" w:rsidP="008C07DB">
            <w:pPr>
              <w:rPr>
                <w:rFonts w:ascii="Arial" w:hAnsi="Arial" w:cs="Arial"/>
                <w:color w:val="000000"/>
                <w:lang w:val="ru-RU"/>
              </w:rPr>
            </w:pPr>
          </w:p>
          <w:p w:rsidR="008C07DB" w:rsidRDefault="008C07DB" w:rsidP="008C07DB">
            <w:pPr>
              <w:pStyle w:val="a3"/>
              <w:spacing w:before="0" w:beforeAutospacing="0" w:after="225" w:afterAutospacing="0"/>
              <w:rPr>
                <w:rFonts w:ascii="Arial" w:hAnsi="Arial" w:cs="Arial"/>
                <w:color w:val="000000"/>
              </w:rPr>
            </w:pPr>
            <w:r w:rsidRPr="008C07DB">
              <w:rPr>
                <w:rFonts w:ascii="Arial" w:hAnsi="Arial" w:cs="Arial"/>
                <w:color w:val="000000"/>
                <w:lang w:val="ru-RU"/>
              </w:rPr>
              <w:t xml:space="preserve">Перепечатка материалов разрешена только с указанием авторства и активной ссылкой на сайт. </w:t>
            </w:r>
            <w:r>
              <w:rPr>
                <w:rFonts w:ascii="Arial" w:hAnsi="Arial" w:cs="Arial"/>
                <w:color w:val="000000"/>
              </w:rPr>
              <w:t>АВТОР: ИРИНА ДЫБОВА http://dybova.ru</w:t>
            </w:r>
          </w:p>
        </w:tc>
      </w:tr>
    </w:tbl>
    <w:p w:rsidR="008C07DB" w:rsidRDefault="008C07DB" w:rsidP="000A052C">
      <w:pPr>
        <w:shd w:val="clear" w:color="auto" w:fill="FFFFFF"/>
        <w:spacing w:after="225" w:line="360" w:lineRule="atLeast"/>
        <w:textAlignment w:val="baseline"/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</w:pPr>
      <w:bookmarkStart w:id="0" w:name="_GoBack"/>
      <w:bookmarkEnd w:id="0"/>
    </w:p>
    <w:p w:rsidR="008C07DB" w:rsidRDefault="008C07DB" w:rsidP="000A052C">
      <w:pPr>
        <w:shd w:val="clear" w:color="auto" w:fill="FFFFFF"/>
        <w:spacing w:after="225" w:line="360" w:lineRule="atLeast"/>
        <w:textAlignment w:val="baseline"/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</w:pPr>
    </w:p>
    <w:p w:rsidR="008C07DB" w:rsidRDefault="008C07DB" w:rsidP="000A052C">
      <w:pPr>
        <w:shd w:val="clear" w:color="auto" w:fill="FFFFFF"/>
        <w:spacing w:after="225" w:line="360" w:lineRule="atLeast"/>
        <w:textAlignment w:val="baseline"/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</w:pPr>
    </w:p>
    <w:p w:rsidR="000A052C" w:rsidRPr="000A052C" w:rsidRDefault="000A052C" w:rsidP="000A052C">
      <w:pPr>
        <w:shd w:val="clear" w:color="auto" w:fill="FFFFFF"/>
        <w:spacing w:after="225" w:line="360" w:lineRule="atLeast"/>
        <w:textAlignment w:val="baseline"/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</w:pPr>
      <w:r w:rsidRPr="000A052C"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  <w:t>Секс одно из самых удивительных пространств человеческого общения. Любое отношение между людьми включает в себя огромный объем разнообразных переживаний и несет на себе множество функций.</w:t>
      </w:r>
      <w:r w:rsidRPr="000A052C"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  <w:br/>
        <w:t>Это переживание из сфер жизни человека. И сексология в гештальт-подходе</w:t>
      </w:r>
      <w:r w:rsidRPr="000A052C">
        <w:rPr>
          <w:rFonts w:ascii="Arial" w:eastAsia="Times New Roman" w:hAnsi="Arial" w:cs="Arial"/>
          <w:color w:val="666666"/>
          <w:sz w:val="24"/>
          <w:szCs w:val="24"/>
          <w:lang w:eastAsia="en-CA"/>
        </w:rPr>
        <w:t> </w:t>
      </w:r>
      <w:r w:rsidRPr="000A052C"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  <w:t>помогает</w:t>
      </w:r>
      <w:r w:rsidRPr="000A052C">
        <w:rPr>
          <w:rFonts w:ascii="Arial" w:eastAsia="Times New Roman" w:hAnsi="Arial" w:cs="Arial"/>
          <w:color w:val="666666"/>
          <w:sz w:val="24"/>
          <w:szCs w:val="24"/>
          <w:lang w:eastAsia="en-CA"/>
        </w:rPr>
        <w:t> </w:t>
      </w:r>
      <w:r w:rsidRPr="000A052C"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  <w:t>построению гармоничного контакта с окружающим миром.</w:t>
      </w:r>
    </w:p>
    <w:p w:rsidR="000A052C" w:rsidRPr="000A052C" w:rsidRDefault="000A052C" w:rsidP="000A052C">
      <w:pPr>
        <w:shd w:val="clear" w:color="auto" w:fill="FFFFFF"/>
        <w:spacing w:after="0" w:line="510" w:lineRule="atLeast"/>
        <w:jc w:val="center"/>
        <w:textAlignment w:val="baseline"/>
        <w:outlineLvl w:val="1"/>
        <w:rPr>
          <w:rFonts w:ascii="Arial" w:eastAsia="Times New Roman" w:hAnsi="Arial" w:cs="Arial"/>
          <w:color w:val="222222"/>
          <w:sz w:val="42"/>
          <w:szCs w:val="42"/>
          <w:lang w:val="ru-RU" w:eastAsia="en-CA"/>
        </w:rPr>
      </w:pPr>
      <w:r w:rsidRPr="000A052C">
        <w:rPr>
          <w:rFonts w:ascii="inherit" w:eastAsia="Times New Roman" w:hAnsi="inherit" w:cs="Arial"/>
          <w:color w:val="0FBE7C"/>
          <w:sz w:val="42"/>
          <w:szCs w:val="42"/>
          <w:bdr w:val="none" w:sz="0" w:space="0" w:color="auto" w:frame="1"/>
          <w:lang w:val="ru-RU" w:eastAsia="en-CA"/>
        </w:rPr>
        <w:t>Сексология</w:t>
      </w:r>
      <w:r w:rsidRPr="000A052C">
        <w:rPr>
          <w:rFonts w:ascii="Arial" w:eastAsia="Times New Roman" w:hAnsi="Arial" w:cs="Arial"/>
          <w:color w:val="222222"/>
          <w:sz w:val="42"/>
          <w:szCs w:val="42"/>
          <w:lang w:eastAsia="en-CA"/>
        </w:rPr>
        <w:t> </w:t>
      </w:r>
      <w:r w:rsidRPr="000A052C">
        <w:rPr>
          <w:rFonts w:ascii="inherit" w:eastAsia="Times New Roman" w:hAnsi="inherit" w:cs="Arial"/>
          <w:color w:val="0FBE7C"/>
          <w:sz w:val="42"/>
          <w:szCs w:val="42"/>
          <w:bdr w:val="none" w:sz="0" w:space="0" w:color="auto" w:frame="1"/>
          <w:lang w:val="ru-RU" w:eastAsia="en-CA"/>
        </w:rPr>
        <w:t>в гештальт-подходе</w:t>
      </w:r>
    </w:p>
    <w:p w:rsidR="000A052C" w:rsidRPr="000A052C" w:rsidRDefault="000A052C" w:rsidP="000A052C">
      <w:pPr>
        <w:shd w:val="clear" w:color="auto" w:fill="FFFFFF"/>
        <w:spacing w:after="225" w:line="360" w:lineRule="atLeast"/>
        <w:textAlignment w:val="baseline"/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</w:pPr>
      <w:r w:rsidRPr="000A052C"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  <w:t>В сексе находят место практически все аспекты эмоционального взаимодействия партнеров.</w:t>
      </w:r>
      <w:r w:rsidRPr="000A052C"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  <w:br/>
        <w:t>Нет ни одного другого пространства, где может находится такое множество импульсов, фантазий, желаний</w:t>
      </w:r>
      <w:r w:rsidRPr="000A052C"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  <w:br/>
        <w:t>и потребностей.</w:t>
      </w:r>
    </w:p>
    <w:p w:rsidR="000A052C" w:rsidRPr="000A052C" w:rsidRDefault="000A052C" w:rsidP="000A052C">
      <w:pPr>
        <w:shd w:val="clear" w:color="auto" w:fill="FFFFFF"/>
        <w:spacing w:after="225" w:line="360" w:lineRule="atLeast"/>
        <w:textAlignment w:val="baseline"/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</w:pPr>
      <w:r w:rsidRPr="000A052C"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  <w:t>В сексе находят место и выражаются через сексуальное взаимодействие:</w:t>
      </w:r>
    </w:p>
    <w:p w:rsidR="000A052C" w:rsidRPr="000A052C" w:rsidRDefault="000A052C" w:rsidP="000A052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666666"/>
          <w:sz w:val="24"/>
          <w:szCs w:val="24"/>
          <w:lang w:eastAsia="en-CA"/>
        </w:rPr>
      </w:pPr>
      <w:r w:rsidRPr="000A052C">
        <w:rPr>
          <w:rFonts w:ascii="inherit" w:eastAsia="Times New Roman" w:hAnsi="inherit" w:cs="Arial"/>
          <w:color w:val="666666"/>
          <w:sz w:val="24"/>
          <w:szCs w:val="24"/>
          <w:lang w:eastAsia="en-CA"/>
        </w:rPr>
        <w:t>любовь,</w:t>
      </w:r>
    </w:p>
    <w:p w:rsidR="000A052C" w:rsidRPr="000A052C" w:rsidRDefault="000A052C" w:rsidP="000A052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666666"/>
          <w:sz w:val="24"/>
          <w:szCs w:val="24"/>
          <w:lang w:eastAsia="en-CA"/>
        </w:rPr>
      </w:pPr>
      <w:r w:rsidRPr="000A052C">
        <w:rPr>
          <w:rFonts w:ascii="inherit" w:eastAsia="Times New Roman" w:hAnsi="inherit" w:cs="Arial"/>
          <w:color w:val="666666"/>
          <w:sz w:val="24"/>
          <w:szCs w:val="24"/>
          <w:lang w:eastAsia="en-CA"/>
        </w:rPr>
        <w:t>нежность,</w:t>
      </w:r>
    </w:p>
    <w:p w:rsidR="000A052C" w:rsidRPr="000A052C" w:rsidRDefault="000A052C" w:rsidP="000A052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666666"/>
          <w:sz w:val="24"/>
          <w:szCs w:val="24"/>
          <w:lang w:eastAsia="en-CA"/>
        </w:rPr>
      </w:pPr>
      <w:r w:rsidRPr="000A052C">
        <w:rPr>
          <w:rFonts w:ascii="inherit" w:eastAsia="Times New Roman" w:hAnsi="inherit" w:cs="Arial"/>
          <w:color w:val="666666"/>
          <w:sz w:val="24"/>
          <w:szCs w:val="24"/>
          <w:lang w:eastAsia="en-CA"/>
        </w:rPr>
        <w:t>страсть,</w:t>
      </w:r>
    </w:p>
    <w:p w:rsidR="000A052C" w:rsidRPr="000A052C" w:rsidRDefault="000A052C" w:rsidP="000A052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666666"/>
          <w:sz w:val="24"/>
          <w:szCs w:val="24"/>
          <w:lang w:eastAsia="en-CA"/>
        </w:rPr>
      </w:pPr>
      <w:r w:rsidRPr="000A052C">
        <w:rPr>
          <w:rFonts w:ascii="inherit" w:eastAsia="Times New Roman" w:hAnsi="inherit" w:cs="Arial"/>
          <w:color w:val="666666"/>
          <w:sz w:val="24"/>
          <w:szCs w:val="24"/>
          <w:lang w:eastAsia="en-CA"/>
        </w:rPr>
        <w:t>агрессия.</w:t>
      </w:r>
    </w:p>
    <w:p w:rsidR="000A052C" w:rsidRPr="000A052C" w:rsidRDefault="000A052C" w:rsidP="000A052C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</w:pPr>
      <w:r w:rsidRPr="000A052C"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  <w:t>Помимо функции связанной с</w:t>
      </w:r>
      <w:r w:rsidRPr="000A052C">
        <w:rPr>
          <w:rFonts w:ascii="Arial" w:eastAsia="Times New Roman" w:hAnsi="Arial" w:cs="Arial"/>
          <w:color w:val="666666"/>
          <w:sz w:val="24"/>
          <w:szCs w:val="24"/>
          <w:lang w:eastAsia="en-CA"/>
        </w:rPr>
        <w:t> </w:t>
      </w:r>
      <w:r w:rsidRPr="000A052C">
        <w:rPr>
          <w:rFonts w:ascii="inherit" w:eastAsia="Times New Roman" w:hAnsi="inherit" w:cs="Arial"/>
          <w:b/>
          <w:bCs/>
          <w:color w:val="666666"/>
          <w:sz w:val="24"/>
          <w:szCs w:val="24"/>
          <w:bdr w:val="none" w:sz="0" w:space="0" w:color="auto" w:frame="1"/>
          <w:lang w:val="ru-RU" w:eastAsia="en-CA"/>
        </w:rPr>
        <w:t>продолжением рода</w:t>
      </w:r>
      <w:r w:rsidRPr="000A052C"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  <w:t>, секс</w:t>
      </w:r>
      <w:r w:rsidRPr="000A052C">
        <w:rPr>
          <w:rFonts w:ascii="Arial" w:eastAsia="Times New Roman" w:hAnsi="Arial" w:cs="Arial"/>
          <w:color w:val="666666"/>
          <w:sz w:val="24"/>
          <w:szCs w:val="24"/>
          <w:lang w:eastAsia="en-CA"/>
        </w:rPr>
        <w:t> </w:t>
      </w:r>
      <w:r w:rsidRPr="000A052C"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  <w:t xml:space="preserve"> (а в особенности, что открыл Вильгельм Райх, оргазм) является специфическим для человека, как </w:t>
      </w:r>
      <w:r w:rsidRPr="000A052C"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  <w:lastRenderedPageBreak/>
        <w:t>вида,</w:t>
      </w:r>
      <w:r w:rsidRPr="000A052C">
        <w:rPr>
          <w:rFonts w:ascii="Arial" w:eastAsia="Times New Roman" w:hAnsi="Arial" w:cs="Arial"/>
          <w:color w:val="666666"/>
          <w:sz w:val="24"/>
          <w:szCs w:val="24"/>
          <w:lang w:eastAsia="en-CA"/>
        </w:rPr>
        <w:t> </w:t>
      </w:r>
      <w:r w:rsidRPr="000A052C">
        <w:rPr>
          <w:rFonts w:ascii="inherit" w:eastAsia="Times New Roman" w:hAnsi="inherit" w:cs="Arial"/>
          <w:b/>
          <w:bCs/>
          <w:color w:val="666666"/>
          <w:sz w:val="24"/>
          <w:szCs w:val="24"/>
          <w:bdr w:val="none" w:sz="0" w:space="0" w:color="auto" w:frame="1"/>
          <w:lang w:val="ru-RU" w:eastAsia="en-CA"/>
        </w:rPr>
        <w:t>способом разрядки</w:t>
      </w:r>
      <w:r w:rsidRPr="000A052C"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  <w:t>эмоционального напряжения и</w:t>
      </w:r>
      <w:r w:rsidRPr="000A052C">
        <w:rPr>
          <w:rFonts w:ascii="Arial" w:eastAsia="Times New Roman" w:hAnsi="Arial" w:cs="Arial"/>
          <w:color w:val="666666"/>
          <w:sz w:val="24"/>
          <w:szCs w:val="24"/>
          <w:lang w:eastAsia="en-CA"/>
        </w:rPr>
        <w:t> </w:t>
      </w:r>
      <w:r w:rsidRPr="000A052C">
        <w:rPr>
          <w:rFonts w:ascii="inherit" w:eastAsia="Times New Roman" w:hAnsi="inherit" w:cs="Arial"/>
          <w:b/>
          <w:bCs/>
          <w:color w:val="666666"/>
          <w:sz w:val="24"/>
          <w:szCs w:val="24"/>
          <w:bdr w:val="none" w:sz="0" w:space="0" w:color="auto" w:frame="1"/>
          <w:lang w:val="ru-RU" w:eastAsia="en-CA"/>
        </w:rPr>
        <w:t>обновления эмоционально-энергетического состояния</w:t>
      </w:r>
      <w:r w:rsidRPr="000A052C"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  <w:t>.</w:t>
      </w:r>
    </w:p>
    <w:p w:rsidR="000A052C" w:rsidRPr="000A052C" w:rsidRDefault="000A052C" w:rsidP="000A052C">
      <w:pPr>
        <w:shd w:val="clear" w:color="auto" w:fill="FFFFFF"/>
        <w:spacing w:after="0" w:line="480" w:lineRule="atLeast"/>
        <w:jc w:val="center"/>
        <w:textAlignment w:val="baseline"/>
        <w:outlineLvl w:val="2"/>
        <w:rPr>
          <w:rFonts w:ascii="Arial" w:eastAsia="Times New Roman" w:hAnsi="Arial" w:cs="Arial"/>
          <w:color w:val="222222"/>
          <w:sz w:val="39"/>
          <w:szCs w:val="39"/>
          <w:lang w:val="ru-RU" w:eastAsia="en-CA"/>
        </w:rPr>
      </w:pPr>
      <w:r w:rsidRPr="000A052C">
        <w:rPr>
          <w:rFonts w:ascii="inherit" w:eastAsia="Times New Roman" w:hAnsi="inherit" w:cs="Arial"/>
          <w:color w:val="0FBE7C"/>
          <w:sz w:val="39"/>
          <w:szCs w:val="39"/>
          <w:bdr w:val="none" w:sz="0" w:space="0" w:color="auto" w:frame="1"/>
          <w:lang w:val="ru-RU" w:eastAsia="en-CA"/>
        </w:rPr>
        <w:t>Секс в жизни человека</w:t>
      </w:r>
    </w:p>
    <w:p w:rsidR="000A052C" w:rsidRPr="000A052C" w:rsidRDefault="000A052C" w:rsidP="000A052C">
      <w:pPr>
        <w:shd w:val="clear" w:color="auto" w:fill="FFFFFF"/>
        <w:spacing w:after="225" w:line="360" w:lineRule="atLeast"/>
        <w:textAlignment w:val="baseline"/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</w:pPr>
      <w:r w:rsidRPr="000A052C"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  <w:t>Секс, сексуальная энергия – очень волнующая, трепетная, интимная, для многих еще запретная и ресурсная тема.</w:t>
      </w:r>
      <w:r w:rsidRPr="000A052C"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  <w:br/>
        <w:t>О сексе много говорят, пишут, показывают в кино и каждый стремится к совершенству, сравнивая этот идеальный секс с тем, который мы имеем в реальности, и, конечно, не всегда остаемся довольны. Часто возникают мысли о собственной сексуальности.</w:t>
      </w:r>
    </w:p>
    <w:p w:rsidR="000A052C" w:rsidRPr="000A052C" w:rsidRDefault="000A052C" w:rsidP="000A052C">
      <w:pPr>
        <w:shd w:val="clear" w:color="auto" w:fill="FFFFFF"/>
        <w:spacing w:after="225" w:line="360" w:lineRule="atLeast"/>
        <w:textAlignment w:val="baseline"/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</w:pPr>
      <w:r w:rsidRPr="000A052C"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  <w:t>По определению сексуальность человека это — совокупность биологических, психофизиологических,</w:t>
      </w:r>
      <w:r w:rsidRPr="000A052C"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  <w:br/>
        <w:t>душевных и эмоциональных реакций, переживаний и поступков человека. Все перечисленные реакции</w:t>
      </w:r>
      <w:r w:rsidRPr="000A052C"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  <w:br/>
        <w:t>и поступки связаны с проявлением и удовлетворением полового влечения.</w:t>
      </w:r>
    </w:p>
    <w:p w:rsidR="000A052C" w:rsidRPr="000A052C" w:rsidRDefault="000A052C" w:rsidP="000A052C">
      <w:pPr>
        <w:shd w:val="clear" w:color="auto" w:fill="FFFFFF"/>
        <w:spacing w:after="225" w:line="360" w:lineRule="atLeast"/>
        <w:textAlignment w:val="baseline"/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</w:pPr>
      <w:r w:rsidRPr="000A052C"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  <w:t>Сексуальность является врожденной потребностью и функцией человеческого организма, такой же,</w:t>
      </w:r>
      <w:r w:rsidRPr="000A052C"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  <w:br/>
        <w:t>как процесс дыхания, пищеварения и т.п. Человек рождается с определённым физиологическим</w:t>
      </w:r>
      <w:r w:rsidRPr="000A052C"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  <w:br/>
        <w:t>сексуальным потенциалом, далее сексуальность формируется уже в рамках индивидуального жизненного опыта.</w:t>
      </w:r>
    </w:p>
    <w:p w:rsidR="000A052C" w:rsidRPr="000A052C" w:rsidRDefault="000A052C" w:rsidP="000A052C">
      <w:pPr>
        <w:shd w:val="clear" w:color="auto" w:fill="FFFFFF"/>
        <w:spacing w:after="0" w:line="480" w:lineRule="atLeast"/>
        <w:jc w:val="center"/>
        <w:textAlignment w:val="baseline"/>
        <w:outlineLvl w:val="2"/>
        <w:rPr>
          <w:rFonts w:ascii="Arial" w:eastAsia="Times New Roman" w:hAnsi="Arial" w:cs="Arial"/>
          <w:color w:val="222222"/>
          <w:sz w:val="39"/>
          <w:szCs w:val="39"/>
          <w:lang w:val="ru-RU" w:eastAsia="en-CA"/>
        </w:rPr>
      </w:pPr>
      <w:r w:rsidRPr="000A052C">
        <w:rPr>
          <w:rFonts w:ascii="inherit" w:eastAsia="Times New Roman" w:hAnsi="inherit" w:cs="Arial"/>
          <w:color w:val="0FBE7C"/>
          <w:sz w:val="39"/>
          <w:szCs w:val="39"/>
          <w:bdr w:val="none" w:sz="0" w:space="0" w:color="auto" w:frame="1"/>
          <w:lang w:val="ru-RU" w:eastAsia="en-CA"/>
        </w:rPr>
        <w:t>Сексуальные трудности</w:t>
      </w:r>
    </w:p>
    <w:p w:rsidR="000A052C" w:rsidRPr="000A052C" w:rsidRDefault="000A052C" w:rsidP="000A052C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</w:pPr>
      <w:r w:rsidRPr="000A052C"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  <w:t>В жизни человека не всегда все идет гладко, отсюда могут возникать сексуальные трудности. Они могут быть</w:t>
      </w:r>
      <w:r w:rsidRPr="000A052C">
        <w:rPr>
          <w:rFonts w:ascii="Arial" w:eastAsia="Times New Roman" w:hAnsi="Arial" w:cs="Arial"/>
          <w:color w:val="666666"/>
          <w:sz w:val="24"/>
          <w:szCs w:val="24"/>
          <w:lang w:eastAsia="en-CA"/>
        </w:rPr>
        <w:t> </w:t>
      </w:r>
      <w:r w:rsidRPr="000A052C">
        <w:rPr>
          <w:rFonts w:ascii="inherit" w:eastAsia="Times New Roman" w:hAnsi="inherit" w:cs="Arial"/>
          <w:b/>
          <w:bCs/>
          <w:color w:val="666666"/>
          <w:sz w:val="24"/>
          <w:szCs w:val="24"/>
          <w:bdr w:val="none" w:sz="0" w:space="0" w:color="auto" w:frame="1"/>
          <w:lang w:val="ru-RU" w:eastAsia="en-CA"/>
        </w:rPr>
        <w:t>первичными</w:t>
      </w:r>
      <w:r w:rsidRPr="000A052C"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  <w:t>, то есть существовать изначально. Если они возникают в отдельный период жизни, то их называют</w:t>
      </w:r>
      <w:r w:rsidRPr="000A052C">
        <w:rPr>
          <w:rFonts w:ascii="Arial" w:eastAsia="Times New Roman" w:hAnsi="Arial" w:cs="Arial"/>
          <w:color w:val="666666"/>
          <w:sz w:val="24"/>
          <w:szCs w:val="24"/>
          <w:lang w:eastAsia="en-CA"/>
        </w:rPr>
        <w:t> </w:t>
      </w:r>
      <w:r w:rsidRPr="000A052C">
        <w:rPr>
          <w:rFonts w:ascii="inherit" w:eastAsia="Times New Roman" w:hAnsi="inherit" w:cs="Arial"/>
          <w:b/>
          <w:bCs/>
          <w:color w:val="666666"/>
          <w:sz w:val="24"/>
          <w:szCs w:val="24"/>
          <w:bdr w:val="none" w:sz="0" w:space="0" w:color="auto" w:frame="1"/>
          <w:lang w:val="ru-RU" w:eastAsia="en-CA"/>
        </w:rPr>
        <w:t>вторичными</w:t>
      </w:r>
      <w:r w:rsidRPr="000A052C"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  <w:t>.</w:t>
      </w:r>
    </w:p>
    <w:p w:rsidR="000A052C" w:rsidRPr="000A052C" w:rsidRDefault="000A052C" w:rsidP="000A052C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</w:pPr>
      <w:r w:rsidRPr="000A052C"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  <w:t>В случае</w:t>
      </w:r>
      <w:r w:rsidRPr="000A052C">
        <w:rPr>
          <w:rFonts w:ascii="Arial" w:eastAsia="Times New Roman" w:hAnsi="Arial" w:cs="Arial"/>
          <w:color w:val="666666"/>
          <w:sz w:val="24"/>
          <w:szCs w:val="24"/>
          <w:lang w:eastAsia="en-CA"/>
        </w:rPr>
        <w:t> </w:t>
      </w:r>
      <w:r w:rsidRPr="000A052C">
        <w:rPr>
          <w:rFonts w:ascii="inherit" w:eastAsia="Times New Roman" w:hAnsi="inherit" w:cs="Arial"/>
          <w:b/>
          <w:bCs/>
          <w:color w:val="666666"/>
          <w:sz w:val="24"/>
          <w:szCs w:val="24"/>
          <w:bdr w:val="none" w:sz="0" w:space="0" w:color="auto" w:frame="1"/>
          <w:lang w:val="ru-RU" w:eastAsia="en-CA"/>
        </w:rPr>
        <w:t>первичных</w:t>
      </w:r>
      <w:r w:rsidRPr="000A052C">
        <w:rPr>
          <w:rFonts w:ascii="Arial" w:eastAsia="Times New Roman" w:hAnsi="Arial" w:cs="Arial"/>
          <w:color w:val="666666"/>
          <w:sz w:val="24"/>
          <w:szCs w:val="24"/>
          <w:lang w:eastAsia="en-CA"/>
        </w:rPr>
        <w:t> </w:t>
      </w:r>
      <w:r w:rsidRPr="000A052C"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  <w:t>затруднений причина, в основном, имеет</w:t>
      </w:r>
      <w:r w:rsidRPr="000A052C">
        <w:rPr>
          <w:rFonts w:ascii="Arial" w:eastAsia="Times New Roman" w:hAnsi="Arial" w:cs="Arial"/>
          <w:color w:val="666666"/>
          <w:sz w:val="24"/>
          <w:szCs w:val="24"/>
          <w:lang w:eastAsia="en-CA"/>
        </w:rPr>
        <w:t> </w:t>
      </w:r>
      <w:r w:rsidRPr="000A052C">
        <w:rPr>
          <w:rFonts w:ascii="inherit" w:eastAsia="Times New Roman" w:hAnsi="inherit" w:cs="Arial"/>
          <w:b/>
          <w:bCs/>
          <w:color w:val="666666"/>
          <w:sz w:val="24"/>
          <w:szCs w:val="24"/>
          <w:bdr w:val="none" w:sz="0" w:space="0" w:color="auto" w:frame="1"/>
          <w:lang w:val="ru-RU" w:eastAsia="en-CA"/>
        </w:rPr>
        <w:t>физиологический характер</w:t>
      </w:r>
      <w:r w:rsidRPr="000A052C"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  <w:t>,</w:t>
      </w:r>
      <w:r w:rsidRPr="000A052C"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  <w:br/>
        <w:t>и здесь необходима консультация врача.</w:t>
      </w:r>
    </w:p>
    <w:p w:rsidR="000A052C" w:rsidRPr="000A052C" w:rsidRDefault="000A052C" w:rsidP="000A052C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</w:pPr>
      <w:r w:rsidRPr="000A052C"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  <w:t>Что касается</w:t>
      </w:r>
      <w:r w:rsidRPr="000A052C">
        <w:rPr>
          <w:rFonts w:ascii="inherit" w:eastAsia="Times New Roman" w:hAnsi="inherit" w:cs="Arial"/>
          <w:b/>
          <w:bCs/>
          <w:color w:val="666666"/>
          <w:sz w:val="24"/>
          <w:szCs w:val="24"/>
          <w:bdr w:val="none" w:sz="0" w:space="0" w:color="auto" w:frame="1"/>
          <w:lang w:eastAsia="en-CA"/>
        </w:rPr>
        <w:t> </w:t>
      </w:r>
      <w:r w:rsidRPr="000A052C">
        <w:rPr>
          <w:rFonts w:ascii="inherit" w:eastAsia="Times New Roman" w:hAnsi="inherit" w:cs="Arial"/>
          <w:b/>
          <w:bCs/>
          <w:color w:val="666666"/>
          <w:sz w:val="24"/>
          <w:szCs w:val="24"/>
          <w:bdr w:val="none" w:sz="0" w:space="0" w:color="auto" w:frame="1"/>
          <w:lang w:val="ru-RU" w:eastAsia="en-CA"/>
        </w:rPr>
        <w:t>вторичных</w:t>
      </w:r>
      <w:r w:rsidRPr="000A052C">
        <w:rPr>
          <w:rFonts w:ascii="Arial" w:eastAsia="Times New Roman" w:hAnsi="Arial" w:cs="Arial"/>
          <w:color w:val="666666"/>
          <w:sz w:val="24"/>
          <w:szCs w:val="24"/>
          <w:lang w:eastAsia="en-CA"/>
        </w:rPr>
        <w:t> </w:t>
      </w:r>
      <w:r w:rsidRPr="000A052C"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  <w:t>сексуальных затруднений, то они имеют</w:t>
      </w:r>
      <w:r w:rsidRPr="000A052C">
        <w:rPr>
          <w:rFonts w:ascii="Arial" w:eastAsia="Times New Roman" w:hAnsi="Arial" w:cs="Arial"/>
          <w:color w:val="666666"/>
          <w:sz w:val="24"/>
          <w:szCs w:val="24"/>
          <w:lang w:eastAsia="en-CA"/>
        </w:rPr>
        <w:t> </w:t>
      </w:r>
      <w:r w:rsidRPr="000A052C">
        <w:rPr>
          <w:rFonts w:ascii="inherit" w:eastAsia="Times New Roman" w:hAnsi="inherit" w:cs="Arial"/>
          <w:b/>
          <w:bCs/>
          <w:color w:val="666666"/>
          <w:sz w:val="24"/>
          <w:szCs w:val="24"/>
          <w:bdr w:val="none" w:sz="0" w:space="0" w:color="auto" w:frame="1"/>
          <w:lang w:val="ru-RU" w:eastAsia="en-CA"/>
        </w:rPr>
        <w:t>психологический характер</w:t>
      </w:r>
      <w:r w:rsidRPr="000A052C"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  <w:t>и их не мало.</w:t>
      </w:r>
    </w:p>
    <w:p w:rsidR="000A052C" w:rsidRPr="000A052C" w:rsidRDefault="000A052C" w:rsidP="000A052C">
      <w:pPr>
        <w:shd w:val="clear" w:color="auto" w:fill="FFFFFF"/>
        <w:spacing w:after="225" w:line="360" w:lineRule="atLeast"/>
        <w:textAlignment w:val="baseline"/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</w:pPr>
      <w:r w:rsidRPr="000A052C"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  <w:t>На будущей сексуальной жизни может отразиться:</w:t>
      </w:r>
    </w:p>
    <w:p w:rsidR="000A052C" w:rsidRPr="000A052C" w:rsidRDefault="000A052C" w:rsidP="000A052C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666666"/>
          <w:sz w:val="24"/>
          <w:szCs w:val="24"/>
          <w:lang w:eastAsia="en-CA"/>
        </w:rPr>
      </w:pPr>
      <w:r w:rsidRPr="000A052C">
        <w:rPr>
          <w:rFonts w:ascii="inherit" w:eastAsia="Times New Roman" w:hAnsi="inherit" w:cs="Arial"/>
          <w:color w:val="666666"/>
          <w:sz w:val="24"/>
          <w:szCs w:val="24"/>
          <w:lang w:eastAsia="en-CA"/>
        </w:rPr>
        <w:t>первый неудачный сексуальный опыт;</w:t>
      </w:r>
    </w:p>
    <w:p w:rsidR="000A052C" w:rsidRPr="000A052C" w:rsidRDefault="000A052C" w:rsidP="000A052C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666666"/>
          <w:sz w:val="24"/>
          <w:szCs w:val="24"/>
          <w:lang w:eastAsia="en-CA"/>
        </w:rPr>
      </w:pPr>
      <w:r w:rsidRPr="000A052C">
        <w:rPr>
          <w:rFonts w:ascii="inherit" w:eastAsia="Times New Roman" w:hAnsi="inherit" w:cs="Arial"/>
          <w:color w:val="666666"/>
          <w:sz w:val="24"/>
          <w:szCs w:val="24"/>
          <w:lang w:eastAsia="en-CA"/>
        </w:rPr>
        <w:t>тревога,</w:t>
      </w:r>
    </w:p>
    <w:p w:rsidR="000A052C" w:rsidRPr="000A052C" w:rsidRDefault="000A052C" w:rsidP="000A052C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666666"/>
          <w:sz w:val="24"/>
          <w:szCs w:val="24"/>
          <w:lang w:eastAsia="en-CA"/>
        </w:rPr>
      </w:pPr>
      <w:r w:rsidRPr="000A052C">
        <w:rPr>
          <w:rFonts w:ascii="inherit" w:eastAsia="Times New Roman" w:hAnsi="inherit" w:cs="Arial"/>
          <w:color w:val="666666"/>
          <w:sz w:val="24"/>
          <w:szCs w:val="24"/>
          <w:lang w:eastAsia="en-CA"/>
        </w:rPr>
        <w:t>пережитое насилие или инцест,</w:t>
      </w:r>
    </w:p>
    <w:p w:rsidR="000A052C" w:rsidRPr="000A052C" w:rsidRDefault="000A052C" w:rsidP="000A052C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666666"/>
          <w:sz w:val="24"/>
          <w:szCs w:val="24"/>
          <w:lang w:eastAsia="en-CA"/>
        </w:rPr>
      </w:pPr>
      <w:r w:rsidRPr="000A052C">
        <w:rPr>
          <w:rFonts w:ascii="inherit" w:eastAsia="Times New Roman" w:hAnsi="inherit" w:cs="Arial"/>
          <w:color w:val="666666"/>
          <w:sz w:val="24"/>
          <w:szCs w:val="24"/>
          <w:lang w:eastAsia="en-CA"/>
        </w:rPr>
        <w:lastRenderedPageBreak/>
        <w:t>качество отношений внутри пары.</w:t>
      </w:r>
    </w:p>
    <w:p w:rsidR="000A052C" w:rsidRPr="000A052C" w:rsidRDefault="000A052C" w:rsidP="000A052C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666666"/>
          <w:sz w:val="24"/>
          <w:szCs w:val="24"/>
          <w:lang w:val="ru-RU" w:eastAsia="en-CA"/>
        </w:rPr>
      </w:pPr>
      <w:r w:rsidRPr="000A052C">
        <w:rPr>
          <w:rFonts w:ascii="inherit" w:eastAsia="Times New Roman" w:hAnsi="inherit" w:cs="Arial"/>
          <w:color w:val="666666"/>
          <w:sz w:val="24"/>
          <w:szCs w:val="24"/>
          <w:lang w:val="ru-RU" w:eastAsia="en-CA"/>
        </w:rPr>
        <w:t>Нередкие случаи, когда сексуальные затруднения вызывает рутина, в которой вязнут отношения после нескольких лет совместной жизни.</w:t>
      </w:r>
    </w:p>
    <w:p w:rsidR="000A052C" w:rsidRPr="000A052C" w:rsidRDefault="000A052C" w:rsidP="000A052C">
      <w:pPr>
        <w:shd w:val="clear" w:color="auto" w:fill="FFFFFF"/>
        <w:spacing w:after="0" w:line="480" w:lineRule="atLeast"/>
        <w:jc w:val="center"/>
        <w:textAlignment w:val="baseline"/>
        <w:outlineLvl w:val="2"/>
        <w:rPr>
          <w:rFonts w:ascii="Arial" w:eastAsia="Times New Roman" w:hAnsi="Arial" w:cs="Arial"/>
          <w:color w:val="222222"/>
          <w:sz w:val="39"/>
          <w:szCs w:val="39"/>
          <w:lang w:val="ru-RU" w:eastAsia="en-CA"/>
        </w:rPr>
      </w:pPr>
      <w:r w:rsidRPr="000A052C">
        <w:rPr>
          <w:rFonts w:ascii="inherit" w:eastAsia="Times New Roman" w:hAnsi="inherit" w:cs="Arial"/>
          <w:color w:val="0FBE7C"/>
          <w:sz w:val="39"/>
          <w:szCs w:val="39"/>
          <w:bdr w:val="none" w:sz="0" w:space="0" w:color="auto" w:frame="1"/>
          <w:lang w:val="ru-RU" w:eastAsia="en-CA"/>
        </w:rPr>
        <w:t>Гештальт-терапия и сексология</w:t>
      </w:r>
    </w:p>
    <w:p w:rsidR="000A052C" w:rsidRPr="000A052C" w:rsidRDefault="000A052C" w:rsidP="000A052C">
      <w:pPr>
        <w:shd w:val="clear" w:color="auto" w:fill="FFFFFF"/>
        <w:spacing w:after="225" w:line="360" w:lineRule="atLeast"/>
        <w:textAlignment w:val="baseline"/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</w:pPr>
      <w:r w:rsidRPr="000A052C"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  <w:t>Гештальт-терапия предлагает не искать причины затруднений, а наблюдать за текущим процессом,</w:t>
      </w:r>
      <w:r w:rsidRPr="000A052C"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  <w:br/>
        <w:t>за развитием контакта между человеком и окружающей его средой, а также за возможными срывами этого контакта.</w:t>
      </w:r>
    </w:p>
    <w:p w:rsidR="000A052C" w:rsidRPr="000A052C" w:rsidRDefault="000A052C" w:rsidP="000A052C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</w:pPr>
      <w:r w:rsidRPr="000A052C"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  <w:t>Гештальт–подход – это</w:t>
      </w:r>
      <w:r w:rsidRPr="000A052C">
        <w:rPr>
          <w:rFonts w:ascii="Arial" w:eastAsia="Times New Roman" w:hAnsi="Arial" w:cs="Arial"/>
          <w:color w:val="666666"/>
          <w:sz w:val="24"/>
          <w:szCs w:val="24"/>
          <w:lang w:eastAsia="en-CA"/>
        </w:rPr>
        <w:t> </w:t>
      </w:r>
      <w:r w:rsidRPr="000A052C">
        <w:rPr>
          <w:rFonts w:ascii="inherit" w:eastAsia="Times New Roman" w:hAnsi="inherit" w:cs="Arial"/>
          <w:b/>
          <w:bCs/>
          <w:color w:val="666666"/>
          <w:sz w:val="24"/>
          <w:szCs w:val="24"/>
          <w:bdr w:val="none" w:sz="0" w:space="0" w:color="auto" w:frame="1"/>
          <w:lang w:val="ru-RU" w:eastAsia="en-CA"/>
        </w:rPr>
        <w:t>искусство контакта:</w:t>
      </w:r>
    </w:p>
    <w:p w:rsidR="000A052C" w:rsidRPr="000A052C" w:rsidRDefault="000A052C" w:rsidP="000A052C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666666"/>
          <w:sz w:val="24"/>
          <w:szCs w:val="24"/>
          <w:lang w:eastAsia="en-CA"/>
        </w:rPr>
      </w:pPr>
      <w:r w:rsidRPr="000A052C">
        <w:rPr>
          <w:rFonts w:ascii="inherit" w:eastAsia="Times New Roman" w:hAnsi="inherit" w:cs="Arial"/>
          <w:color w:val="666666"/>
          <w:sz w:val="24"/>
          <w:szCs w:val="24"/>
          <w:lang w:eastAsia="en-CA"/>
        </w:rPr>
        <w:t>с самим собой,</w:t>
      </w:r>
    </w:p>
    <w:p w:rsidR="000A052C" w:rsidRPr="000A052C" w:rsidRDefault="000A052C" w:rsidP="000A052C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666666"/>
          <w:sz w:val="24"/>
          <w:szCs w:val="24"/>
          <w:lang w:eastAsia="en-CA"/>
        </w:rPr>
      </w:pPr>
      <w:r w:rsidRPr="000A052C">
        <w:rPr>
          <w:rFonts w:ascii="inherit" w:eastAsia="Times New Roman" w:hAnsi="inherit" w:cs="Arial"/>
          <w:color w:val="666666"/>
          <w:sz w:val="24"/>
          <w:szCs w:val="24"/>
          <w:lang w:eastAsia="en-CA"/>
        </w:rPr>
        <w:t>со своими потребностями,</w:t>
      </w:r>
    </w:p>
    <w:p w:rsidR="000A052C" w:rsidRPr="000A052C" w:rsidRDefault="000A052C" w:rsidP="000A052C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666666"/>
          <w:sz w:val="24"/>
          <w:szCs w:val="24"/>
          <w:lang w:eastAsia="en-CA"/>
        </w:rPr>
      </w:pPr>
      <w:r w:rsidRPr="000A052C">
        <w:rPr>
          <w:rFonts w:ascii="inherit" w:eastAsia="Times New Roman" w:hAnsi="inherit" w:cs="Arial"/>
          <w:color w:val="666666"/>
          <w:sz w:val="24"/>
          <w:szCs w:val="24"/>
          <w:lang w:eastAsia="en-CA"/>
        </w:rPr>
        <w:t>желаниями,</w:t>
      </w:r>
    </w:p>
    <w:p w:rsidR="000A052C" w:rsidRPr="000A052C" w:rsidRDefault="000A052C" w:rsidP="000A052C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666666"/>
          <w:sz w:val="24"/>
          <w:szCs w:val="24"/>
          <w:lang w:eastAsia="en-CA"/>
        </w:rPr>
      </w:pPr>
      <w:r w:rsidRPr="000A052C">
        <w:rPr>
          <w:rFonts w:ascii="inherit" w:eastAsia="Times New Roman" w:hAnsi="inherit" w:cs="Arial"/>
          <w:color w:val="666666"/>
          <w:sz w:val="24"/>
          <w:szCs w:val="24"/>
          <w:lang w:eastAsia="en-CA"/>
        </w:rPr>
        <w:t>с другими людьми</w:t>
      </w:r>
    </w:p>
    <w:p w:rsidR="000A052C" w:rsidRPr="000A052C" w:rsidRDefault="000A052C" w:rsidP="000A052C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666666"/>
          <w:sz w:val="24"/>
          <w:szCs w:val="24"/>
          <w:lang w:eastAsia="en-CA"/>
        </w:rPr>
      </w:pPr>
      <w:r w:rsidRPr="000A052C">
        <w:rPr>
          <w:rFonts w:ascii="inherit" w:eastAsia="Times New Roman" w:hAnsi="inherit" w:cs="Arial"/>
          <w:color w:val="666666"/>
          <w:sz w:val="24"/>
          <w:szCs w:val="24"/>
          <w:lang w:eastAsia="en-CA"/>
        </w:rPr>
        <w:t>с окружающей средой.</w:t>
      </w:r>
    </w:p>
    <w:p w:rsidR="000A052C" w:rsidRPr="000A052C" w:rsidRDefault="000A052C" w:rsidP="000A052C">
      <w:pPr>
        <w:shd w:val="clear" w:color="auto" w:fill="FFFFFF"/>
        <w:spacing w:after="225" w:line="360" w:lineRule="atLeast"/>
        <w:textAlignment w:val="baseline"/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</w:pPr>
      <w:r w:rsidRPr="000A052C"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  <w:t>и все же не любое взаимодействие – контакт.</w:t>
      </w:r>
    </w:p>
    <w:p w:rsidR="000A052C" w:rsidRPr="000A052C" w:rsidRDefault="000A052C" w:rsidP="000A052C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</w:pPr>
      <w:r w:rsidRPr="000A052C"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  <w:t>Контакт в гештальт-подходе предполагает полное проживание актуальной ситуации «</w:t>
      </w:r>
      <w:r w:rsidRPr="000A052C">
        <w:rPr>
          <w:rFonts w:ascii="inherit" w:eastAsia="Times New Roman" w:hAnsi="inherit" w:cs="Arial"/>
          <w:b/>
          <w:bCs/>
          <w:color w:val="666666"/>
          <w:sz w:val="24"/>
          <w:szCs w:val="24"/>
          <w:bdr w:val="none" w:sz="0" w:space="0" w:color="auto" w:frame="1"/>
          <w:lang w:val="ru-RU" w:eastAsia="en-CA"/>
        </w:rPr>
        <w:t>здесь и сейчас</w:t>
      </w:r>
      <w:r w:rsidRPr="000A052C"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  <w:t>», чувствование единого взаимофункционирования себя и среды при осознании различий.</w:t>
      </w:r>
    </w:p>
    <w:p w:rsidR="000A052C" w:rsidRPr="000A052C" w:rsidRDefault="000A052C" w:rsidP="000A052C">
      <w:pPr>
        <w:shd w:val="clear" w:color="auto" w:fill="FFFFFF"/>
        <w:spacing w:after="225" w:line="360" w:lineRule="atLeast"/>
        <w:textAlignment w:val="baseline"/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</w:pPr>
      <w:r w:rsidRPr="000A052C"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  <w:t>Условием развертывания контакта является выделение на фоне некоторой фигуры – желания, потребности, интереса, переживания. Только с тем, что образует фигуру, можно контактировать. По сути контакт обеспечивает естественный жизненный процесс создания – разрушения фигур.</w:t>
      </w:r>
    </w:p>
    <w:p w:rsidR="000A052C" w:rsidRPr="000A052C" w:rsidRDefault="000A052C" w:rsidP="000A052C">
      <w:pPr>
        <w:shd w:val="clear" w:color="auto" w:fill="FFFFFF"/>
        <w:spacing w:after="225" w:line="360" w:lineRule="atLeast"/>
        <w:textAlignment w:val="baseline"/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</w:pPr>
      <w:r w:rsidRPr="000A052C"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  <w:t>То, как человек устанавливает контакт с миром и является предметом гештальт — исследования. В процессе гештальт-терапии мы стремимся обнаружить способы, используя которые человек:</w:t>
      </w:r>
    </w:p>
    <w:p w:rsidR="000A052C" w:rsidRPr="000A052C" w:rsidRDefault="000A052C" w:rsidP="000A052C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666666"/>
          <w:sz w:val="24"/>
          <w:szCs w:val="24"/>
          <w:lang w:val="ru-RU" w:eastAsia="en-CA"/>
        </w:rPr>
      </w:pPr>
      <w:r w:rsidRPr="000A052C">
        <w:rPr>
          <w:rFonts w:ascii="inherit" w:eastAsia="Times New Roman" w:hAnsi="inherit" w:cs="Arial"/>
          <w:b/>
          <w:bCs/>
          <w:color w:val="666666"/>
          <w:sz w:val="24"/>
          <w:szCs w:val="24"/>
          <w:bdr w:val="none" w:sz="0" w:space="0" w:color="auto" w:frame="1"/>
          <w:lang w:val="ru-RU" w:eastAsia="en-CA"/>
        </w:rPr>
        <w:t>получает</w:t>
      </w:r>
      <w:r w:rsidRPr="000A052C">
        <w:rPr>
          <w:rFonts w:ascii="inherit" w:eastAsia="Times New Roman" w:hAnsi="inherit" w:cs="Arial"/>
          <w:color w:val="666666"/>
          <w:sz w:val="24"/>
          <w:szCs w:val="24"/>
          <w:lang w:eastAsia="en-CA"/>
        </w:rPr>
        <w:t> </w:t>
      </w:r>
      <w:r w:rsidRPr="000A052C">
        <w:rPr>
          <w:rFonts w:ascii="inherit" w:eastAsia="Times New Roman" w:hAnsi="inherit" w:cs="Arial"/>
          <w:color w:val="666666"/>
          <w:sz w:val="24"/>
          <w:szCs w:val="24"/>
          <w:lang w:val="ru-RU" w:eastAsia="en-CA"/>
        </w:rPr>
        <w:t>из среды то, что ему</w:t>
      </w:r>
      <w:r w:rsidRPr="000A052C">
        <w:rPr>
          <w:rFonts w:ascii="inherit" w:eastAsia="Times New Roman" w:hAnsi="inherit" w:cs="Arial"/>
          <w:color w:val="666666"/>
          <w:sz w:val="24"/>
          <w:szCs w:val="24"/>
          <w:lang w:eastAsia="en-CA"/>
        </w:rPr>
        <w:t> </w:t>
      </w:r>
      <w:r w:rsidRPr="000A052C">
        <w:rPr>
          <w:rFonts w:ascii="inherit" w:eastAsia="Times New Roman" w:hAnsi="inherit" w:cs="Arial"/>
          <w:b/>
          <w:bCs/>
          <w:color w:val="666666"/>
          <w:sz w:val="24"/>
          <w:szCs w:val="24"/>
          <w:bdr w:val="none" w:sz="0" w:space="0" w:color="auto" w:frame="1"/>
          <w:lang w:val="ru-RU" w:eastAsia="en-CA"/>
        </w:rPr>
        <w:t>нужно</w:t>
      </w:r>
      <w:r w:rsidRPr="000A052C">
        <w:rPr>
          <w:rFonts w:ascii="inherit" w:eastAsia="Times New Roman" w:hAnsi="inherit" w:cs="Arial"/>
          <w:color w:val="666666"/>
          <w:sz w:val="24"/>
          <w:szCs w:val="24"/>
          <w:lang w:val="ru-RU" w:eastAsia="en-CA"/>
        </w:rPr>
        <w:t>,</w:t>
      </w:r>
    </w:p>
    <w:p w:rsidR="000A052C" w:rsidRPr="000A052C" w:rsidRDefault="000A052C" w:rsidP="000A052C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666666"/>
          <w:sz w:val="24"/>
          <w:szCs w:val="24"/>
          <w:lang w:val="ru-RU" w:eastAsia="en-CA"/>
        </w:rPr>
      </w:pPr>
      <w:r w:rsidRPr="000A052C">
        <w:rPr>
          <w:rFonts w:ascii="inherit" w:eastAsia="Times New Roman" w:hAnsi="inherit" w:cs="Arial"/>
          <w:b/>
          <w:bCs/>
          <w:color w:val="666666"/>
          <w:sz w:val="24"/>
          <w:szCs w:val="24"/>
          <w:bdr w:val="none" w:sz="0" w:space="0" w:color="auto" w:frame="1"/>
          <w:lang w:val="ru-RU" w:eastAsia="en-CA"/>
        </w:rPr>
        <w:t>отдает</w:t>
      </w:r>
      <w:r w:rsidRPr="000A052C">
        <w:rPr>
          <w:rFonts w:ascii="inherit" w:eastAsia="Times New Roman" w:hAnsi="inherit" w:cs="Arial"/>
          <w:color w:val="666666"/>
          <w:sz w:val="24"/>
          <w:szCs w:val="24"/>
          <w:lang w:val="ru-RU" w:eastAsia="en-CA"/>
        </w:rPr>
        <w:t>, то, что</w:t>
      </w:r>
      <w:r w:rsidRPr="000A052C">
        <w:rPr>
          <w:rFonts w:ascii="inherit" w:eastAsia="Times New Roman" w:hAnsi="inherit" w:cs="Arial"/>
          <w:color w:val="666666"/>
          <w:sz w:val="24"/>
          <w:szCs w:val="24"/>
          <w:lang w:eastAsia="en-CA"/>
        </w:rPr>
        <w:t> </w:t>
      </w:r>
      <w:r w:rsidRPr="000A052C">
        <w:rPr>
          <w:rFonts w:ascii="inherit" w:eastAsia="Times New Roman" w:hAnsi="inherit" w:cs="Arial"/>
          <w:b/>
          <w:bCs/>
          <w:color w:val="666666"/>
          <w:sz w:val="24"/>
          <w:szCs w:val="24"/>
          <w:bdr w:val="none" w:sz="0" w:space="0" w:color="auto" w:frame="1"/>
          <w:lang w:val="ru-RU" w:eastAsia="en-CA"/>
        </w:rPr>
        <w:t>не нужно</w:t>
      </w:r>
      <w:r w:rsidRPr="000A052C">
        <w:rPr>
          <w:rFonts w:ascii="inherit" w:eastAsia="Times New Roman" w:hAnsi="inherit" w:cs="Arial"/>
          <w:b/>
          <w:bCs/>
          <w:color w:val="666666"/>
          <w:sz w:val="24"/>
          <w:szCs w:val="24"/>
          <w:bdr w:val="none" w:sz="0" w:space="0" w:color="auto" w:frame="1"/>
          <w:lang w:eastAsia="en-CA"/>
        </w:rPr>
        <w:t> </w:t>
      </w:r>
      <w:r w:rsidRPr="000A052C">
        <w:rPr>
          <w:rFonts w:ascii="inherit" w:eastAsia="Times New Roman" w:hAnsi="inherit" w:cs="Arial"/>
          <w:color w:val="666666"/>
          <w:sz w:val="24"/>
          <w:szCs w:val="24"/>
          <w:lang w:val="ru-RU" w:eastAsia="en-CA"/>
        </w:rPr>
        <w:t>ему,</w:t>
      </w:r>
    </w:p>
    <w:p w:rsidR="000A052C" w:rsidRPr="000A052C" w:rsidRDefault="000A052C" w:rsidP="000A052C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666666"/>
          <w:sz w:val="24"/>
          <w:szCs w:val="24"/>
          <w:lang w:val="ru-RU" w:eastAsia="en-CA"/>
        </w:rPr>
      </w:pPr>
      <w:r w:rsidRPr="000A052C">
        <w:rPr>
          <w:rFonts w:ascii="inherit" w:eastAsia="Times New Roman" w:hAnsi="inherit" w:cs="Arial"/>
          <w:b/>
          <w:bCs/>
          <w:color w:val="666666"/>
          <w:sz w:val="24"/>
          <w:szCs w:val="24"/>
          <w:bdr w:val="none" w:sz="0" w:space="0" w:color="auto" w:frame="1"/>
          <w:lang w:val="ru-RU" w:eastAsia="en-CA"/>
        </w:rPr>
        <w:t>делится</w:t>
      </w:r>
      <w:r w:rsidRPr="000A052C">
        <w:rPr>
          <w:rFonts w:ascii="inherit" w:eastAsia="Times New Roman" w:hAnsi="inherit" w:cs="Arial"/>
          <w:color w:val="666666"/>
          <w:sz w:val="24"/>
          <w:szCs w:val="24"/>
          <w:lang w:eastAsia="en-CA"/>
        </w:rPr>
        <w:t> </w:t>
      </w:r>
      <w:r w:rsidRPr="000A052C">
        <w:rPr>
          <w:rFonts w:ascii="inherit" w:eastAsia="Times New Roman" w:hAnsi="inherit" w:cs="Arial"/>
          <w:color w:val="666666"/>
          <w:sz w:val="24"/>
          <w:szCs w:val="24"/>
          <w:lang w:val="ru-RU" w:eastAsia="en-CA"/>
        </w:rPr>
        <w:t>тем, что</w:t>
      </w:r>
      <w:r w:rsidRPr="000A052C">
        <w:rPr>
          <w:rFonts w:ascii="inherit" w:eastAsia="Times New Roman" w:hAnsi="inherit" w:cs="Arial"/>
          <w:color w:val="666666"/>
          <w:sz w:val="24"/>
          <w:szCs w:val="24"/>
          <w:lang w:eastAsia="en-CA"/>
        </w:rPr>
        <w:t> </w:t>
      </w:r>
      <w:r w:rsidRPr="000A052C">
        <w:rPr>
          <w:rFonts w:ascii="inherit" w:eastAsia="Times New Roman" w:hAnsi="inherit" w:cs="Arial"/>
          <w:b/>
          <w:bCs/>
          <w:color w:val="666666"/>
          <w:sz w:val="24"/>
          <w:szCs w:val="24"/>
          <w:bdr w:val="none" w:sz="0" w:space="0" w:color="auto" w:frame="1"/>
          <w:lang w:val="ru-RU" w:eastAsia="en-CA"/>
        </w:rPr>
        <w:t>нужно другому</w:t>
      </w:r>
      <w:r w:rsidRPr="000A052C">
        <w:rPr>
          <w:rFonts w:ascii="inherit" w:eastAsia="Times New Roman" w:hAnsi="inherit" w:cs="Arial"/>
          <w:color w:val="666666"/>
          <w:sz w:val="24"/>
          <w:szCs w:val="24"/>
          <w:lang w:val="ru-RU" w:eastAsia="en-CA"/>
        </w:rPr>
        <w:t>.</w:t>
      </w:r>
    </w:p>
    <w:p w:rsidR="000A052C" w:rsidRPr="000A052C" w:rsidRDefault="000A052C" w:rsidP="000A052C">
      <w:pPr>
        <w:shd w:val="clear" w:color="auto" w:fill="FFFFFF"/>
        <w:spacing w:after="225" w:line="360" w:lineRule="atLeast"/>
        <w:textAlignment w:val="baseline"/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</w:pPr>
      <w:r w:rsidRPr="000A052C"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  <w:t>Цикл контакта или цикл опыта – это схема для описания циклического процесса контакта человека со средой. Она отражает то, как потребность появляется в сознании, развивается, разрешается, а затем угасает, чтобы уступить место новой потребности.</w:t>
      </w:r>
    </w:p>
    <w:p w:rsidR="000A052C" w:rsidRPr="000A052C" w:rsidRDefault="000A052C" w:rsidP="000A052C">
      <w:pPr>
        <w:shd w:val="clear" w:color="auto" w:fill="FFFFFF"/>
        <w:spacing w:after="225" w:line="360" w:lineRule="atLeast"/>
        <w:textAlignment w:val="baseline"/>
        <w:rPr>
          <w:rFonts w:ascii="Arial" w:eastAsia="Times New Roman" w:hAnsi="Arial" w:cs="Arial"/>
          <w:color w:val="666666"/>
          <w:sz w:val="24"/>
          <w:szCs w:val="24"/>
          <w:lang w:eastAsia="en-CA"/>
        </w:rPr>
      </w:pPr>
      <w:r w:rsidRPr="000A052C"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  <w:t xml:space="preserve">Существует несколько описаний цикла контакта. Остановимся на четырехфазной модели Пола Гудмана. </w:t>
      </w:r>
      <w:r w:rsidRPr="000A052C">
        <w:rPr>
          <w:rFonts w:ascii="Arial" w:eastAsia="Times New Roman" w:hAnsi="Arial" w:cs="Arial"/>
          <w:color w:val="666666"/>
          <w:sz w:val="24"/>
          <w:szCs w:val="24"/>
          <w:lang w:eastAsia="en-CA"/>
        </w:rPr>
        <w:t>Он выделяет:</w:t>
      </w:r>
    </w:p>
    <w:p w:rsidR="000A052C" w:rsidRPr="000A052C" w:rsidRDefault="000A052C" w:rsidP="000A052C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666666"/>
          <w:sz w:val="24"/>
          <w:szCs w:val="24"/>
          <w:lang w:eastAsia="en-CA"/>
        </w:rPr>
      </w:pPr>
      <w:r w:rsidRPr="000A052C">
        <w:rPr>
          <w:rFonts w:ascii="inherit" w:eastAsia="Times New Roman" w:hAnsi="inherit" w:cs="Arial"/>
          <w:color w:val="666666"/>
          <w:sz w:val="24"/>
          <w:szCs w:val="24"/>
          <w:lang w:eastAsia="en-CA"/>
        </w:rPr>
        <w:lastRenderedPageBreak/>
        <w:t>преконтакт (forecontact),</w:t>
      </w:r>
    </w:p>
    <w:p w:rsidR="000A052C" w:rsidRPr="000A052C" w:rsidRDefault="000A052C" w:rsidP="000A052C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666666"/>
          <w:sz w:val="24"/>
          <w:szCs w:val="24"/>
          <w:lang w:eastAsia="en-CA"/>
        </w:rPr>
      </w:pPr>
      <w:r w:rsidRPr="000A052C">
        <w:rPr>
          <w:rFonts w:ascii="inherit" w:eastAsia="Times New Roman" w:hAnsi="inherit" w:cs="Arial"/>
          <w:color w:val="666666"/>
          <w:sz w:val="24"/>
          <w:szCs w:val="24"/>
          <w:lang w:eastAsia="en-CA"/>
        </w:rPr>
        <w:t>контактирование (contacting),</w:t>
      </w:r>
    </w:p>
    <w:p w:rsidR="000A052C" w:rsidRPr="000A052C" w:rsidRDefault="000A052C" w:rsidP="000A052C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666666"/>
          <w:sz w:val="24"/>
          <w:szCs w:val="24"/>
          <w:lang w:eastAsia="en-CA"/>
        </w:rPr>
      </w:pPr>
      <w:r w:rsidRPr="000A052C">
        <w:rPr>
          <w:rFonts w:ascii="inherit" w:eastAsia="Times New Roman" w:hAnsi="inherit" w:cs="Arial"/>
          <w:color w:val="666666"/>
          <w:sz w:val="24"/>
          <w:szCs w:val="24"/>
          <w:lang w:eastAsia="en-CA"/>
        </w:rPr>
        <w:t>полный контакт (final contact),</w:t>
      </w:r>
    </w:p>
    <w:p w:rsidR="000A052C" w:rsidRPr="000A052C" w:rsidRDefault="000A052C" w:rsidP="000A052C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666666"/>
          <w:sz w:val="24"/>
          <w:szCs w:val="24"/>
          <w:lang w:eastAsia="en-CA"/>
        </w:rPr>
      </w:pPr>
      <w:r w:rsidRPr="000A052C">
        <w:rPr>
          <w:rFonts w:ascii="inherit" w:eastAsia="Times New Roman" w:hAnsi="inherit" w:cs="Arial"/>
          <w:color w:val="666666"/>
          <w:sz w:val="24"/>
          <w:szCs w:val="24"/>
          <w:lang w:eastAsia="en-CA"/>
        </w:rPr>
        <w:t>постконтакт (отступление).</w:t>
      </w:r>
    </w:p>
    <w:p w:rsidR="000A052C" w:rsidRPr="000A052C" w:rsidRDefault="000A052C" w:rsidP="000A052C">
      <w:pPr>
        <w:shd w:val="clear" w:color="auto" w:fill="FFFFFF"/>
        <w:spacing w:after="225" w:line="360" w:lineRule="atLeast"/>
        <w:textAlignment w:val="baseline"/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</w:pPr>
      <w:r w:rsidRPr="000A052C"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  <w:t>В реальности цикл не всегда разворачивается одним и тем же образом: возникают «сопротивления», механизмы прерывания:</w:t>
      </w:r>
    </w:p>
    <w:p w:rsidR="000A052C" w:rsidRPr="000A052C" w:rsidRDefault="000A052C" w:rsidP="000A052C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666666"/>
          <w:sz w:val="24"/>
          <w:szCs w:val="24"/>
          <w:lang w:eastAsia="en-CA"/>
        </w:rPr>
      </w:pPr>
      <w:r w:rsidRPr="000A052C">
        <w:rPr>
          <w:rFonts w:ascii="inherit" w:eastAsia="Times New Roman" w:hAnsi="inherit" w:cs="Arial"/>
          <w:color w:val="666666"/>
          <w:sz w:val="24"/>
          <w:szCs w:val="24"/>
          <w:lang w:eastAsia="en-CA"/>
        </w:rPr>
        <w:t>Конфлюэнция</w:t>
      </w:r>
    </w:p>
    <w:p w:rsidR="000A052C" w:rsidRPr="000A052C" w:rsidRDefault="000A052C" w:rsidP="000A052C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666666"/>
          <w:sz w:val="24"/>
          <w:szCs w:val="24"/>
          <w:lang w:eastAsia="en-CA"/>
        </w:rPr>
      </w:pPr>
      <w:r w:rsidRPr="000A052C">
        <w:rPr>
          <w:rFonts w:ascii="inherit" w:eastAsia="Times New Roman" w:hAnsi="inherit" w:cs="Arial"/>
          <w:color w:val="666666"/>
          <w:sz w:val="24"/>
          <w:szCs w:val="24"/>
          <w:lang w:eastAsia="en-CA"/>
        </w:rPr>
        <w:t>Интроекция</w:t>
      </w:r>
    </w:p>
    <w:p w:rsidR="000A052C" w:rsidRPr="000A052C" w:rsidRDefault="000A052C" w:rsidP="000A052C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666666"/>
          <w:sz w:val="24"/>
          <w:szCs w:val="24"/>
          <w:lang w:eastAsia="en-CA"/>
        </w:rPr>
      </w:pPr>
      <w:r w:rsidRPr="000A052C">
        <w:rPr>
          <w:rFonts w:ascii="inherit" w:eastAsia="Times New Roman" w:hAnsi="inherit" w:cs="Arial"/>
          <w:color w:val="666666"/>
          <w:sz w:val="24"/>
          <w:szCs w:val="24"/>
          <w:lang w:eastAsia="en-CA"/>
        </w:rPr>
        <w:t>Проекция</w:t>
      </w:r>
    </w:p>
    <w:p w:rsidR="000A052C" w:rsidRPr="000A052C" w:rsidRDefault="000A052C" w:rsidP="000A052C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666666"/>
          <w:sz w:val="24"/>
          <w:szCs w:val="24"/>
          <w:lang w:eastAsia="en-CA"/>
        </w:rPr>
      </w:pPr>
      <w:r w:rsidRPr="000A052C">
        <w:rPr>
          <w:rFonts w:ascii="inherit" w:eastAsia="Times New Roman" w:hAnsi="inherit" w:cs="Arial"/>
          <w:color w:val="666666"/>
          <w:sz w:val="24"/>
          <w:szCs w:val="24"/>
          <w:lang w:eastAsia="en-CA"/>
        </w:rPr>
        <w:t>Ретрофлексия</w:t>
      </w:r>
    </w:p>
    <w:p w:rsidR="000A052C" w:rsidRPr="000A052C" w:rsidRDefault="000A052C" w:rsidP="000A052C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666666"/>
          <w:sz w:val="24"/>
          <w:szCs w:val="24"/>
          <w:lang w:eastAsia="en-CA"/>
        </w:rPr>
      </w:pPr>
      <w:r w:rsidRPr="000A052C">
        <w:rPr>
          <w:rFonts w:ascii="inherit" w:eastAsia="Times New Roman" w:hAnsi="inherit" w:cs="Arial"/>
          <w:color w:val="666666"/>
          <w:sz w:val="24"/>
          <w:szCs w:val="24"/>
          <w:lang w:eastAsia="en-CA"/>
        </w:rPr>
        <w:t>Дефлексия</w:t>
      </w:r>
    </w:p>
    <w:p w:rsidR="000A052C" w:rsidRPr="000A052C" w:rsidRDefault="000A052C" w:rsidP="000A052C">
      <w:pPr>
        <w:shd w:val="clear" w:color="auto" w:fill="FFFFFF"/>
        <w:spacing w:after="225" w:line="360" w:lineRule="atLeast"/>
        <w:textAlignment w:val="baseline"/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</w:pPr>
      <w:r w:rsidRPr="000A052C"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  <w:t>Некоторые авторы добавляют профлексию, эготизм, обесценивание.</w:t>
      </w:r>
    </w:p>
    <w:p w:rsidR="000A052C" w:rsidRPr="000A052C" w:rsidRDefault="000A052C" w:rsidP="000A052C">
      <w:pPr>
        <w:shd w:val="clear" w:color="auto" w:fill="FFFFFF"/>
        <w:spacing w:after="225" w:line="360" w:lineRule="atLeast"/>
        <w:textAlignment w:val="baseline"/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</w:pPr>
      <w:r w:rsidRPr="000A052C"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  <w:t>Рассмотрим цикл сексуального взаимодействия, состоящий из восьми этапов, который разработал Шарль Гельман:</w:t>
      </w:r>
    </w:p>
    <w:p w:rsidR="000A052C" w:rsidRPr="000A052C" w:rsidRDefault="000A052C" w:rsidP="000A052C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666666"/>
          <w:sz w:val="24"/>
          <w:szCs w:val="24"/>
          <w:lang w:eastAsia="en-CA"/>
        </w:rPr>
      </w:pPr>
      <w:r w:rsidRPr="000A052C">
        <w:rPr>
          <w:rFonts w:ascii="inherit" w:eastAsia="Times New Roman" w:hAnsi="inherit" w:cs="Arial"/>
          <w:color w:val="666666"/>
          <w:sz w:val="24"/>
          <w:szCs w:val="24"/>
          <w:lang w:eastAsia="en-CA"/>
        </w:rPr>
        <w:t>Сексуальный интерес</w:t>
      </w:r>
    </w:p>
    <w:p w:rsidR="000A052C" w:rsidRPr="000A052C" w:rsidRDefault="000A052C" w:rsidP="000A052C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666666"/>
          <w:sz w:val="24"/>
          <w:szCs w:val="24"/>
          <w:lang w:eastAsia="en-CA"/>
        </w:rPr>
      </w:pPr>
      <w:r w:rsidRPr="000A052C">
        <w:rPr>
          <w:rFonts w:ascii="inherit" w:eastAsia="Times New Roman" w:hAnsi="inherit" w:cs="Arial"/>
          <w:color w:val="666666"/>
          <w:sz w:val="24"/>
          <w:szCs w:val="24"/>
          <w:lang w:eastAsia="en-CA"/>
        </w:rPr>
        <w:t>Сексуальное желание</w:t>
      </w:r>
    </w:p>
    <w:p w:rsidR="000A052C" w:rsidRPr="000A052C" w:rsidRDefault="000A052C" w:rsidP="000A052C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666666"/>
          <w:sz w:val="24"/>
          <w:szCs w:val="24"/>
          <w:lang w:eastAsia="en-CA"/>
        </w:rPr>
      </w:pPr>
      <w:r w:rsidRPr="000A052C">
        <w:rPr>
          <w:rFonts w:ascii="inherit" w:eastAsia="Times New Roman" w:hAnsi="inherit" w:cs="Arial"/>
          <w:color w:val="666666"/>
          <w:sz w:val="24"/>
          <w:szCs w:val="24"/>
          <w:lang w:eastAsia="en-CA"/>
        </w:rPr>
        <w:t>Возбуждение</w:t>
      </w:r>
    </w:p>
    <w:p w:rsidR="000A052C" w:rsidRPr="000A052C" w:rsidRDefault="000A052C" w:rsidP="000A052C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666666"/>
          <w:sz w:val="24"/>
          <w:szCs w:val="24"/>
          <w:lang w:eastAsia="en-CA"/>
        </w:rPr>
      </w:pPr>
      <w:r w:rsidRPr="000A052C">
        <w:rPr>
          <w:rFonts w:ascii="inherit" w:eastAsia="Times New Roman" w:hAnsi="inherit" w:cs="Arial"/>
          <w:color w:val="666666"/>
          <w:sz w:val="24"/>
          <w:szCs w:val="24"/>
          <w:lang w:eastAsia="en-CA"/>
        </w:rPr>
        <w:t>Плато</w:t>
      </w:r>
    </w:p>
    <w:p w:rsidR="000A052C" w:rsidRPr="000A052C" w:rsidRDefault="000A052C" w:rsidP="000A052C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666666"/>
          <w:sz w:val="24"/>
          <w:szCs w:val="24"/>
          <w:lang w:eastAsia="en-CA"/>
        </w:rPr>
      </w:pPr>
      <w:r w:rsidRPr="000A052C">
        <w:rPr>
          <w:rFonts w:ascii="inherit" w:eastAsia="Times New Roman" w:hAnsi="inherit" w:cs="Arial"/>
          <w:color w:val="666666"/>
          <w:sz w:val="24"/>
          <w:szCs w:val="24"/>
          <w:lang w:eastAsia="en-CA"/>
        </w:rPr>
        <w:t>Оргазм</w:t>
      </w:r>
    </w:p>
    <w:p w:rsidR="000A052C" w:rsidRPr="000A052C" w:rsidRDefault="000A052C" w:rsidP="000A052C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666666"/>
          <w:sz w:val="24"/>
          <w:szCs w:val="24"/>
          <w:lang w:eastAsia="en-CA"/>
        </w:rPr>
      </w:pPr>
      <w:r w:rsidRPr="000A052C">
        <w:rPr>
          <w:rFonts w:ascii="inherit" w:eastAsia="Times New Roman" w:hAnsi="inherit" w:cs="Arial"/>
          <w:color w:val="666666"/>
          <w:sz w:val="24"/>
          <w:szCs w:val="24"/>
          <w:lang w:eastAsia="en-CA"/>
        </w:rPr>
        <w:t>Разрешение</w:t>
      </w:r>
    </w:p>
    <w:p w:rsidR="000A052C" w:rsidRPr="000A052C" w:rsidRDefault="000A052C" w:rsidP="000A052C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666666"/>
          <w:sz w:val="24"/>
          <w:szCs w:val="24"/>
          <w:lang w:eastAsia="en-CA"/>
        </w:rPr>
      </w:pPr>
      <w:r w:rsidRPr="000A052C">
        <w:rPr>
          <w:rFonts w:ascii="inherit" w:eastAsia="Times New Roman" w:hAnsi="inherit" w:cs="Arial"/>
          <w:color w:val="666666"/>
          <w:sz w:val="24"/>
          <w:szCs w:val="24"/>
          <w:lang w:eastAsia="en-CA"/>
        </w:rPr>
        <w:t>Рефрактерный период</w:t>
      </w:r>
    </w:p>
    <w:p w:rsidR="000A052C" w:rsidRPr="000A052C" w:rsidRDefault="000A052C" w:rsidP="000A052C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666666"/>
          <w:sz w:val="24"/>
          <w:szCs w:val="24"/>
          <w:lang w:eastAsia="en-CA"/>
        </w:rPr>
      </w:pPr>
      <w:r w:rsidRPr="000A052C">
        <w:rPr>
          <w:rFonts w:ascii="inherit" w:eastAsia="Times New Roman" w:hAnsi="inherit" w:cs="Arial"/>
          <w:color w:val="666666"/>
          <w:sz w:val="24"/>
          <w:szCs w:val="24"/>
          <w:lang w:eastAsia="en-CA"/>
        </w:rPr>
        <w:t>Психическая переработка</w:t>
      </w:r>
    </w:p>
    <w:p w:rsidR="000A052C" w:rsidRPr="000A052C" w:rsidRDefault="000A052C" w:rsidP="000A052C">
      <w:pPr>
        <w:shd w:val="clear" w:color="auto" w:fill="FFFFFF"/>
        <w:spacing w:after="225" w:line="360" w:lineRule="atLeast"/>
        <w:textAlignment w:val="baseline"/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</w:pPr>
      <w:r w:rsidRPr="000A052C"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  <w:t>Если провести параллели между циклом контакта Гудмана и циклом сексуального взаимодействия Гельмана, то получится следующее соответствие:</w:t>
      </w:r>
    </w:p>
    <w:p w:rsidR="000A052C" w:rsidRPr="000A052C" w:rsidRDefault="000A052C" w:rsidP="000A052C">
      <w:pPr>
        <w:shd w:val="clear" w:color="auto" w:fill="FFFFFF"/>
        <w:spacing w:after="225" w:line="360" w:lineRule="atLeast"/>
        <w:textAlignment w:val="baseline"/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</w:pPr>
      <w:r w:rsidRPr="000A052C"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  <w:t>Две фазы этого цикла – сексуальный интерес и сексуальное желание – соответствуют преконтакту по Гудману. Это фаза формирования и осознавания потребности.</w:t>
      </w:r>
    </w:p>
    <w:p w:rsidR="000A052C" w:rsidRPr="000A052C" w:rsidRDefault="000A052C" w:rsidP="000A052C">
      <w:pPr>
        <w:shd w:val="clear" w:color="auto" w:fill="FFFFFF"/>
        <w:spacing w:after="225" w:line="360" w:lineRule="atLeast"/>
        <w:textAlignment w:val="baseline"/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</w:pPr>
      <w:r w:rsidRPr="000A052C"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  <w:t>Фаза возбуждение, когда начинаются интенсивные физиологические изменения, близка к фазе контактирования.</w:t>
      </w:r>
    </w:p>
    <w:p w:rsidR="000A052C" w:rsidRPr="000A052C" w:rsidRDefault="000A052C" w:rsidP="000A052C">
      <w:pPr>
        <w:shd w:val="clear" w:color="auto" w:fill="FFFFFF"/>
        <w:spacing w:after="225" w:line="360" w:lineRule="atLeast"/>
        <w:textAlignment w:val="baseline"/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</w:pPr>
      <w:r w:rsidRPr="000A052C"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  <w:t>Плато и оргазм вместе составляют фазу полного контакта.</w:t>
      </w:r>
    </w:p>
    <w:p w:rsidR="000A052C" w:rsidRPr="000A052C" w:rsidRDefault="000A052C" w:rsidP="000A052C">
      <w:pPr>
        <w:shd w:val="clear" w:color="auto" w:fill="FFFFFF"/>
        <w:spacing w:after="225" w:line="360" w:lineRule="atLeast"/>
        <w:textAlignment w:val="baseline"/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</w:pPr>
      <w:r w:rsidRPr="000A052C"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  <w:t>Разрешение, рефракторный период, психическая переработка – это постконтакт. Такой цикл позволяет сориентироваться и точнее обозначить проблему.</w:t>
      </w:r>
    </w:p>
    <w:p w:rsidR="000A052C" w:rsidRPr="000A052C" w:rsidRDefault="000A052C" w:rsidP="000A052C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</w:pPr>
      <w:r w:rsidRPr="000A052C"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  <w:t>Если говорить про</w:t>
      </w:r>
      <w:r w:rsidRPr="000A052C">
        <w:rPr>
          <w:rFonts w:ascii="Arial" w:eastAsia="Times New Roman" w:hAnsi="Arial" w:cs="Arial"/>
          <w:color w:val="666666"/>
          <w:sz w:val="24"/>
          <w:szCs w:val="24"/>
          <w:lang w:eastAsia="en-CA"/>
        </w:rPr>
        <w:t> </w:t>
      </w:r>
      <w:r w:rsidRPr="000A052C">
        <w:rPr>
          <w:rFonts w:ascii="inherit" w:eastAsia="Times New Roman" w:hAnsi="inherit" w:cs="Arial"/>
          <w:b/>
          <w:bCs/>
          <w:color w:val="666666"/>
          <w:sz w:val="24"/>
          <w:szCs w:val="24"/>
          <w:bdr w:val="none" w:sz="0" w:space="0" w:color="auto" w:frame="1"/>
          <w:lang w:val="ru-RU" w:eastAsia="en-CA"/>
        </w:rPr>
        <w:t>сексуальные дисфункции</w:t>
      </w:r>
      <w:r w:rsidRPr="000A052C"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  <w:t>, то они соответствуют</w:t>
      </w:r>
      <w:r w:rsidRPr="000A052C">
        <w:rPr>
          <w:rFonts w:ascii="Arial" w:eastAsia="Times New Roman" w:hAnsi="Arial" w:cs="Arial"/>
          <w:color w:val="666666"/>
          <w:sz w:val="24"/>
          <w:szCs w:val="24"/>
          <w:lang w:eastAsia="en-CA"/>
        </w:rPr>
        <w:t> </w:t>
      </w:r>
      <w:r w:rsidRPr="000A052C">
        <w:rPr>
          <w:rFonts w:ascii="inherit" w:eastAsia="Times New Roman" w:hAnsi="inherit" w:cs="Arial"/>
          <w:b/>
          <w:bCs/>
          <w:color w:val="666666"/>
          <w:sz w:val="24"/>
          <w:szCs w:val="24"/>
          <w:bdr w:val="none" w:sz="0" w:space="0" w:color="auto" w:frame="1"/>
          <w:lang w:val="ru-RU" w:eastAsia="en-CA"/>
        </w:rPr>
        <w:t>прерываниям контакта</w:t>
      </w:r>
      <w:r w:rsidRPr="000A052C"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  <w:t>.</w:t>
      </w:r>
    </w:p>
    <w:p w:rsidR="000A052C" w:rsidRPr="000A052C" w:rsidRDefault="000A052C" w:rsidP="000A052C">
      <w:pPr>
        <w:shd w:val="clear" w:color="auto" w:fill="FFFFFF"/>
        <w:spacing w:after="225" w:line="360" w:lineRule="atLeast"/>
        <w:textAlignment w:val="baseline"/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</w:pPr>
      <w:r w:rsidRPr="000A052C"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  <w:lastRenderedPageBreak/>
        <w:t>Связь сексуальной дисфункции и прерывания контакта можно установить в каждом конкретном случае.</w:t>
      </w:r>
    </w:p>
    <w:p w:rsidR="000A052C" w:rsidRPr="000A052C" w:rsidRDefault="000A052C" w:rsidP="000A052C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</w:pPr>
      <w:r w:rsidRPr="000A052C"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  <w:t>Это и является</w:t>
      </w:r>
      <w:r w:rsidRPr="000A052C">
        <w:rPr>
          <w:rFonts w:ascii="Arial" w:eastAsia="Times New Roman" w:hAnsi="Arial" w:cs="Arial"/>
          <w:color w:val="666666"/>
          <w:sz w:val="24"/>
          <w:szCs w:val="24"/>
          <w:lang w:eastAsia="en-CA"/>
        </w:rPr>
        <w:t> </w:t>
      </w:r>
      <w:r w:rsidRPr="000A052C">
        <w:rPr>
          <w:rFonts w:ascii="inherit" w:eastAsia="Times New Roman" w:hAnsi="inherit" w:cs="Arial"/>
          <w:b/>
          <w:bCs/>
          <w:color w:val="666666"/>
          <w:sz w:val="24"/>
          <w:szCs w:val="24"/>
          <w:bdr w:val="none" w:sz="0" w:space="0" w:color="auto" w:frame="1"/>
          <w:lang w:val="ru-RU" w:eastAsia="en-CA"/>
        </w:rPr>
        <w:t>главной задачей гештальт-терапии сексуальных расстройств</w:t>
      </w:r>
      <w:r w:rsidRPr="000A052C">
        <w:rPr>
          <w:rFonts w:ascii="Arial" w:eastAsia="Times New Roman" w:hAnsi="Arial" w:cs="Arial"/>
          <w:color w:val="666666"/>
          <w:sz w:val="24"/>
          <w:szCs w:val="24"/>
          <w:lang w:eastAsia="en-CA"/>
        </w:rPr>
        <w:t> </w:t>
      </w:r>
      <w:r w:rsidRPr="000A052C">
        <w:rPr>
          <w:rFonts w:ascii="Arial" w:eastAsia="Times New Roman" w:hAnsi="Arial" w:cs="Arial"/>
          <w:color w:val="666666"/>
          <w:sz w:val="24"/>
          <w:szCs w:val="24"/>
          <w:lang w:val="ru-RU" w:eastAsia="en-CA"/>
        </w:rPr>
        <w:t>—</w:t>
      </w:r>
      <w:r w:rsidRPr="000A052C">
        <w:rPr>
          <w:rFonts w:ascii="Arial" w:eastAsia="Times New Roman" w:hAnsi="Arial" w:cs="Arial"/>
          <w:color w:val="666666"/>
          <w:sz w:val="24"/>
          <w:szCs w:val="24"/>
          <w:lang w:eastAsia="en-CA"/>
        </w:rPr>
        <w:t> </w:t>
      </w:r>
      <w:r w:rsidRPr="000A052C">
        <w:rPr>
          <w:rFonts w:ascii="inherit" w:eastAsia="Times New Roman" w:hAnsi="inherit" w:cs="Arial"/>
          <w:i/>
          <w:iCs/>
          <w:color w:val="666666"/>
          <w:sz w:val="24"/>
          <w:szCs w:val="24"/>
          <w:bdr w:val="none" w:sz="0" w:space="0" w:color="auto" w:frame="1"/>
          <w:lang w:val="ru-RU" w:eastAsia="en-CA"/>
        </w:rPr>
        <w:t>поиск совместно с клиентами стратегий построения гармоничного контакта с окружающим миром, при сохранении границ и целостности личности.</w:t>
      </w:r>
    </w:p>
    <w:p w:rsidR="00527CDE" w:rsidRPr="000A052C" w:rsidRDefault="00527CDE">
      <w:pPr>
        <w:rPr>
          <w:lang w:val="ru-RU"/>
        </w:rPr>
      </w:pPr>
    </w:p>
    <w:sectPr w:rsidR="00527CDE" w:rsidRPr="000A052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43D66"/>
    <w:multiLevelType w:val="multilevel"/>
    <w:tmpl w:val="4C049DE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10333935"/>
    <w:multiLevelType w:val="multilevel"/>
    <w:tmpl w:val="E226643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13961279"/>
    <w:multiLevelType w:val="multilevel"/>
    <w:tmpl w:val="C1207C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55C5A7D"/>
    <w:multiLevelType w:val="multilevel"/>
    <w:tmpl w:val="7C7ADF9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38AE22FE"/>
    <w:multiLevelType w:val="multilevel"/>
    <w:tmpl w:val="49D0464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 w15:restartNumberingAfterBreak="0">
    <w:nsid w:val="3D674DA1"/>
    <w:multiLevelType w:val="multilevel"/>
    <w:tmpl w:val="D6CCDE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720E17"/>
    <w:multiLevelType w:val="multilevel"/>
    <w:tmpl w:val="683E6F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389"/>
    <w:rsid w:val="000A052C"/>
    <w:rsid w:val="00527CDE"/>
    <w:rsid w:val="006F3389"/>
    <w:rsid w:val="008C0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906A3"/>
  <w15:chartTrackingRefBased/>
  <w15:docId w15:val="{561DA1B2-A987-4B39-A8ED-422E2C5D9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C07D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0A052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CA"/>
    </w:rPr>
  </w:style>
  <w:style w:type="paragraph" w:styleId="3">
    <w:name w:val="heading 3"/>
    <w:basedOn w:val="a"/>
    <w:link w:val="30"/>
    <w:uiPriority w:val="9"/>
    <w:qFormat/>
    <w:rsid w:val="000A052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C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A052C"/>
    <w:rPr>
      <w:rFonts w:ascii="Times New Roman" w:eastAsia="Times New Roman" w:hAnsi="Times New Roman" w:cs="Times New Roman"/>
      <w:b/>
      <w:bCs/>
      <w:sz w:val="36"/>
      <w:szCs w:val="36"/>
      <w:lang w:eastAsia="en-CA"/>
    </w:rPr>
  </w:style>
  <w:style w:type="character" w:customStyle="1" w:styleId="30">
    <w:name w:val="Заголовок 3 Знак"/>
    <w:basedOn w:val="a0"/>
    <w:link w:val="3"/>
    <w:uiPriority w:val="9"/>
    <w:rsid w:val="000A052C"/>
    <w:rPr>
      <w:rFonts w:ascii="Times New Roman" w:eastAsia="Times New Roman" w:hAnsi="Times New Roman" w:cs="Times New Roman"/>
      <w:b/>
      <w:bCs/>
      <w:sz w:val="27"/>
      <w:szCs w:val="27"/>
      <w:lang w:eastAsia="en-CA"/>
    </w:rPr>
  </w:style>
  <w:style w:type="paragraph" w:styleId="a3">
    <w:name w:val="Normal (Web)"/>
    <w:basedOn w:val="a"/>
    <w:uiPriority w:val="99"/>
    <w:semiHidden/>
    <w:unhideWhenUsed/>
    <w:rsid w:val="000A05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styleId="a4">
    <w:name w:val="Strong"/>
    <w:basedOn w:val="a0"/>
    <w:uiPriority w:val="22"/>
    <w:qFormat/>
    <w:rsid w:val="000A052C"/>
    <w:rPr>
      <w:b/>
      <w:bCs/>
    </w:rPr>
  </w:style>
  <w:style w:type="character" w:styleId="a5">
    <w:name w:val="Emphasis"/>
    <w:basedOn w:val="a0"/>
    <w:uiPriority w:val="20"/>
    <w:qFormat/>
    <w:rsid w:val="000A052C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8C07D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6">
    <w:name w:val="Hyperlink"/>
    <w:basedOn w:val="a0"/>
    <w:uiPriority w:val="99"/>
    <w:semiHidden/>
    <w:unhideWhenUsed/>
    <w:rsid w:val="008C07D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877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93440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848637">
          <w:marLeft w:val="0"/>
          <w:marRight w:val="0"/>
          <w:marTop w:val="225"/>
          <w:marBottom w:val="225"/>
          <w:divBdr>
            <w:top w:val="single" w:sz="6" w:space="8" w:color="DDDDDD"/>
            <w:left w:val="single" w:sz="6" w:space="8" w:color="DDDDDD"/>
            <w:bottom w:val="single" w:sz="6" w:space="8" w:color="DDDDDD"/>
            <w:right w:val="single" w:sz="6" w:space="8" w:color="DDDDDD"/>
          </w:divBdr>
        </w:div>
        <w:div w:id="47507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73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17.ru/foto/uploaded/upl_auto_1497305710_1_1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17.ru/blog/?razdel=100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b17.ru/blog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2140</Words>
  <Characters>12200</Characters>
  <Application>Microsoft Office Word</Application>
  <DocSecurity>0</DocSecurity>
  <Lines>101</Lines>
  <Paragraphs>28</Paragraphs>
  <ScaleCrop>false</ScaleCrop>
  <Company/>
  <LinksUpToDate>false</LinksUpToDate>
  <CharactersWithSpaces>14312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tatianaslavina9@gmail.com</dc:creator>
  <cp:keywords/>
  <dc:description/>
  <cp:lastModifiedBy>tatianaslavina9@gmail.com</cp:lastModifiedBy>
  <cp:revision>3</cp:revision>
  <dcterms:created xsi:type="dcterms:W3CDTF">2019-03-11T10:15:00Z</dcterms:created>
  <dcterms:modified xsi:type="dcterms:W3CDTF">2019-03-11T10:19:00Z</dcterms:modified>
</cp:coreProperties>
</file>